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0D26" w:rsidRDefault="00650D26" w:rsidP="001466ED">
      <w:pPr>
        <w:spacing w:after="0" w:line="240" w:lineRule="auto"/>
        <w:jc w:val="right"/>
        <w:rPr>
          <w:rFonts w:ascii="Times New Roman" w:hAnsi="Times New Roman" w:cs="Times New Roman"/>
          <w:b/>
          <w:smallCaps/>
          <w:spacing w:val="60"/>
          <w:sz w:val="28"/>
          <w:szCs w:val="28"/>
        </w:rPr>
      </w:pPr>
      <w:bookmarkStart w:id="0" w:name="_GoBack"/>
      <w:bookmarkEnd w:id="0"/>
      <w:r w:rsidRPr="00B26D5F">
        <w:rPr>
          <w:rFonts w:ascii="Times New Roman" w:hAnsi="Times New Roman" w:cs="Times New Roman"/>
          <w:b/>
          <w:smallCaps/>
          <w:spacing w:val="60"/>
          <w:sz w:val="24"/>
          <w:szCs w:val="24"/>
        </w:rPr>
        <w:t>II</w:t>
      </w:r>
      <w:r>
        <w:rPr>
          <w:rFonts w:ascii="Times New Roman" w:hAnsi="Times New Roman" w:cs="Times New Roman"/>
          <w:b/>
          <w:smallCaps/>
          <w:spacing w:val="60"/>
          <w:sz w:val="28"/>
          <w:szCs w:val="28"/>
        </w:rPr>
        <w:t>.</w:t>
      </w:r>
    </w:p>
    <w:p w:rsidR="006850AE" w:rsidRDefault="006850AE" w:rsidP="001466ED">
      <w:pPr>
        <w:spacing w:after="0" w:line="240" w:lineRule="auto"/>
        <w:jc w:val="center"/>
        <w:rPr>
          <w:rFonts w:ascii="Times New Roman" w:hAnsi="Times New Roman" w:cs="Times New Roman"/>
          <w:b/>
          <w:smallCaps/>
          <w:spacing w:val="60"/>
          <w:sz w:val="28"/>
          <w:szCs w:val="28"/>
        </w:rPr>
      </w:pPr>
    </w:p>
    <w:p w:rsidR="006850AE" w:rsidRPr="005A265E" w:rsidRDefault="006850AE" w:rsidP="001466ED">
      <w:pPr>
        <w:spacing w:after="0" w:line="240" w:lineRule="auto"/>
        <w:jc w:val="center"/>
        <w:rPr>
          <w:rFonts w:ascii="Times New Roman" w:hAnsi="Times New Roman" w:cs="Times New Roman"/>
          <w:b/>
          <w:smallCaps/>
          <w:spacing w:val="60"/>
          <w:sz w:val="28"/>
          <w:szCs w:val="28"/>
        </w:rPr>
      </w:pPr>
      <w:r w:rsidRPr="00646D38">
        <w:rPr>
          <w:rFonts w:ascii="Times New Roman" w:hAnsi="Times New Roman" w:cs="Times New Roman"/>
          <w:b/>
          <w:smallCaps/>
          <w:spacing w:val="60"/>
          <w:sz w:val="28"/>
          <w:szCs w:val="28"/>
        </w:rPr>
        <w:t>Předkládací zpráva</w:t>
      </w:r>
    </w:p>
    <w:p w:rsidR="006850AE" w:rsidRDefault="006850AE" w:rsidP="001466E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37534" w:rsidRDefault="00637534" w:rsidP="00637534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36E5">
        <w:rPr>
          <w:rFonts w:ascii="Times New Roman" w:hAnsi="Times New Roman" w:cs="Times New Roman"/>
          <w:sz w:val="24"/>
          <w:szCs w:val="24"/>
        </w:rPr>
        <w:t xml:space="preserve">Na základě úkolu vyplývajícího z Plánu legislativních prací vlády na rok 2019 předkládá </w:t>
      </w:r>
      <w:r>
        <w:rPr>
          <w:rFonts w:ascii="Times New Roman" w:hAnsi="Times New Roman" w:cs="Times New Roman"/>
          <w:sz w:val="24"/>
          <w:szCs w:val="24"/>
        </w:rPr>
        <w:t xml:space="preserve">Ministerstvo dopravy </w:t>
      </w:r>
      <w:r w:rsidRPr="007736E5">
        <w:rPr>
          <w:rFonts w:ascii="Times New Roman" w:hAnsi="Times New Roman" w:cs="Times New Roman"/>
          <w:sz w:val="24"/>
          <w:szCs w:val="24"/>
        </w:rPr>
        <w:t>návrh zákona,</w:t>
      </w:r>
      <w:r w:rsidRPr="007736E5">
        <w:t xml:space="preserve"> </w:t>
      </w:r>
      <w:r w:rsidRPr="007736E5">
        <w:rPr>
          <w:rFonts w:ascii="Times New Roman" w:hAnsi="Times New Roman" w:cs="Times New Roman"/>
          <w:sz w:val="24"/>
          <w:szCs w:val="24"/>
        </w:rPr>
        <w:t xml:space="preserve">kterým se mění </w:t>
      </w:r>
      <w:r w:rsidRPr="00ED1C0C">
        <w:rPr>
          <w:rFonts w:ascii="Times New Roman" w:hAnsi="Times New Roman" w:cs="Times New Roman"/>
          <w:sz w:val="24"/>
          <w:szCs w:val="24"/>
        </w:rPr>
        <w:t xml:space="preserve">zákon č. </w:t>
      </w:r>
      <w:r w:rsidRPr="00C024CA">
        <w:rPr>
          <w:rFonts w:ascii="Times New Roman" w:hAnsi="Times New Roman" w:cs="Times New Roman"/>
          <w:sz w:val="24"/>
          <w:szCs w:val="24"/>
        </w:rPr>
        <w:t>111/1994 Sb., o silniční dopravě, ve znění pozdějších předpisů, a další související předpisy</w:t>
      </w:r>
      <w:r w:rsidRPr="007736E5">
        <w:rPr>
          <w:rFonts w:ascii="Times New Roman" w:hAnsi="Times New Roman" w:cs="Times New Roman"/>
          <w:sz w:val="24"/>
          <w:szCs w:val="24"/>
        </w:rPr>
        <w:t xml:space="preserve"> (dále jen „návrh zákona“).</w:t>
      </w:r>
      <w:r w:rsidRPr="0058496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637534" w:rsidRPr="00C024CA" w:rsidRDefault="00637534" w:rsidP="00637534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Předložený návrh zákona </w:t>
      </w:r>
      <w:r w:rsidRPr="00C024CA">
        <w:rPr>
          <w:rFonts w:ascii="Times New Roman" w:hAnsi="Times New Roman" w:cs="Times New Roman"/>
          <w:sz w:val="24"/>
          <w:szCs w:val="24"/>
        </w:rPr>
        <w:t>je zaměřen na vybraná témata, jež musí být předmětem zvláštní vnitrostátní regulace za účelem splnění závazků vyplývajících z členství České republiky v Evropské unii, konkrétně závazků vyplývajících především z následujících platných předpisů Evropské unie</w:t>
      </w:r>
    </w:p>
    <w:p w:rsidR="00637534" w:rsidRPr="00C024CA" w:rsidRDefault="00637534" w:rsidP="00637534">
      <w:pPr>
        <w:spacing w:after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024CA">
        <w:rPr>
          <w:rFonts w:ascii="Times New Roman" w:hAnsi="Times New Roman" w:cs="Times New Roman"/>
          <w:sz w:val="24"/>
          <w:szCs w:val="24"/>
        </w:rPr>
        <w:t>- nařízení Evropského parlamentu a Rady (ES) č. 561/2006 ze dne 15. března 2006 o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C024CA">
        <w:rPr>
          <w:rFonts w:ascii="Times New Roman" w:hAnsi="Times New Roman" w:cs="Times New Roman"/>
          <w:sz w:val="24"/>
          <w:szCs w:val="24"/>
        </w:rPr>
        <w:t xml:space="preserve">harmonizaci některých předpisů v sociální oblasti týkajících se silniční dopravy, o změně nařízení Rady (EHS) č. 3821/85 a (ES) č. 2135/98 a o zrušení nařízení Rady (EHS) č. 3820/85 (dále jen „nařízení (ES) č. 561/2006“), </w:t>
      </w:r>
    </w:p>
    <w:p w:rsidR="00637534" w:rsidRPr="00C024CA" w:rsidRDefault="00637534" w:rsidP="00637534">
      <w:pPr>
        <w:spacing w:after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024CA">
        <w:rPr>
          <w:rFonts w:ascii="Times New Roman" w:hAnsi="Times New Roman" w:cs="Times New Roman"/>
          <w:sz w:val="24"/>
          <w:szCs w:val="24"/>
        </w:rPr>
        <w:t>- nařízení Evropského parlamentu a Rady (EU) č. 165/2014 ze dne 4. února 2014 o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C024CA">
        <w:rPr>
          <w:rFonts w:ascii="Times New Roman" w:hAnsi="Times New Roman" w:cs="Times New Roman"/>
          <w:sz w:val="24"/>
          <w:szCs w:val="24"/>
        </w:rPr>
        <w:t xml:space="preserve">tachografech v silniční dopravě, o zrušení nařízení Rady (EHS) č. 3821/85 o záznamovém zařízení v silniční dopravě a o změně nařízení Evropského parlamentu a Rady (ES) č. 561/2006 o harmonizaci některých předpisů v sociální oblasti týkajících se silniční dopravy (dále jen „nařízení (EU) č. 165/2014“) a </w:t>
      </w:r>
    </w:p>
    <w:p w:rsidR="00637534" w:rsidRDefault="00637534" w:rsidP="00637534">
      <w:pPr>
        <w:spacing w:after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024CA">
        <w:rPr>
          <w:rFonts w:ascii="Times New Roman" w:hAnsi="Times New Roman" w:cs="Times New Roman"/>
          <w:sz w:val="24"/>
          <w:szCs w:val="24"/>
        </w:rPr>
        <w:t xml:space="preserve">- směrnice Evropského parlamentu a Rady (EU) 2018/645 ze dne 18. dubna 2018, kterou se mění směrnice 2003/59/ES o výchozí kvalifikaci a pravidelném školení řidičů některých silničních vozidel pro nákladní nebo osobní dopravu a směrnice 2006/126/ES o řidičských průkazech (dále jen „směrnice (EU) 2018/645“). </w:t>
      </w:r>
    </w:p>
    <w:p w:rsidR="000207EF" w:rsidRDefault="000207EF" w:rsidP="00637534">
      <w:pPr>
        <w:spacing w:after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Ustanovení </w:t>
      </w:r>
      <w:r w:rsidRPr="00ED1C0C">
        <w:rPr>
          <w:rFonts w:ascii="Times New Roman" w:hAnsi="Times New Roman" w:cs="Times New Roman"/>
          <w:sz w:val="24"/>
          <w:szCs w:val="24"/>
        </w:rPr>
        <w:t xml:space="preserve">obsažená v předloženém návrhu novely 4 zákonů v oblasti silniční dopravy a zákona o správních poplatcích představují implementaci </w:t>
      </w:r>
      <w:r w:rsidR="00640CE1">
        <w:rPr>
          <w:rFonts w:ascii="Times New Roman" w:hAnsi="Times New Roman" w:cs="Times New Roman"/>
          <w:sz w:val="24"/>
          <w:szCs w:val="24"/>
        </w:rPr>
        <w:t xml:space="preserve">výše uvedených </w:t>
      </w:r>
      <w:r w:rsidRPr="00ED1C0C">
        <w:rPr>
          <w:rFonts w:ascii="Times New Roman" w:hAnsi="Times New Roman" w:cs="Times New Roman"/>
          <w:sz w:val="24"/>
          <w:szCs w:val="24"/>
        </w:rPr>
        <w:t>předpisů Evropské unie do vnitrostátního právního řádu, popřípadě s touto implementací úzce souvisí</w:t>
      </w:r>
      <w:r>
        <w:rPr>
          <w:rFonts w:ascii="Times New Roman" w:hAnsi="Times New Roman" w:cs="Times New Roman"/>
          <w:sz w:val="24"/>
          <w:szCs w:val="24"/>
        </w:rPr>
        <w:t xml:space="preserve"> (s částečným dosahem do jiných oblastí právní úpravy)</w:t>
      </w:r>
      <w:r w:rsidRPr="00ED1C0C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37534" w:rsidRPr="00C024CA" w:rsidRDefault="00637534" w:rsidP="00637534">
      <w:pPr>
        <w:spacing w:after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024CA">
        <w:rPr>
          <w:rFonts w:ascii="Times New Roman" w:hAnsi="Times New Roman" w:cs="Times New Roman"/>
          <w:sz w:val="24"/>
          <w:szCs w:val="24"/>
        </w:rPr>
        <w:t xml:space="preserve">Tematicky </w:t>
      </w:r>
      <w:r w:rsidR="000207EF">
        <w:rPr>
          <w:rFonts w:ascii="Times New Roman" w:hAnsi="Times New Roman" w:cs="Times New Roman"/>
          <w:sz w:val="24"/>
          <w:szCs w:val="24"/>
        </w:rPr>
        <w:t xml:space="preserve">a zjednodušeně </w:t>
      </w:r>
      <w:r w:rsidRPr="00C024CA">
        <w:rPr>
          <w:rFonts w:ascii="Times New Roman" w:hAnsi="Times New Roman" w:cs="Times New Roman"/>
          <w:sz w:val="24"/>
          <w:szCs w:val="24"/>
        </w:rPr>
        <w:t xml:space="preserve">lze obsah návrhu zákona rozčlenit do 4 hlavních </w:t>
      </w:r>
      <w:r>
        <w:rPr>
          <w:rFonts w:ascii="Times New Roman" w:hAnsi="Times New Roman" w:cs="Times New Roman"/>
          <w:sz w:val="24"/>
          <w:szCs w:val="24"/>
        </w:rPr>
        <w:t xml:space="preserve">oblastí. </w:t>
      </w:r>
    </w:p>
    <w:p w:rsidR="00637534" w:rsidRPr="00C024CA" w:rsidRDefault="00637534" w:rsidP="00637534">
      <w:pPr>
        <w:spacing w:after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První z upravovaných oblastí je </w:t>
      </w:r>
      <w:r w:rsidRPr="00AD77D9">
        <w:rPr>
          <w:rFonts w:ascii="Times New Roman" w:hAnsi="Times New Roman" w:cs="Times New Roman"/>
          <w:sz w:val="24"/>
          <w:szCs w:val="24"/>
          <w:u w:val="single"/>
        </w:rPr>
        <w:t>problematika požadavků kladených na dobu řízení tzv. velkých vozidel, bezpečnostní přestávky a dobu odpočinku a na vedení a uchovávání záznamů o těchto skutečnostech</w:t>
      </w:r>
      <w:r>
        <w:rPr>
          <w:rFonts w:ascii="Times New Roman" w:hAnsi="Times New Roman" w:cs="Times New Roman"/>
          <w:sz w:val="24"/>
          <w:szCs w:val="24"/>
        </w:rPr>
        <w:t xml:space="preserve">. Návrhem zákona se stanoví povinnosti dopravců směřující k zajištění plnění těchto požadavků, a to podle předpisů unijního (nařízení (ES) č. 561/2006 a nařízení (EU) č. 165/2014), mezinárodního nebo vnitrostátního práva. Navrhuje se využít fakultativních výjimek z působnosti nařízení (ES) č. 561/2006 u všech přeprav, u kterých to nařízení umožňuje, a současně se pro tyto přepravy stanoví zvláštní požadavky na bezpečnostní přestávky a </w:t>
      </w:r>
      <w:r w:rsidRPr="00C024CA">
        <w:rPr>
          <w:rFonts w:ascii="Times New Roman" w:hAnsi="Times New Roman" w:cs="Times New Roman"/>
          <w:sz w:val="24"/>
          <w:szCs w:val="24"/>
        </w:rPr>
        <w:t xml:space="preserve">na vedení a uchovávání </w:t>
      </w:r>
      <w:r>
        <w:rPr>
          <w:rFonts w:ascii="Times New Roman" w:hAnsi="Times New Roman" w:cs="Times New Roman"/>
          <w:sz w:val="24"/>
          <w:szCs w:val="24"/>
        </w:rPr>
        <w:t xml:space="preserve">příslušných záznamů. Návrh zákona obsahuje též zvláštní požadavky na dobu řízení vozidel a </w:t>
      </w:r>
      <w:r w:rsidRPr="00C024CA">
        <w:rPr>
          <w:rFonts w:ascii="Times New Roman" w:hAnsi="Times New Roman" w:cs="Times New Roman"/>
          <w:sz w:val="24"/>
          <w:szCs w:val="24"/>
        </w:rPr>
        <w:t xml:space="preserve">na vedení a uchovávání </w:t>
      </w:r>
      <w:r>
        <w:rPr>
          <w:rFonts w:ascii="Times New Roman" w:hAnsi="Times New Roman" w:cs="Times New Roman"/>
          <w:sz w:val="24"/>
          <w:szCs w:val="24"/>
        </w:rPr>
        <w:t>příslušných záznamů při provozování lokálních přeprav v linkové osobní dopravě.</w:t>
      </w:r>
    </w:p>
    <w:p w:rsidR="000207EF" w:rsidRDefault="00637534" w:rsidP="00637534">
      <w:pPr>
        <w:spacing w:after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Druhou z upravovaných oblastí je </w:t>
      </w:r>
      <w:r w:rsidRPr="00AD77D9">
        <w:rPr>
          <w:rFonts w:ascii="Times New Roman" w:hAnsi="Times New Roman" w:cs="Times New Roman"/>
          <w:sz w:val="24"/>
          <w:szCs w:val="24"/>
          <w:u w:val="single"/>
        </w:rPr>
        <w:t xml:space="preserve">problematika </w:t>
      </w:r>
      <w:r w:rsidR="000207EF" w:rsidRPr="00AD77D9">
        <w:rPr>
          <w:rFonts w:ascii="Times New Roman" w:hAnsi="Times New Roman" w:cs="Times New Roman"/>
          <w:sz w:val="24"/>
          <w:szCs w:val="24"/>
          <w:u w:val="single"/>
        </w:rPr>
        <w:t xml:space="preserve">kontroly a </w:t>
      </w:r>
      <w:r w:rsidRPr="00AD77D9">
        <w:rPr>
          <w:rFonts w:ascii="Times New Roman" w:hAnsi="Times New Roman" w:cs="Times New Roman"/>
          <w:sz w:val="24"/>
          <w:szCs w:val="24"/>
          <w:u w:val="single"/>
        </w:rPr>
        <w:t>správního trestání</w:t>
      </w:r>
      <w:r w:rsidRPr="00C024CA">
        <w:rPr>
          <w:rFonts w:ascii="Times New Roman" w:hAnsi="Times New Roman" w:cs="Times New Roman"/>
          <w:sz w:val="24"/>
          <w:szCs w:val="24"/>
        </w:rPr>
        <w:t xml:space="preserve"> nedodržení požadavků na dobu řízení vozidla, bezpečnostní přestávky a dobu odpočinku a </w:t>
      </w:r>
      <w:r w:rsidR="0042569E">
        <w:rPr>
          <w:rFonts w:ascii="Times New Roman" w:hAnsi="Times New Roman" w:cs="Times New Roman"/>
          <w:sz w:val="24"/>
          <w:szCs w:val="24"/>
        </w:rPr>
        <w:t> p</w:t>
      </w:r>
      <w:r w:rsidRPr="00C024CA">
        <w:rPr>
          <w:rFonts w:ascii="Times New Roman" w:hAnsi="Times New Roman" w:cs="Times New Roman"/>
          <w:sz w:val="24"/>
          <w:szCs w:val="24"/>
        </w:rPr>
        <w:t>ožadavků na vedení a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C024CA">
        <w:rPr>
          <w:rFonts w:ascii="Times New Roman" w:hAnsi="Times New Roman" w:cs="Times New Roman"/>
          <w:sz w:val="24"/>
          <w:szCs w:val="24"/>
        </w:rPr>
        <w:t xml:space="preserve">uchovávání </w:t>
      </w:r>
      <w:r>
        <w:rPr>
          <w:rFonts w:ascii="Times New Roman" w:hAnsi="Times New Roman" w:cs="Times New Roman"/>
          <w:sz w:val="24"/>
          <w:szCs w:val="24"/>
        </w:rPr>
        <w:t xml:space="preserve">záznamů o těchto skutečnostech. V této souvislosti dochází </w:t>
      </w:r>
      <w:r w:rsidR="000207EF">
        <w:rPr>
          <w:rFonts w:ascii="Times New Roman" w:hAnsi="Times New Roman" w:cs="Times New Roman"/>
          <w:sz w:val="24"/>
          <w:szCs w:val="24"/>
        </w:rPr>
        <w:t xml:space="preserve">zejména </w:t>
      </w:r>
      <w:r>
        <w:rPr>
          <w:rFonts w:ascii="Times New Roman" w:hAnsi="Times New Roman" w:cs="Times New Roman"/>
          <w:sz w:val="24"/>
          <w:szCs w:val="24"/>
        </w:rPr>
        <w:t>k </w:t>
      </w:r>
    </w:p>
    <w:p w:rsidR="00C568E9" w:rsidRDefault="000207EF" w:rsidP="00637534">
      <w:pPr>
        <w:spacing w:after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C568E9">
        <w:rPr>
          <w:rFonts w:ascii="Times New Roman" w:hAnsi="Times New Roman" w:cs="Times New Roman"/>
          <w:sz w:val="24"/>
          <w:szCs w:val="24"/>
        </w:rPr>
        <w:t xml:space="preserve">změnám právní úpravy </w:t>
      </w:r>
      <w:r w:rsidR="00640CE1">
        <w:rPr>
          <w:rFonts w:ascii="Times New Roman" w:hAnsi="Times New Roman" w:cs="Times New Roman"/>
          <w:sz w:val="24"/>
          <w:szCs w:val="24"/>
        </w:rPr>
        <w:t>kontroly tachografů</w:t>
      </w:r>
      <w:r w:rsidR="00C568E9">
        <w:rPr>
          <w:rFonts w:ascii="Times New Roman" w:hAnsi="Times New Roman" w:cs="Times New Roman"/>
          <w:sz w:val="24"/>
          <w:szCs w:val="24"/>
        </w:rPr>
        <w:t xml:space="preserve"> v autorizovaných metrologických střediscích, </w:t>
      </w:r>
    </w:p>
    <w:p w:rsidR="000207EF" w:rsidRDefault="00C568E9" w:rsidP="00637534">
      <w:pPr>
        <w:spacing w:after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637534">
        <w:rPr>
          <w:rFonts w:ascii="Times New Roman" w:hAnsi="Times New Roman" w:cs="Times New Roman"/>
          <w:sz w:val="24"/>
          <w:szCs w:val="24"/>
        </w:rPr>
        <w:t>dílčímu rozšíření působnosti zákona o silniční dopravě,</w:t>
      </w:r>
    </w:p>
    <w:p w:rsidR="000207EF" w:rsidRDefault="000207EF" w:rsidP="00637534">
      <w:pPr>
        <w:spacing w:after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637534" w:rsidRPr="00ED1C0C">
        <w:rPr>
          <w:rFonts w:ascii="Times New Roman" w:hAnsi="Times New Roman" w:cs="Times New Roman"/>
          <w:sz w:val="24"/>
          <w:szCs w:val="24"/>
        </w:rPr>
        <w:t>zvýšení horní hranice sazeb pokut</w:t>
      </w:r>
      <w:r w:rsidR="00637534">
        <w:rPr>
          <w:rFonts w:ascii="Times New Roman" w:hAnsi="Times New Roman" w:cs="Times New Roman"/>
          <w:sz w:val="24"/>
          <w:szCs w:val="24"/>
        </w:rPr>
        <w:t xml:space="preserve"> za vybrané přestupky, </w:t>
      </w:r>
    </w:p>
    <w:p w:rsidR="000207EF" w:rsidRDefault="000207EF" w:rsidP="00637534">
      <w:pPr>
        <w:spacing w:after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637534">
        <w:rPr>
          <w:rFonts w:ascii="Times New Roman" w:hAnsi="Times New Roman" w:cs="Times New Roman"/>
          <w:sz w:val="24"/>
          <w:szCs w:val="24"/>
        </w:rPr>
        <w:t>zavedení nové kvalifikované skutkové podstaty přestupku spočívajícího v podvodném jednání za účelem provedení neoprávněných změn</w:t>
      </w:r>
      <w:r w:rsidR="00637534" w:rsidRPr="00ED1C0C">
        <w:rPr>
          <w:rFonts w:ascii="Times New Roman" w:hAnsi="Times New Roman" w:cs="Times New Roman"/>
          <w:sz w:val="24"/>
          <w:szCs w:val="24"/>
        </w:rPr>
        <w:t xml:space="preserve"> záznam</w:t>
      </w:r>
      <w:r w:rsidR="00637534">
        <w:rPr>
          <w:rFonts w:ascii="Times New Roman" w:hAnsi="Times New Roman" w:cs="Times New Roman"/>
          <w:sz w:val="24"/>
          <w:szCs w:val="24"/>
        </w:rPr>
        <w:t>u</w:t>
      </w:r>
      <w:r w:rsidR="00637534" w:rsidRPr="00ED1C0C">
        <w:rPr>
          <w:rFonts w:ascii="Times New Roman" w:hAnsi="Times New Roman" w:cs="Times New Roman"/>
          <w:sz w:val="24"/>
          <w:szCs w:val="24"/>
        </w:rPr>
        <w:t xml:space="preserve"> o době řízení vozidla, bezpečnostních přestávkách a době odpočinku</w:t>
      </w:r>
      <w:r w:rsidR="00637534">
        <w:rPr>
          <w:rFonts w:ascii="Times New Roman" w:hAnsi="Times New Roman" w:cs="Times New Roman"/>
          <w:sz w:val="24"/>
          <w:szCs w:val="24"/>
        </w:rPr>
        <w:t xml:space="preserve"> a </w:t>
      </w:r>
    </w:p>
    <w:p w:rsidR="000207EF" w:rsidRDefault="000207EF" w:rsidP="00637534">
      <w:pPr>
        <w:spacing w:after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637534">
        <w:rPr>
          <w:rFonts w:ascii="Times New Roman" w:hAnsi="Times New Roman" w:cs="Times New Roman"/>
          <w:sz w:val="24"/>
          <w:szCs w:val="24"/>
        </w:rPr>
        <w:t xml:space="preserve">rozšíření </w:t>
      </w:r>
      <w:r w:rsidR="00637534" w:rsidRPr="00ED1C0C">
        <w:rPr>
          <w:rFonts w:ascii="Times New Roman" w:hAnsi="Times New Roman" w:cs="Times New Roman"/>
          <w:sz w:val="24"/>
          <w:szCs w:val="24"/>
        </w:rPr>
        <w:t>institut</w:t>
      </w:r>
      <w:r w:rsidR="00637534">
        <w:rPr>
          <w:rFonts w:ascii="Times New Roman" w:hAnsi="Times New Roman" w:cs="Times New Roman"/>
          <w:sz w:val="24"/>
          <w:szCs w:val="24"/>
        </w:rPr>
        <w:t>u</w:t>
      </w:r>
      <w:r w:rsidR="00637534" w:rsidRPr="00ED1C0C">
        <w:rPr>
          <w:rFonts w:ascii="Times New Roman" w:hAnsi="Times New Roman" w:cs="Times New Roman"/>
          <w:sz w:val="24"/>
          <w:szCs w:val="24"/>
        </w:rPr>
        <w:t xml:space="preserve"> dočasného zabránění v jízdě </w:t>
      </w:r>
      <w:r w:rsidR="00637534">
        <w:rPr>
          <w:rFonts w:ascii="Times New Roman" w:hAnsi="Times New Roman" w:cs="Times New Roman"/>
          <w:sz w:val="24"/>
          <w:szCs w:val="24"/>
        </w:rPr>
        <w:t xml:space="preserve">u řidičů porušujících </w:t>
      </w:r>
      <w:r w:rsidR="00C568E9">
        <w:rPr>
          <w:rFonts w:ascii="Times New Roman" w:hAnsi="Times New Roman" w:cs="Times New Roman"/>
          <w:sz w:val="24"/>
          <w:szCs w:val="24"/>
        </w:rPr>
        <w:t xml:space="preserve">příslušné </w:t>
      </w:r>
      <w:r>
        <w:rPr>
          <w:rFonts w:ascii="Times New Roman" w:hAnsi="Times New Roman" w:cs="Times New Roman"/>
          <w:sz w:val="24"/>
          <w:szCs w:val="24"/>
        </w:rPr>
        <w:t>požadavky</w:t>
      </w:r>
      <w:r w:rsidR="00637534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C568E9" w:rsidRDefault="00C568E9" w:rsidP="00637534">
      <w:pPr>
        <w:spacing w:after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Dále se rozšiřuje oprávnění vybírat kauce v režimu zákona o silniční dopravě. Tímto oprávněním budou nově disponovat zejména dopravní úřady ve smyslu </w:t>
      </w:r>
      <w:r w:rsidR="00BF56A5">
        <w:rPr>
          <w:rFonts w:ascii="Times New Roman" w:hAnsi="Times New Roman" w:cs="Times New Roman"/>
          <w:sz w:val="24"/>
          <w:szCs w:val="24"/>
        </w:rPr>
        <w:t>tohoto zákona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37534" w:rsidRPr="00C024CA" w:rsidRDefault="00637534" w:rsidP="00637534">
      <w:pPr>
        <w:spacing w:after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Návrhem zákona se též ukládá</w:t>
      </w:r>
      <w:r w:rsidRPr="00ED1C0C">
        <w:rPr>
          <w:rFonts w:ascii="Times New Roman" w:hAnsi="Times New Roman" w:cs="Times New Roman"/>
          <w:sz w:val="24"/>
          <w:szCs w:val="24"/>
        </w:rPr>
        <w:t xml:space="preserve"> výslovný zákaz výroby, nabízení, propagace</w:t>
      </w:r>
      <w:r w:rsidR="000207EF">
        <w:rPr>
          <w:rFonts w:ascii="Times New Roman" w:hAnsi="Times New Roman" w:cs="Times New Roman"/>
          <w:sz w:val="24"/>
          <w:szCs w:val="24"/>
        </w:rPr>
        <w:t xml:space="preserve">, </w:t>
      </w:r>
      <w:r w:rsidRPr="00ED1C0C">
        <w:rPr>
          <w:rFonts w:ascii="Times New Roman" w:hAnsi="Times New Roman" w:cs="Times New Roman"/>
          <w:sz w:val="24"/>
          <w:szCs w:val="24"/>
        </w:rPr>
        <w:t>prodeje</w:t>
      </w:r>
      <w:r w:rsidR="000207EF">
        <w:rPr>
          <w:rFonts w:ascii="Times New Roman" w:hAnsi="Times New Roman" w:cs="Times New Roman"/>
          <w:sz w:val="24"/>
          <w:szCs w:val="24"/>
        </w:rPr>
        <w:t xml:space="preserve"> nebo montáže</w:t>
      </w:r>
      <w:r w:rsidRPr="00ED1C0C">
        <w:rPr>
          <w:rFonts w:ascii="Times New Roman" w:hAnsi="Times New Roman" w:cs="Times New Roman"/>
          <w:sz w:val="24"/>
          <w:szCs w:val="24"/>
        </w:rPr>
        <w:t xml:space="preserve"> zařízení, jež jsou určena k neoprávněné změně údajů vedených tachografem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637534" w:rsidRDefault="00637534" w:rsidP="00637534">
      <w:pPr>
        <w:spacing w:after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Třetí z upravovaných oblastí je </w:t>
      </w:r>
      <w:r w:rsidRPr="00AD77D9">
        <w:rPr>
          <w:rFonts w:ascii="Times New Roman" w:hAnsi="Times New Roman" w:cs="Times New Roman"/>
          <w:sz w:val="24"/>
          <w:szCs w:val="24"/>
          <w:u w:val="single"/>
        </w:rPr>
        <w:t>problematika vydávání a odevzdávání karet tachografů a vedení příslušného informačního systému</w:t>
      </w:r>
      <w:r>
        <w:rPr>
          <w:rFonts w:ascii="Times New Roman" w:hAnsi="Times New Roman" w:cs="Times New Roman"/>
          <w:sz w:val="24"/>
          <w:szCs w:val="24"/>
        </w:rPr>
        <w:t xml:space="preserve">. Návrhem zákona tak dochází k provedení řady dílčích změn právní úpravy vydávání a odevzdávání karet řidiče, karet podniku, karet dílny a kontrolních karet, a to </w:t>
      </w:r>
      <w:r w:rsidRPr="00ED1C0C">
        <w:rPr>
          <w:rFonts w:ascii="Times New Roman" w:hAnsi="Times New Roman" w:cs="Times New Roman"/>
          <w:sz w:val="24"/>
          <w:szCs w:val="24"/>
        </w:rPr>
        <w:t xml:space="preserve">za účelem zajištění plné slučitelnosti vnitrostátní </w:t>
      </w:r>
      <w:r>
        <w:rPr>
          <w:rFonts w:ascii="Times New Roman" w:hAnsi="Times New Roman" w:cs="Times New Roman"/>
          <w:sz w:val="24"/>
          <w:szCs w:val="24"/>
        </w:rPr>
        <w:t xml:space="preserve">právní </w:t>
      </w:r>
      <w:r w:rsidRPr="00ED1C0C">
        <w:rPr>
          <w:rFonts w:ascii="Times New Roman" w:hAnsi="Times New Roman" w:cs="Times New Roman"/>
          <w:sz w:val="24"/>
          <w:szCs w:val="24"/>
        </w:rPr>
        <w:t>úpravy s nařízením (EU) č. 165/2014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ED1C0C">
        <w:rPr>
          <w:rFonts w:ascii="Times New Roman" w:hAnsi="Times New Roman" w:cs="Times New Roman"/>
          <w:sz w:val="24"/>
          <w:szCs w:val="24"/>
        </w:rPr>
        <w:t>Stávající kusá a rozdrobená právní úprava centralizovaného vedení údajů o jednotlivých kartách tachografu je návrhem zákona nahrazena komplexní právní úpravou informačního systému digitálního tachografu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E7ECF" w:rsidRDefault="00637534" w:rsidP="005E7ECF">
      <w:pPr>
        <w:spacing w:after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Čtvrtou z upravovaných oblastí je </w:t>
      </w:r>
      <w:r w:rsidRPr="00AD77D9">
        <w:rPr>
          <w:rFonts w:ascii="Times New Roman" w:hAnsi="Times New Roman" w:cs="Times New Roman"/>
          <w:sz w:val="24"/>
          <w:szCs w:val="24"/>
          <w:u w:val="single"/>
        </w:rPr>
        <w:t>problematika podmínek profesní způsobilosti řidičů vybraných velkých vozidel</w:t>
      </w:r>
      <w:r w:rsidRPr="00ED1C0C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Návrhem zákona</w:t>
      </w:r>
      <w:r w:rsidRPr="00ED1C0C">
        <w:rPr>
          <w:rFonts w:ascii="Times New Roman" w:hAnsi="Times New Roman" w:cs="Times New Roman"/>
          <w:sz w:val="24"/>
          <w:szCs w:val="24"/>
        </w:rPr>
        <w:t xml:space="preserve"> dochází k dílčímu rozšíření výjimky z požadavku na profesní způsobilost řidičů, </w:t>
      </w:r>
      <w:r>
        <w:rPr>
          <w:rFonts w:ascii="Times New Roman" w:hAnsi="Times New Roman" w:cs="Times New Roman"/>
          <w:sz w:val="24"/>
          <w:szCs w:val="24"/>
        </w:rPr>
        <w:t>d</w:t>
      </w:r>
      <w:r w:rsidRPr="00ED1C0C">
        <w:rPr>
          <w:rFonts w:ascii="Times New Roman" w:hAnsi="Times New Roman" w:cs="Times New Roman"/>
          <w:sz w:val="24"/>
          <w:szCs w:val="24"/>
        </w:rPr>
        <w:t xml:space="preserve">ále se povinnou součástí pravidelného školení </w:t>
      </w:r>
      <w:r>
        <w:rPr>
          <w:rFonts w:ascii="Times New Roman" w:hAnsi="Times New Roman" w:cs="Times New Roman"/>
          <w:sz w:val="24"/>
          <w:szCs w:val="24"/>
        </w:rPr>
        <w:t xml:space="preserve">řidičů </w:t>
      </w:r>
      <w:r w:rsidRPr="00ED1C0C">
        <w:rPr>
          <w:rFonts w:ascii="Times New Roman" w:hAnsi="Times New Roman" w:cs="Times New Roman"/>
          <w:sz w:val="24"/>
          <w:szCs w:val="24"/>
        </w:rPr>
        <w:t>stane vedle výuky rovněž výcvik, při současném částečném umožnění poskytování tohoto školení prostřednictvím e-</w:t>
      </w:r>
      <w:proofErr w:type="spellStart"/>
      <w:r w:rsidRPr="00ED1C0C">
        <w:rPr>
          <w:rFonts w:ascii="Times New Roman" w:hAnsi="Times New Roman" w:cs="Times New Roman"/>
          <w:sz w:val="24"/>
          <w:szCs w:val="24"/>
        </w:rPr>
        <w:t>learningu</w:t>
      </w:r>
      <w:proofErr w:type="spellEnd"/>
      <w:r w:rsidRPr="00ED1C0C">
        <w:rPr>
          <w:rFonts w:ascii="Times New Roman" w:hAnsi="Times New Roman" w:cs="Times New Roman"/>
          <w:sz w:val="24"/>
          <w:szCs w:val="24"/>
        </w:rPr>
        <w:t xml:space="preserve"> a </w:t>
      </w:r>
      <w:r w:rsidR="00C568E9">
        <w:rPr>
          <w:rFonts w:ascii="Times New Roman" w:hAnsi="Times New Roman" w:cs="Times New Roman"/>
          <w:sz w:val="24"/>
          <w:szCs w:val="24"/>
        </w:rPr>
        <w:t>simulátoru</w:t>
      </w:r>
      <w:r w:rsidRPr="00ED1C0C">
        <w:rPr>
          <w:rFonts w:ascii="Times New Roman" w:hAnsi="Times New Roman" w:cs="Times New Roman"/>
          <w:sz w:val="24"/>
          <w:szCs w:val="24"/>
        </w:rPr>
        <w:t>. V návaznosti na přijetí návrhu zákona bude řidičům z třetích zemí umožněno prokazování profesní způsobilosti prostřednictvím osvědčení řidiče vydávaného dopravním úřadem podle nařízení Evropského parlamentu a Rady (ES) č.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ED1C0C">
        <w:rPr>
          <w:rFonts w:ascii="Times New Roman" w:hAnsi="Times New Roman" w:cs="Times New Roman"/>
          <w:sz w:val="24"/>
          <w:szCs w:val="24"/>
        </w:rPr>
        <w:t xml:space="preserve">1072/2009 ze dne 21. října 2009 o společných pravidlech pro přístup na trh mezinárodní silniční nákladní dopravy. V této souvislosti dochází též k upřesnění příloh k žádosti o vydání tohoto osvědčení. </w:t>
      </w:r>
      <w:r>
        <w:rPr>
          <w:rFonts w:ascii="Times New Roman" w:hAnsi="Times New Roman" w:cs="Times New Roman"/>
          <w:sz w:val="24"/>
          <w:szCs w:val="24"/>
        </w:rPr>
        <w:t>Umožněna bude také</w:t>
      </w:r>
      <w:r w:rsidRPr="00ED1C0C">
        <w:rPr>
          <w:rFonts w:ascii="Times New Roman" w:hAnsi="Times New Roman" w:cs="Times New Roman"/>
          <w:sz w:val="24"/>
          <w:szCs w:val="24"/>
        </w:rPr>
        <w:t xml:space="preserve"> přeshraniční výměna údajů o profesní způso</w:t>
      </w:r>
      <w:r>
        <w:rPr>
          <w:rFonts w:ascii="Times New Roman" w:hAnsi="Times New Roman" w:cs="Times New Roman"/>
          <w:sz w:val="24"/>
          <w:szCs w:val="24"/>
        </w:rPr>
        <w:t>bilosti řidičů</w:t>
      </w:r>
      <w:r w:rsidRPr="00ED1C0C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Všechny tyto změny reflektují požadavky </w:t>
      </w:r>
      <w:r w:rsidRPr="00C024CA">
        <w:rPr>
          <w:rFonts w:ascii="Times New Roman" w:hAnsi="Times New Roman" w:cs="Times New Roman"/>
          <w:sz w:val="24"/>
          <w:szCs w:val="24"/>
        </w:rPr>
        <w:t>směrnice (EU) 2018/645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E7ECF" w:rsidRPr="005E7ECF" w:rsidRDefault="005E7ECF" w:rsidP="005E7ECF">
      <w:pPr>
        <w:spacing w:after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45A5F">
        <w:rPr>
          <w:rFonts w:ascii="Times New Roman" w:hAnsi="Times New Roman" w:cs="Times New Roman"/>
          <w:bCs/>
          <w:sz w:val="24"/>
          <w:szCs w:val="24"/>
        </w:rPr>
        <w:t xml:space="preserve">Navržená právní úprava </w:t>
      </w:r>
      <w:r>
        <w:rPr>
          <w:rFonts w:ascii="Times New Roman" w:hAnsi="Times New Roman" w:cs="Times New Roman"/>
          <w:bCs/>
          <w:sz w:val="24"/>
          <w:szCs w:val="24"/>
        </w:rPr>
        <w:t xml:space="preserve">vyvolá zvýšené náklady související s nutností upravit dva informační systémy veřejné správy, jejichž správcem je Ministerstvo dopravy. Jde o informační systém digitálního tachografu a o Rejstřík podnikatelů v silniční dopravě. </w:t>
      </w:r>
    </w:p>
    <w:p w:rsidR="005E7ECF" w:rsidRPr="0015219D" w:rsidRDefault="005E7ECF" w:rsidP="0015219D">
      <w:pPr>
        <w:pStyle w:val="Normlnweb"/>
        <w:spacing w:before="119" w:after="0" w:line="240" w:lineRule="auto"/>
        <w:ind w:firstLine="720"/>
        <w:jc w:val="both"/>
        <w:rPr>
          <w:bCs/>
        </w:rPr>
      </w:pPr>
      <w:r>
        <w:rPr>
          <w:color w:val="000000"/>
        </w:rPr>
        <w:t>Předpokládá se, že n</w:t>
      </w:r>
      <w:r w:rsidRPr="00185AE6">
        <w:rPr>
          <w:color w:val="000000"/>
        </w:rPr>
        <w:t xml:space="preserve">a podnikatelské prostředí </w:t>
      </w:r>
      <w:r w:rsidR="002A4EB2">
        <w:rPr>
          <w:color w:val="000000"/>
        </w:rPr>
        <w:t>bude mít navržená právní úprava</w:t>
      </w:r>
      <w:r w:rsidRPr="00185AE6">
        <w:rPr>
          <w:color w:val="000000"/>
        </w:rPr>
        <w:t xml:space="preserve"> pouze omezené dopady.</w:t>
      </w:r>
    </w:p>
    <w:p w:rsidR="00A072D0" w:rsidRPr="00637534" w:rsidRDefault="00A072D0" w:rsidP="00A072D0">
      <w:pPr>
        <w:spacing w:before="120"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219D">
        <w:rPr>
          <w:rFonts w:ascii="Times New Roman" w:hAnsi="Times New Roman" w:cs="Times New Roman"/>
          <w:sz w:val="24"/>
          <w:szCs w:val="24"/>
        </w:rPr>
        <w:t>Předložený návrh zákona je v souladu s právním řádem České republiky, s právem Evropské unie a s mezinárodními smlouvami, jimiž je Česká republika vázána.</w:t>
      </w:r>
    </w:p>
    <w:p w:rsidR="00BF56A5" w:rsidRPr="00BF56A5" w:rsidRDefault="00BF56A5" w:rsidP="00BF56A5">
      <w:pPr>
        <w:spacing w:before="120"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F56A5">
        <w:rPr>
          <w:rFonts w:ascii="Times New Roman" w:hAnsi="Times New Roman" w:cs="Times New Roman"/>
          <w:sz w:val="24"/>
          <w:szCs w:val="24"/>
        </w:rPr>
        <w:t xml:space="preserve">Návrh zákona byl projednán v mezirezortním připomínkovém řízení, které bylo zahájeno dne 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BF56A5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července 2019</w:t>
      </w:r>
      <w:r w:rsidRPr="00BF56A5">
        <w:rPr>
          <w:rFonts w:ascii="Times New Roman" w:hAnsi="Times New Roman" w:cs="Times New Roman"/>
          <w:sz w:val="24"/>
          <w:szCs w:val="24"/>
        </w:rPr>
        <w:t>, přičemž lhůta pro upla</w:t>
      </w:r>
      <w:r>
        <w:rPr>
          <w:rFonts w:ascii="Times New Roman" w:hAnsi="Times New Roman" w:cs="Times New Roman"/>
          <w:sz w:val="24"/>
          <w:szCs w:val="24"/>
        </w:rPr>
        <w:t>tnění připomínek uplynula dne 2</w:t>
      </w:r>
      <w:r w:rsidRPr="00BF56A5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srpna 2019</w:t>
      </w:r>
      <w:r w:rsidRPr="00BF56A5">
        <w:rPr>
          <w:rFonts w:ascii="Times New Roman" w:hAnsi="Times New Roman" w:cs="Times New Roman"/>
          <w:sz w:val="24"/>
          <w:szCs w:val="24"/>
        </w:rPr>
        <w:t>. Způsob vypořádání připomínek uplatněných v mezirezortním připomínkovém řízení vyplývá z tabulky vypořádání, která tvoří součást tohoto materiálu.</w:t>
      </w:r>
    </w:p>
    <w:p w:rsidR="00986CE7" w:rsidRDefault="00BF56A5" w:rsidP="00986CE7">
      <w:pPr>
        <w:spacing w:before="120"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F56A5">
        <w:rPr>
          <w:rFonts w:ascii="Times New Roman" w:hAnsi="Times New Roman" w:cs="Times New Roman"/>
          <w:sz w:val="24"/>
          <w:szCs w:val="24"/>
        </w:rPr>
        <w:lastRenderedPageBreak/>
        <w:t xml:space="preserve">Zásadní připomínky k návrhu zákona byly uplatněny ze strany </w:t>
      </w:r>
      <w:r>
        <w:rPr>
          <w:rFonts w:ascii="Times New Roman" w:hAnsi="Times New Roman" w:cs="Times New Roman"/>
          <w:sz w:val="24"/>
          <w:szCs w:val="24"/>
        </w:rPr>
        <w:t xml:space="preserve">Ministerstva vnitra, Ministerstva práce a sociálních věcí, Ministerstva spravedlnosti, Odboru kompatibility Úřadu vlády, Úřadu pro ochranu osobních údajů, </w:t>
      </w:r>
      <w:r w:rsidR="00986CE7">
        <w:rPr>
          <w:rFonts w:ascii="Times New Roman" w:hAnsi="Times New Roman" w:cs="Times New Roman"/>
          <w:sz w:val="24"/>
          <w:szCs w:val="24"/>
        </w:rPr>
        <w:t>Moravskoslezského</w:t>
      </w:r>
      <w:r w:rsidRPr="00BF56A5">
        <w:rPr>
          <w:rFonts w:ascii="Times New Roman" w:hAnsi="Times New Roman" w:cs="Times New Roman"/>
          <w:sz w:val="24"/>
          <w:szCs w:val="24"/>
        </w:rPr>
        <w:t xml:space="preserve"> kraj</w:t>
      </w:r>
      <w:r w:rsidR="00986CE7">
        <w:rPr>
          <w:rFonts w:ascii="Times New Roman" w:hAnsi="Times New Roman" w:cs="Times New Roman"/>
          <w:sz w:val="24"/>
          <w:szCs w:val="24"/>
        </w:rPr>
        <w:t>e,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86CE7">
        <w:rPr>
          <w:rFonts w:ascii="Times New Roman" w:hAnsi="Times New Roman" w:cs="Times New Roman"/>
          <w:sz w:val="24"/>
          <w:szCs w:val="24"/>
        </w:rPr>
        <w:t>Středočeského</w:t>
      </w:r>
      <w:r w:rsidRPr="00BF56A5">
        <w:rPr>
          <w:rFonts w:ascii="Times New Roman" w:hAnsi="Times New Roman" w:cs="Times New Roman"/>
          <w:sz w:val="24"/>
          <w:szCs w:val="24"/>
        </w:rPr>
        <w:t xml:space="preserve"> kraj</w:t>
      </w:r>
      <w:r w:rsidR="00986CE7">
        <w:rPr>
          <w:rFonts w:ascii="Times New Roman" w:hAnsi="Times New Roman" w:cs="Times New Roman"/>
          <w:sz w:val="24"/>
          <w:szCs w:val="24"/>
        </w:rPr>
        <w:t>e,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86CE7">
        <w:rPr>
          <w:rFonts w:ascii="Times New Roman" w:hAnsi="Times New Roman" w:cs="Times New Roman"/>
          <w:sz w:val="24"/>
          <w:szCs w:val="24"/>
        </w:rPr>
        <w:t>Olomouckého</w:t>
      </w:r>
      <w:r w:rsidRPr="00BF56A5">
        <w:rPr>
          <w:rFonts w:ascii="Times New Roman" w:hAnsi="Times New Roman" w:cs="Times New Roman"/>
          <w:sz w:val="24"/>
          <w:szCs w:val="24"/>
        </w:rPr>
        <w:t xml:space="preserve"> kraj</w:t>
      </w:r>
      <w:r w:rsidR="00986CE7">
        <w:rPr>
          <w:rFonts w:ascii="Times New Roman" w:hAnsi="Times New Roman" w:cs="Times New Roman"/>
          <w:sz w:val="24"/>
          <w:szCs w:val="24"/>
        </w:rPr>
        <w:t>e,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86CE7">
        <w:rPr>
          <w:rFonts w:ascii="Times New Roman" w:hAnsi="Times New Roman" w:cs="Times New Roman"/>
          <w:sz w:val="24"/>
          <w:szCs w:val="24"/>
        </w:rPr>
        <w:t>Jihomoravského</w:t>
      </w:r>
      <w:r w:rsidRPr="00BF56A5">
        <w:rPr>
          <w:rFonts w:ascii="Times New Roman" w:hAnsi="Times New Roman" w:cs="Times New Roman"/>
          <w:sz w:val="24"/>
          <w:szCs w:val="24"/>
        </w:rPr>
        <w:t xml:space="preserve"> kraj</w:t>
      </w:r>
      <w:r w:rsidR="00986CE7">
        <w:rPr>
          <w:rFonts w:ascii="Times New Roman" w:hAnsi="Times New Roman" w:cs="Times New Roman"/>
          <w:sz w:val="24"/>
          <w:szCs w:val="24"/>
        </w:rPr>
        <w:t>e 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86CE7">
        <w:rPr>
          <w:rFonts w:ascii="Times New Roman" w:hAnsi="Times New Roman" w:cs="Times New Roman"/>
          <w:sz w:val="24"/>
          <w:szCs w:val="24"/>
        </w:rPr>
        <w:t>Karlovarského</w:t>
      </w:r>
      <w:r w:rsidRPr="00BF56A5">
        <w:rPr>
          <w:rFonts w:ascii="Times New Roman" w:hAnsi="Times New Roman" w:cs="Times New Roman"/>
          <w:sz w:val="24"/>
          <w:szCs w:val="24"/>
        </w:rPr>
        <w:t xml:space="preserve"> kraj</w:t>
      </w:r>
      <w:r w:rsidR="00986CE7">
        <w:rPr>
          <w:rFonts w:ascii="Times New Roman" w:hAnsi="Times New Roman" w:cs="Times New Roman"/>
          <w:sz w:val="24"/>
          <w:szCs w:val="24"/>
        </w:rPr>
        <w:t xml:space="preserve">e. Všech 79 zásadních připomínek uplatněných těmito připomínkovými místy bylo vypořádaných akceptací nebo vysvětlením. </w:t>
      </w:r>
    </w:p>
    <w:p w:rsidR="00986CE7" w:rsidRDefault="00986CE7" w:rsidP="00986CE7">
      <w:pPr>
        <w:spacing w:before="120"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Pokud jde o připomínková místa, s nimiž nemůže vzniknout rozpor </w:t>
      </w:r>
      <w:r w:rsidRPr="006D07AA">
        <w:rPr>
          <w:rFonts w:ascii="Times New Roman" w:hAnsi="Times New Roman" w:cs="Times New Roman"/>
          <w:sz w:val="24"/>
          <w:szCs w:val="24"/>
        </w:rPr>
        <w:t>ve smyslu článku 5</w:t>
      </w:r>
      <w:r w:rsidR="0042569E">
        <w:rPr>
          <w:rFonts w:ascii="Times New Roman" w:hAnsi="Times New Roman" w:cs="Times New Roman"/>
          <w:sz w:val="24"/>
          <w:szCs w:val="24"/>
        </w:rPr>
        <w:t> </w:t>
      </w:r>
      <w:r w:rsidRPr="006D07AA">
        <w:rPr>
          <w:rFonts w:ascii="Times New Roman" w:hAnsi="Times New Roman" w:cs="Times New Roman"/>
          <w:sz w:val="24"/>
          <w:szCs w:val="24"/>
        </w:rPr>
        <w:t>odst. 7 legislativních pravidel vlády</w:t>
      </w:r>
      <w:r>
        <w:rPr>
          <w:rFonts w:ascii="Times New Roman" w:hAnsi="Times New Roman" w:cs="Times New Roman"/>
          <w:sz w:val="24"/>
          <w:szCs w:val="24"/>
        </w:rPr>
        <w:t>, připomínky podstatné povahy byly uplatněny ze strany Hospodářské komory České</w:t>
      </w:r>
      <w:r w:rsidR="002F4807">
        <w:rPr>
          <w:rFonts w:ascii="Times New Roman" w:hAnsi="Times New Roman" w:cs="Times New Roman"/>
          <w:sz w:val="24"/>
          <w:szCs w:val="24"/>
        </w:rPr>
        <w:t xml:space="preserve"> republiky</w:t>
      </w:r>
      <w:r>
        <w:rPr>
          <w:rFonts w:ascii="Times New Roman" w:hAnsi="Times New Roman" w:cs="Times New Roman"/>
          <w:sz w:val="24"/>
          <w:szCs w:val="24"/>
        </w:rPr>
        <w:t xml:space="preserve">. Tyto připomínky byly vypořádány akceptací nebo vysvětlením. Hospodářská komora nicméně </w:t>
      </w:r>
      <w:r w:rsidR="00EF7A69">
        <w:rPr>
          <w:rFonts w:ascii="Times New Roman" w:hAnsi="Times New Roman" w:cs="Times New Roman"/>
          <w:sz w:val="24"/>
          <w:szCs w:val="24"/>
        </w:rPr>
        <w:t>trvá na 3</w:t>
      </w:r>
      <w:r>
        <w:rPr>
          <w:rFonts w:ascii="Times New Roman" w:hAnsi="Times New Roman" w:cs="Times New Roman"/>
          <w:sz w:val="24"/>
          <w:szCs w:val="24"/>
        </w:rPr>
        <w:t xml:space="preserve"> konkrétních připomínkách podstatné povahy týkajících</w:t>
      </w:r>
      <w:r w:rsidR="002F4807" w:rsidRPr="002F4807">
        <w:rPr>
          <w:rFonts w:ascii="Times New Roman" w:hAnsi="Times New Roman" w:cs="Times New Roman"/>
          <w:sz w:val="24"/>
          <w:szCs w:val="24"/>
        </w:rPr>
        <w:t xml:space="preserve"> </w:t>
      </w:r>
      <w:r w:rsidR="002F4807">
        <w:rPr>
          <w:rFonts w:ascii="Times New Roman" w:hAnsi="Times New Roman" w:cs="Times New Roman"/>
          <w:sz w:val="24"/>
          <w:szCs w:val="24"/>
        </w:rPr>
        <w:t xml:space="preserve">požadavku </w:t>
      </w:r>
      <w:proofErr w:type="gramStart"/>
      <w:r w:rsidR="002F4807">
        <w:rPr>
          <w:rFonts w:ascii="Times New Roman" w:hAnsi="Times New Roman" w:cs="Times New Roman"/>
          <w:sz w:val="24"/>
          <w:szCs w:val="24"/>
        </w:rPr>
        <w:t>na</w:t>
      </w:r>
      <w:proofErr w:type="gramEnd"/>
    </w:p>
    <w:p w:rsidR="00D70892" w:rsidRDefault="00986CE7" w:rsidP="00640CE1">
      <w:pPr>
        <w:spacing w:before="120"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023B11">
        <w:rPr>
          <w:rFonts w:ascii="Times New Roman" w:hAnsi="Times New Roman" w:cs="Times New Roman"/>
          <w:sz w:val="24"/>
          <w:szCs w:val="24"/>
        </w:rPr>
        <w:t>zmírnění</w:t>
      </w:r>
      <w:r>
        <w:rPr>
          <w:rFonts w:ascii="Times New Roman" w:hAnsi="Times New Roman" w:cs="Times New Roman"/>
          <w:sz w:val="24"/>
          <w:szCs w:val="24"/>
        </w:rPr>
        <w:t xml:space="preserve"> odpovědnosti dopravců</w:t>
      </w:r>
      <w:r w:rsidR="00023B11">
        <w:rPr>
          <w:rFonts w:ascii="Times New Roman" w:hAnsi="Times New Roman" w:cs="Times New Roman"/>
          <w:sz w:val="24"/>
          <w:szCs w:val="24"/>
        </w:rPr>
        <w:t xml:space="preserve"> za vybrané přestupky</w:t>
      </w:r>
      <w:r w:rsidR="002F4807">
        <w:rPr>
          <w:rFonts w:ascii="Times New Roman" w:hAnsi="Times New Roman" w:cs="Times New Roman"/>
          <w:sz w:val="24"/>
          <w:szCs w:val="24"/>
        </w:rPr>
        <w:t>, která je</w:t>
      </w:r>
      <w:r>
        <w:rPr>
          <w:rFonts w:ascii="Times New Roman" w:hAnsi="Times New Roman" w:cs="Times New Roman"/>
          <w:sz w:val="24"/>
          <w:szCs w:val="24"/>
        </w:rPr>
        <w:t xml:space="preserve"> již v platné vnitrostátní úpravě odpovědností absolutní,</w:t>
      </w:r>
      <w:r w:rsidR="002F4807" w:rsidRPr="002F4807">
        <w:t xml:space="preserve"> </w:t>
      </w:r>
      <w:r w:rsidR="002F4807">
        <w:rPr>
          <w:rFonts w:ascii="Times New Roman" w:hAnsi="Times New Roman" w:cs="Times New Roman"/>
          <w:sz w:val="24"/>
          <w:szCs w:val="24"/>
        </w:rPr>
        <w:t xml:space="preserve">tento princip obstál v rámci </w:t>
      </w:r>
      <w:r w:rsidR="002F4807" w:rsidRPr="002F4807">
        <w:rPr>
          <w:rFonts w:ascii="Times New Roman" w:hAnsi="Times New Roman" w:cs="Times New Roman"/>
          <w:sz w:val="24"/>
          <w:szCs w:val="24"/>
        </w:rPr>
        <w:t xml:space="preserve">posouzení všemi úrovněmi vnitrostátní soudní soustavy a </w:t>
      </w:r>
      <w:r w:rsidR="00640CE1">
        <w:rPr>
          <w:rFonts w:ascii="Times New Roman" w:hAnsi="Times New Roman" w:cs="Times New Roman"/>
          <w:sz w:val="24"/>
          <w:szCs w:val="24"/>
        </w:rPr>
        <w:t>předkladatel</w:t>
      </w:r>
      <w:r w:rsidR="002F4807" w:rsidRPr="002F4807">
        <w:rPr>
          <w:rFonts w:ascii="Times New Roman" w:hAnsi="Times New Roman" w:cs="Times New Roman"/>
          <w:sz w:val="24"/>
          <w:szCs w:val="24"/>
        </w:rPr>
        <w:t xml:space="preserve"> na něm musí trvat, zejména z důvodu zajiště</w:t>
      </w:r>
      <w:r w:rsidR="00640CE1">
        <w:rPr>
          <w:rFonts w:ascii="Times New Roman" w:hAnsi="Times New Roman" w:cs="Times New Roman"/>
          <w:sz w:val="24"/>
          <w:szCs w:val="24"/>
        </w:rPr>
        <w:t>ní bezpečnosti silniční</w:t>
      </w:r>
      <w:r w:rsidR="00E81CD8">
        <w:rPr>
          <w:rFonts w:ascii="Times New Roman" w:hAnsi="Times New Roman" w:cs="Times New Roman"/>
          <w:sz w:val="24"/>
          <w:szCs w:val="24"/>
        </w:rPr>
        <w:t>ho</w:t>
      </w:r>
      <w:r w:rsidR="00640CE1">
        <w:rPr>
          <w:rFonts w:ascii="Times New Roman" w:hAnsi="Times New Roman" w:cs="Times New Roman"/>
          <w:sz w:val="24"/>
          <w:szCs w:val="24"/>
        </w:rPr>
        <w:t xml:space="preserve"> provozu,</w:t>
      </w:r>
    </w:p>
    <w:p w:rsidR="00023B11" w:rsidRDefault="00023B11">
      <w:pPr>
        <w:spacing w:before="120"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640CE1">
        <w:rPr>
          <w:rFonts w:ascii="Times New Roman" w:hAnsi="Times New Roman" w:cs="Times New Roman"/>
          <w:sz w:val="24"/>
          <w:szCs w:val="24"/>
        </w:rPr>
        <w:t xml:space="preserve">další </w:t>
      </w:r>
      <w:r w:rsidR="005F0125">
        <w:rPr>
          <w:rFonts w:ascii="Times New Roman" w:hAnsi="Times New Roman" w:cs="Times New Roman"/>
          <w:sz w:val="24"/>
          <w:szCs w:val="24"/>
        </w:rPr>
        <w:t xml:space="preserve">rozšíření přeprav vyjmutých z působnosti </w:t>
      </w:r>
      <w:r w:rsidR="005F0125" w:rsidRPr="00C024CA">
        <w:rPr>
          <w:rFonts w:ascii="Times New Roman" w:hAnsi="Times New Roman" w:cs="Times New Roman"/>
          <w:sz w:val="24"/>
          <w:szCs w:val="24"/>
        </w:rPr>
        <w:t>nařízení (ES) č. 561/2006</w:t>
      </w:r>
      <w:r w:rsidR="00640CE1">
        <w:rPr>
          <w:rFonts w:ascii="Times New Roman" w:hAnsi="Times New Roman" w:cs="Times New Roman"/>
          <w:sz w:val="24"/>
          <w:szCs w:val="24"/>
        </w:rPr>
        <w:t xml:space="preserve"> tak, aby se u</w:t>
      </w:r>
      <w:r w:rsidR="0042569E">
        <w:rPr>
          <w:rFonts w:ascii="Times New Roman" w:hAnsi="Times New Roman" w:cs="Times New Roman"/>
          <w:sz w:val="24"/>
          <w:szCs w:val="24"/>
        </w:rPr>
        <w:t> </w:t>
      </w:r>
      <w:r w:rsidR="00640CE1">
        <w:rPr>
          <w:rFonts w:ascii="Times New Roman" w:hAnsi="Times New Roman" w:cs="Times New Roman"/>
          <w:sz w:val="24"/>
          <w:szCs w:val="24"/>
        </w:rPr>
        <w:t xml:space="preserve">některých z těchto přeprav </w:t>
      </w:r>
      <w:r w:rsidR="00E81CD8">
        <w:rPr>
          <w:rFonts w:ascii="Times New Roman" w:hAnsi="Times New Roman" w:cs="Times New Roman"/>
          <w:sz w:val="24"/>
          <w:szCs w:val="24"/>
        </w:rPr>
        <w:t xml:space="preserve">neuplatnila </w:t>
      </w:r>
      <w:r w:rsidR="00640CE1">
        <w:rPr>
          <w:rFonts w:ascii="Times New Roman" w:hAnsi="Times New Roman" w:cs="Times New Roman"/>
          <w:sz w:val="24"/>
          <w:szCs w:val="24"/>
        </w:rPr>
        <w:t>limitace pro uplatn</w:t>
      </w:r>
      <w:r w:rsidR="00E81CD8">
        <w:rPr>
          <w:rFonts w:ascii="Times New Roman" w:hAnsi="Times New Roman" w:cs="Times New Roman"/>
          <w:sz w:val="24"/>
          <w:szCs w:val="24"/>
        </w:rPr>
        <w:t>ění</w:t>
      </w:r>
      <w:r w:rsidR="00640CE1">
        <w:rPr>
          <w:rFonts w:ascii="Times New Roman" w:hAnsi="Times New Roman" w:cs="Times New Roman"/>
          <w:sz w:val="24"/>
          <w:szCs w:val="24"/>
        </w:rPr>
        <w:t xml:space="preserve"> předmětné výjimky spočívající v</w:t>
      </w:r>
      <w:r w:rsidR="00E81CD8">
        <w:rPr>
          <w:rFonts w:ascii="Times New Roman" w:hAnsi="Times New Roman" w:cs="Times New Roman"/>
          <w:sz w:val="24"/>
          <w:szCs w:val="24"/>
        </w:rPr>
        <w:t> tom, že</w:t>
      </w:r>
      <w:r w:rsidR="00640CE1">
        <w:rPr>
          <w:rFonts w:ascii="Times New Roman" w:hAnsi="Times New Roman" w:cs="Times New Roman"/>
          <w:sz w:val="24"/>
          <w:szCs w:val="24"/>
        </w:rPr>
        <w:t xml:space="preserve"> </w:t>
      </w:r>
      <w:r w:rsidR="00E81CD8">
        <w:rPr>
          <w:rFonts w:ascii="Times New Roman" w:hAnsi="Times New Roman" w:cs="Times New Roman"/>
          <w:sz w:val="24"/>
          <w:szCs w:val="24"/>
        </w:rPr>
        <w:t>přeprava musí být provedena</w:t>
      </w:r>
      <w:r w:rsidR="00640CE1">
        <w:rPr>
          <w:rFonts w:ascii="Times New Roman" w:hAnsi="Times New Roman" w:cs="Times New Roman"/>
          <w:sz w:val="24"/>
          <w:szCs w:val="24"/>
        </w:rPr>
        <w:t xml:space="preserve"> v okruhu 50 km od provozovny dopravce,</w:t>
      </w:r>
      <w:r w:rsidR="00E81CD8">
        <w:rPr>
          <w:rFonts w:ascii="Times New Roman" w:hAnsi="Times New Roman" w:cs="Times New Roman"/>
          <w:sz w:val="24"/>
          <w:szCs w:val="24"/>
        </w:rPr>
        <w:t xml:space="preserve"> s čímž předkladatel nesouhlasí s ohledem na důvody zevrubně popsané v závěrečné zprávě z hodnocení dopadů regulace, </w:t>
      </w:r>
      <w:r w:rsidR="00640CE1">
        <w:rPr>
          <w:rFonts w:ascii="Times New Roman" w:hAnsi="Times New Roman" w:cs="Times New Roman"/>
          <w:sz w:val="24"/>
          <w:szCs w:val="24"/>
        </w:rPr>
        <w:t xml:space="preserve"> </w:t>
      </w:r>
      <w:r w:rsidR="00E81CD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40CE1" w:rsidRDefault="00640CE1">
      <w:pPr>
        <w:spacing w:before="120"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zkrácení doby, po kterou je řidič povinen v případě přeprav vyjmutých z působnosti nařízení (ES) č. 561/2006 mít u sebe ve vozidle záznam</w:t>
      </w:r>
      <w:r w:rsidRPr="00640CE1">
        <w:rPr>
          <w:rFonts w:ascii="Times New Roman" w:hAnsi="Times New Roman" w:cs="Times New Roman"/>
          <w:sz w:val="24"/>
          <w:szCs w:val="24"/>
        </w:rPr>
        <w:t xml:space="preserve"> o době řízení vozidla, bezpečnostních přestávkách a době odpočinku</w:t>
      </w:r>
      <w:r>
        <w:rPr>
          <w:rFonts w:ascii="Times New Roman" w:hAnsi="Times New Roman" w:cs="Times New Roman"/>
          <w:sz w:val="24"/>
          <w:szCs w:val="24"/>
        </w:rPr>
        <w:t xml:space="preserve"> a tento záznam předložit při kontrole, s čímž předkladatel souhlasil pouze u lokálních přeprav v linkové osobní dopravě.</w:t>
      </w:r>
    </w:p>
    <w:p w:rsidR="00282C95" w:rsidRDefault="002F4807" w:rsidP="002F4807">
      <w:pPr>
        <w:spacing w:line="240" w:lineRule="auto"/>
      </w:pPr>
      <w:r>
        <w:rPr>
          <w:rFonts w:ascii="Times New Roman" w:hAnsi="Times New Roman" w:cs="Times New Roman"/>
        </w:rPr>
        <w:t xml:space="preserve"> </w:t>
      </w:r>
    </w:p>
    <w:sectPr w:rsidR="00282C95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29DB" w:rsidRDefault="000F29DB">
      <w:pPr>
        <w:spacing w:after="0" w:line="240" w:lineRule="auto"/>
      </w:pPr>
      <w:r>
        <w:separator/>
      </w:r>
    </w:p>
  </w:endnote>
  <w:endnote w:type="continuationSeparator" w:id="0">
    <w:p w:rsidR="000F29DB" w:rsidRDefault="000F29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44562649"/>
      <w:docPartObj>
        <w:docPartGallery w:val="Page Numbers (Bottom of Page)"/>
        <w:docPartUnique/>
      </w:docPartObj>
    </w:sdtPr>
    <w:sdtEndPr/>
    <w:sdtContent>
      <w:p w:rsidR="00646D38" w:rsidRDefault="00F20E34">
        <w:pPr>
          <w:pStyle w:val="Zpat"/>
          <w:jc w:val="center"/>
        </w:pPr>
        <w:r w:rsidRPr="00646D38">
          <w:rPr>
            <w:rFonts w:ascii="Times New Roman" w:hAnsi="Times New Roman" w:cs="Times New Roman"/>
          </w:rPr>
          <w:fldChar w:fldCharType="begin"/>
        </w:r>
        <w:r w:rsidRPr="00646D38">
          <w:rPr>
            <w:rFonts w:ascii="Times New Roman" w:hAnsi="Times New Roman" w:cs="Times New Roman"/>
          </w:rPr>
          <w:instrText>PAGE   \* MERGEFORMAT</w:instrText>
        </w:r>
        <w:r w:rsidRPr="00646D38">
          <w:rPr>
            <w:rFonts w:ascii="Times New Roman" w:hAnsi="Times New Roman" w:cs="Times New Roman"/>
          </w:rPr>
          <w:fldChar w:fldCharType="separate"/>
        </w:r>
        <w:r w:rsidR="0042569E">
          <w:rPr>
            <w:rFonts w:ascii="Times New Roman" w:hAnsi="Times New Roman" w:cs="Times New Roman"/>
            <w:noProof/>
          </w:rPr>
          <w:t>3</w:t>
        </w:r>
        <w:r w:rsidRPr="00646D38">
          <w:rPr>
            <w:rFonts w:ascii="Times New Roman" w:hAnsi="Times New Roman" w:cs="Times New Roman"/>
          </w:rPr>
          <w:fldChar w:fldCharType="end"/>
        </w:r>
      </w:p>
    </w:sdtContent>
  </w:sdt>
  <w:p w:rsidR="00646D38" w:rsidRDefault="0042569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29DB" w:rsidRDefault="000F29DB">
      <w:pPr>
        <w:spacing w:after="0" w:line="240" w:lineRule="auto"/>
      </w:pPr>
      <w:r>
        <w:separator/>
      </w:r>
    </w:p>
  </w:footnote>
  <w:footnote w:type="continuationSeparator" w:id="0">
    <w:p w:rsidR="000F29DB" w:rsidRDefault="000F29D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50AE"/>
    <w:rsid w:val="000207EF"/>
    <w:rsid w:val="00023B11"/>
    <w:rsid w:val="000F29DB"/>
    <w:rsid w:val="001466ED"/>
    <w:rsid w:val="0015219D"/>
    <w:rsid w:val="00282C95"/>
    <w:rsid w:val="002A4984"/>
    <w:rsid w:val="002A4EB2"/>
    <w:rsid w:val="002F4807"/>
    <w:rsid w:val="0036000E"/>
    <w:rsid w:val="00374174"/>
    <w:rsid w:val="0042569E"/>
    <w:rsid w:val="005E7ECF"/>
    <w:rsid w:val="005F0125"/>
    <w:rsid w:val="00623767"/>
    <w:rsid w:val="00637534"/>
    <w:rsid w:val="00640CE1"/>
    <w:rsid w:val="00650D26"/>
    <w:rsid w:val="006850AE"/>
    <w:rsid w:val="00887ACA"/>
    <w:rsid w:val="00935160"/>
    <w:rsid w:val="00986CE7"/>
    <w:rsid w:val="0099632E"/>
    <w:rsid w:val="00A072D0"/>
    <w:rsid w:val="00A70FC2"/>
    <w:rsid w:val="00AB21CD"/>
    <w:rsid w:val="00AD77D9"/>
    <w:rsid w:val="00AF40C6"/>
    <w:rsid w:val="00BA3331"/>
    <w:rsid w:val="00BF56A5"/>
    <w:rsid w:val="00C568E9"/>
    <w:rsid w:val="00D70892"/>
    <w:rsid w:val="00E81CD8"/>
    <w:rsid w:val="00E906DE"/>
    <w:rsid w:val="00ED5EA0"/>
    <w:rsid w:val="00EF7A69"/>
    <w:rsid w:val="00F20E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521F6F"/>
  <w15:chartTrackingRefBased/>
  <w15:docId w15:val="{85E79381-C613-4B15-A921-96DE337C06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850A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unhideWhenUsed/>
    <w:rsid w:val="006850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850AE"/>
  </w:style>
  <w:style w:type="paragraph" w:styleId="Odstavecseseznamem">
    <w:name w:val="List Paragraph"/>
    <w:basedOn w:val="Normln"/>
    <w:uiPriority w:val="34"/>
    <w:qFormat/>
    <w:rsid w:val="006850AE"/>
    <w:pPr>
      <w:spacing w:after="200" w:line="276" w:lineRule="auto"/>
      <w:ind w:left="720" w:firstLine="397"/>
      <w:contextualSpacing/>
      <w:jc w:val="both"/>
    </w:pPr>
    <w:rPr>
      <w:rFonts w:ascii="Times New Roman" w:eastAsia="Times New Roman" w:hAnsi="Times New Roman" w:cs="Times New Roman"/>
      <w:sz w:val="24"/>
    </w:rPr>
  </w:style>
  <w:style w:type="paragraph" w:customStyle="1" w:styleId="MDSR">
    <w:name w:val="MDS ČR"/>
    <w:basedOn w:val="Normln"/>
    <w:rsid w:val="006850AE"/>
    <w:pPr>
      <w:suppressAutoHyphens/>
      <w:overflowPunct w:val="0"/>
      <w:autoSpaceDE w:val="0"/>
      <w:autoSpaceDN w:val="0"/>
      <w:adjustRightInd w:val="0"/>
      <w:spacing w:before="120"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E906DE"/>
    <w:pPr>
      <w:tabs>
        <w:tab w:val="center" w:pos="4536"/>
        <w:tab w:val="right" w:pos="9072"/>
      </w:tabs>
      <w:spacing w:after="0" w:line="240" w:lineRule="auto"/>
      <w:ind w:firstLine="397"/>
      <w:jc w:val="both"/>
    </w:pPr>
    <w:rPr>
      <w:rFonts w:ascii="Times New Roman" w:eastAsia="Times New Roman" w:hAnsi="Times New Roman" w:cs="Times New Roman"/>
      <w:sz w:val="24"/>
    </w:rPr>
  </w:style>
  <w:style w:type="character" w:customStyle="1" w:styleId="ZhlavChar">
    <w:name w:val="Záhlaví Char"/>
    <w:basedOn w:val="Standardnpsmoodstavce"/>
    <w:link w:val="Zhlav"/>
    <w:uiPriority w:val="99"/>
    <w:rsid w:val="00E906DE"/>
    <w:rPr>
      <w:rFonts w:ascii="Times New Roman" w:eastAsia="Times New Roman" w:hAnsi="Times New Roman" w:cs="Times New Roman"/>
      <w:sz w:val="24"/>
    </w:rPr>
  </w:style>
  <w:style w:type="paragraph" w:styleId="Normlnweb">
    <w:name w:val="Normal (Web)"/>
    <w:basedOn w:val="Normln"/>
    <w:uiPriority w:val="99"/>
    <w:unhideWhenUsed/>
    <w:rsid w:val="00A072D0"/>
    <w:pPr>
      <w:spacing w:after="142" w:line="288" w:lineRule="auto"/>
    </w:pPr>
    <w:rPr>
      <w:rFonts w:ascii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F56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F56A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</TotalTime>
  <Pages>3</Pages>
  <Words>1177</Words>
  <Characters>6950</Characters>
  <Application>Microsoft Office Word</Application>
  <DocSecurity>0</DocSecurity>
  <Lines>57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MD</Company>
  <LinksUpToDate>false</LinksUpToDate>
  <CharactersWithSpaces>8111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Nagyová Magdaléna Mgr.</dc:creator>
  <cp:keywords/>
  <dc:description/>
  <cp:lastModifiedBy>Frasch Ivan Mgr.</cp:lastModifiedBy>
  <cp:revision>6</cp:revision>
  <dcterms:created xsi:type="dcterms:W3CDTF">2019-07-04T07:04:00Z</dcterms:created>
  <dcterms:modified xsi:type="dcterms:W3CDTF">2019-08-28T13:21:00Z</dcterms:modified>
</cp:coreProperties>
</file>