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100" w:rsidRPr="00B44EAD" w:rsidRDefault="00495100" w:rsidP="00495100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495100" w:rsidRDefault="00495100" w:rsidP="00495100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9264" behindDoc="1" locked="0" layoutInCell="1" allowOverlap="1" wp14:anchorId="3E21627C" wp14:editId="21CC078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>
        <w:rPr>
          <w:rFonts w:cs="Arial"/>
          <w:b/>
          <w:bCs/>
          <w:szCs w:val="22"/>
        </w:rPr>
        <w:t>Ministerstvo průmyslu a obchodu</w:t>
      </w:r>
      <w:r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>
        <w:rPr>
          <w:rFonts w:cs="Arial"/>
          <w:b/>
          <w:bCs/>
          <w:szCs w:val="22"/>
        </w:rPr>
        <w:instrText xml:space="preserve"> FORMTEXT </w:instrText>
      </w:r>
      <w:r w:rsidR="00DD2C73">
        <w:rPr>
          <w:rFonts w:cs="Arial"/>
          <w:b/>
          <w:bCs/>
          <w:szCs w:val="22"/>
        </w:rPr>
      </w:r>
      <w:r w:rsidR="00DD2C73">
        <w:rPr>
          <w:rFonts w:cs="Arial"/>
          <w:b/>
          <w:bCs/>
          <w:szCs w:val="22"/>
        </w:rPr>
        <w:fldChar w:fldCharType="separate"/>
      </w:r>
      <w:r>
        <w:rPr>
          <w:rFonts w:cs="Arial"/>
          <w:b/>
          <w:bCs/>
          <w:szCs w:val="22"/>
        </w:rPr>
        <w:fldChar w:fldCharType="end"/>
      </w:r>
      <w:bookmarkEnd w:id="0"/>
    </w:p>
    <w:p w:rsidR="00495100" w:rsidRDefault="00495100" w:rsidP="00495100">
      <w:pPr>
        <w:tabs>
          <w:tab w:val="left" w:pos="5940"/>
        </w:tabs>
        <w:ind w:left="-540" w:firstLine="540"/>
        <w:jc w:val="left"/>
        <w:rPr>
          <w:rFonts w:cs="Arial"/>
          <w:noProof w:val="0"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>
        <w:rPr>
          <w:rFonts w:cs="Arial"/>
          <w:noProof w:val="0"/>
          <w:szCs w:val="22"/>
        </w:rPr>
        <w:t xml:space="preserve">MPO </w:t>
      </w:r>
      <w:r w:rsidR="002B533A">
        <w:rPr>
          <w:rFonts w:cs="Arial"/>
          <w:noProof w:val="0"/>
          <w:szCs w:val="22"/>
        </w:rPr>
        <w:t>55479/18/71100/01000</w:t>
      </w:r>
    </w:p>
    <w:p w:rsidR="00495100" w:rsidRPr="00CD2A41" w:rsidRDefault="005A2B2F" w:rsidP="00495100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>
        <w:rPr>
          <w:rFonts w:cs="Arial"/>
          <w:noProof w:val="0"/>
          <w:color w:val="auto"/>
          <w:szCs w:val="22"/>
        </w:rPr>
        <w:tab/>
      </w:r>
      <w:r w:rsidR="009551AA">
        <w:rPr>
          <w:rFonts w:cs="Arial"/>
          <w:noProof w:val="0"/>
          <w:color w:val="auto"/>
          <w:szCs w:val="22"/>
        </w:rPr>
        <w:t xml:space="preserve">  </w:t>
      </w:r>
      <w:r>
        <w:rPr>
          <w:rFonts w:cs="Arial"/>
          <w:noProof w:val="0"/>
          <w:color w:val="auto"/>
          <w:szCs w:val="22"/>
        </w:rPr>
        <w:t>V</w:t>
      </w:r>
      <w:r w:rsidR="009551AA">
        <w:rPr>
          <w:rFonts w:cs="Arial"/>
          <w:noProof w:val="0"/>
          <w:color w:val="auto"/>
          <w:szCs w:val="22"/>
        </w:rPr>
        <w:t> </w:t>
      </w:r>
      <w:proofErr w:type="gramStart"/>
      <w:r>
        <w:rPr>
          <w:rFonts w:cs="Arial"/>
          <w:noProof w:val="0"/>
          <w:color w:val="auto"/>
          <w:szCs w:val="22"/>
        </w:rPr>
        <w:t>Praze</w:t>
      </w:r>
      <w:r w:rsidR="009551AA">
        <w:rPr>
          <w:rFonts w:cs="Arial"/>
          <w:noProof w:val="0"/>
          <w:color w:val="auto"/>
          <w:szCs w:val="22"/>
        </w:rPr>
        <w:t xml:space="preserve">:     </w:t>
      </w:r>
      <w:r>
        <w:rPr>
          <w:rFonts w:cs="Arial"/>
          <w:noProof w:val="0"/>
          <w:color w:val="auto"/>
          <w:szCs w:val="22"/>
        </w:rPr>
        <w:t>dne</w:t>
      </w:r>
      <w:proofErr w:type="gramEnd"/>
      <w:r>
        <w:rPr>
          <w:rFonts w:cs="Arial"/>
          <w:noProof w:val="0"/>
          <w:color w:val="auto"/>
          <w:szCs w:val="22"/>
        </w:rPr>
        <w:t xml:space="preserve"> </w:t>
      </w:r>
      <w:r w:rsidR="00284397">
        <w:rPr>
          <w:rFonts w:cs="Arial"/>
          <w:noProof w:val="0"/>
          <w:color w:val="auto"/>
          <w:szCs w:val="22"/>
        </w:rPr>
        <w:t xml:space="preserve">        </w:t>
      </w:r>
    </w:p>
    <w:p w:rsidR="00495100" w:rsidRPr="00CE3A52" w:rsidRDefault="00495100" w:rsidP="00495100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="009551AA">
        <w:rPr>
          <w:rFonts w:cs="Arial"/>
          <w:b/>
          <w:noProof w:val="0"/>
          <w:szCs w:val="22"/>
        </w:rPr>
        <w:t xml:space="preserve">   </w:t>
      </w:r>
      <w:r w:rsidRPr="00CE3A52">
        <w:rPr>
          <w:rFonts w:cs="Arial"/>
          <w:noProof w:val="0"/>
          <w:color w:val="auto"/>
          <w:szCs w:val="22"/>
        </w:rPr>
        <w:t>Výtisk č.:</w:t>
      </w:r>
      <w:r>
        <w:rPr>
          <w:rFonts w:cs="Arial"/>
          <w:noProof w:val="0"/>
          <w:color w:val="auto"/>
          <w:szCs w:val="22"/>
        </w:rPr>
        <w:t xml:space="preserve"> </w:t>
      </w: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495100" w:rsidRPr="00CE3A52" w:rsidRDefault="00495100" w:rsidP="00495100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DD2C73">
        <w:rPr>
          <w:rFonts w:cs="Arial"/>
          <w:b/>
          <w:sz w:val="28"/>
          <w:szCs w:val="28"/>
        </w:rPr>
      </w:r>
      <w:r w:rsidR="00DD2C73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>
        <w:rPr>
          <w:rFonts w:cs="Arial"/>
          <w:b/>
          <w:sz w:val="28"/>
          <w:szCs w:val="28"/>
        </w:rPr>
        <w:t xml:space="preserve"> </w:t>
      </w:r>
      <w:r w:rsidRPr="00CE3A52">
        <w:rPr>
          <w:rFonts w:cs="Arial"/>
          <w:b/>
          <w:bCs/>
          <w:noProof w:val="0"/>
          <w:sz w:val="28"/>
          <w:szCs w:val="28"/>
        </w:rPr>
        <w:t>VLÁDY</w:t>
      </w:r>
      <w:r w:rsidR="009551AA">
        <w:rPr>
          <w:rFonts w:cs="Arial"/>
          <w:b/>
          <w:bCs/>
          <w:noProof w:val="0"/>
          <w:sz w:val="28"/>
          <w:szCs w:val="28"/>
        </w:rPr>
        <w:t xml:space="preserve"> ČR</w:t>
      </w:r>
    </w:p>
    <w:p w:rsidR="00495100" w:rsidRPr="00495100" w:rsidRDefault="00DD2C73" w:rsidP="00DB4800">
      <w:pPr>
        <w:spacing w:after="96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Změna </w:t>
      </w:r>
      <w:bookmarkStart w:id="1" w:name="_GoBack"/>
      <w:bookmarkEnd w:id="1"/>
      <w:r w:rsidR="005F44B7">
        <w:rPr>
          <w:rFonts w:cs="Arial"/>
          <w:b/>
          <w:szCs w:val="22"/>
        </w:rPr>
        <w:t xml:space="preserve">části </w:t>
      </w:r>
      <w:r w:rsidR="00495100">
        <w:rPr>
          <w:rFonts w:cs="Arial"/>
          <w:b/>
          <w:szCs w:val="22"/>
        </w:rPr>
        <w:t>u</w:t>
      </w:r>
      <w:r w:rsidR="0098769F">
        <w:rPr>
          <w:rFonts w:cs="Arial"/>
          <w:b/>
          <w:szCs w:val="22"/>
        </w:rPr>
        <w:t>snesení vlády ze dne 27. 7. 2016</w:t>
      </w:r>
      <w:r w:rsidR="00495100">
        <w:rPr>
          <w:rFonts w:cs="Arial"/>
          <w:b/>
          <w:szCs w:val="22"/>
        </w:rPr>
        <w:t xml:space="preserve"> č. 668 </w:t>
      </w:r>
      <w:r w:rsidR="00E7386A">
        <w:rPr>
          <w:rFonts w:cs="Arial"/>
          <w:b/>
          <w:szCs w:val="22"/>
        </w:rPr>
        <w:t xml:space="preserve">k Investiční smlouvě mezi vládou </w:t>
      </w:r>
      <w:r w:rsidR="00DB4800">
        <w:rPr>
          <w:rFonts w:cs="Arial"/>
          <w:b/>
          <w:szCs w:val="22"/>
        </w:rPr>
        <w:t xml:space="preserve">      </w:t>
      </w:r>
      <w:r w:rsidR="00E7386A">
        <w:rPr>
          <w:rFonts w:cs="Arial"/>
          <w:b/>
          <w:szCs w:val="22"/>
        </w:rPr>
        <w:t xml:space="preserve">České republiky a společností General Electric International, Inc. </w:t>
      </w:r>
      <w:r w:rsidR="00495100">
        <w:rPr>
          <w:rFonts w:cs="Arial"/>
          <w:b/>
          <w:szCs w:val="22"/>
        </w:rPr>
        <w:t xml:space="preserve">podněcující </w:t>
      </w:r>
      <w:r w:rsidR="00495100" w:rsidRPr="002E09D0">
        <w:rPr>
          <w:rFonts w:cs="Arial"/>
          <w:b/>
          <w:szCs w:val="22"/>
        </w:rPr>
        <w:t>rozvoj</w:t>
      </w:r>
      <w:r w:rsidR="000E505B">
        <w:rPr>
          <w:rFonts w:cs="Arial"/>
          <w:b/>
          <w:szCs w:val="22"/>
        </w:rPr>
        <w:t xml:space="preserve"> oboru </w:t>
      </w:r>
      <w:r w:rsidR="009551AA">
        <w:rPr>
          <w:rFonts w:cs="Arial"/>
          <w:b/>
          <w:szCs w:val="22"/>
        </w:rPr>
        <w:t xml:space="preserve">  </w:t>
      </w:r>
      <w:r w:rsidR="00DB4800">
        <w:rPr>
          <w:rFonts w:cs="Arial"/>
          <w:b/>
          <w:szCs w:val="22"/>
        </w:rPr>
        <w:t xml:space="preserve">                                           </w:t>
      </w:r>
      <w:r w:rsidR="009551AA">
        <w:rPr>
          <w:rFonts w:cs="Arial"/>
          <w:b/>
          <w:szCs w:val="22"/>
        </w:rPr>
        <w:t xml:space="preserve">leteckého </w:t>
      </w:r>
      <w:r w:rsidR="00495100">
        <w:rPr>
          <w:rFonts w:cs="Arial"/>
          <w:b/>
          <w:szCs w:val="22"/>
        </w:rPr>
        <w:t>průmyslu v</w:t>
      </w:r>
      <w:r w:rsidR="005F44B7">
        <w:rPr>
          <w:rFonts w:cs="Arial"/>
          <w:b/>
          <w:szCs w:val="22"/>
        </w:rPr>
        <w:t xml:space="preserve"> </w:t>
      </w:r>
      <w:r w:rsidR="00495100">
        <w:rPr>
          <w:rFonts w:cs="Arial"/>
          <w:b/>
          <w:szCs w:val="22"/>
        </w:rPr>
        <w:t>ČR</w:t>
      </w: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495100" w:rsidRPr="00CB3961" w:rsidTr="009F38CC">
        <w:trPr>
          <w:trHeight w:val="4041"/>
        </w:trPr>
        <w:tc>
          <w:tcPr>
            <w:tcW w:w="4176" w:type="dxa"/>
          </w:tcPr>
          <w:p w:rsidR="00495100" w:rsidRDefault="00495100" w:rsidP="009F38CC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</w:p>
          <w:p w:rsidR="00495100" w:rsidRDefault="00495100" w:rsidP="009F38CC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495100" w:rsidRPr="00CC4939" w:rsidRDefault="00495100" w:rsidP="0012719A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noProof w:val="0"/>
                <w:sz w:val="24"/>
              </w:rPr>
              <w:t>Předkládá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>
              <w:rPr>
                <w:rFonts w:cs="Arial"/>
                <w:noProof w:val="0"/>
                <w:sz w:val="24"/>
              </w:rPr>
              <w:t>se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 w:rsidR="009551AA">
              <w:rPr>
                <w:rFonts w:cs="Arial"/>
                <w:noProof w:val="0"/>
                <w:sz w:val="24"/>
              </w:rPr>
              <w:t>k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 w:rsidR="009551AA">
              <w:rPr>
                <w:rFonts w:cs="Arial"/>
                <w:noProof w:val="0"/>
                <w:sz w:val="24"/>
              </w:rPr>
              <w:t xml:space="preserve"> zabezpečení plynulého 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>
              <w:rPr>
                <w:rFonts w:cs="Arial"/>
                <w:noProof w:val="0"/>
                <w:sz w:val="24"/>
              </w:rPr>
              <w:t xml:space="preserve">plnění 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 w:rsidR="00B928C9">
              <w:rPr>
                <w:rFonts w:cs="Arial"/>
                <w:noProof w:val="0"/>
                <w:sz w:val="24"/>
              </w:rPr>
              <w:t xml:space="preserve">projektů </w:t>
            </w:r>
            <w:r w:rsidR="0012719A">
              <w:rPr>
                <w:rFonts w:cs="Arial"/>
                <w:noProof w:val="0"/>
                <w:sz w:val="24"/>
              </w:rPr>
              <w:t xml:space="preserve"> </w:t>
            </w:r>
            <w:r>
              <w:rPr>
                <w:rFonts w:cs="Arial"/>
                <w:noProof w:val="0"/>
                <w:sz w:val="24"/>
              </w:rPr>
              <w:t>k</w:t>
            </w:r>
            <w:r w:rsidR="00B928C9">
              <w:rPr>
                <w:rFonts w:cs="Arial"/>
                <w:noProof w:val="0"/>
                <w:sz w:val="24"/>
              </w:rPr>
              <w:t xml:space="preserve">  realizaci  </w:t>
            </w:r>
            <w:r>
              <w:rPr>
                <w:rFonts w:cs="Arial"/>
                <w:noProof w:val="0"/>
                <w:sz w:val="24"/>
              </w:rPr>
              <w:t xml:space="preserve">usnesení </w:t>
            </w:r>
            <w:r w:rsidR="00B928C9">
              <w:rPr>
                <w:rFonts w:cs="Arial"/>
                <w:noProof w:val="0"/>
                <w:sz w:val="24"/>
              </w:rPr>
              <w:t xml:space="preserve"> </w:t>
            </w:r>
            <w:r w:rsidR="0098769F">
              <w:rPr>
                <w:rFonts w:cs="Arial"/>
                <w:noProof w:val="0"/>
                <w:sz w:val="24"/>
              </w:rPr>
              <w:t xml:space="preserve">vlády ze dne 27. 7. </w:t>
            </w:r>
            <w:proofErr w:type="gramStart"/>
            <w:r w:rsidR="0098769F">
              <w:rPr>
                <w:rFonts w:cs="Arial"/>
                <w:noProof w:val="0"/>
                <w:sz w:val="24"/>
              </w:rPr>
              <w:t>2016</w:t>
            </w:r>
            <w:r>
              <w:rPr>
                <w:rFonts w:cs="Arial"/>
                <w:noProof w:val="0"/>
                <w:sz w:val="24"/>
              </w:rPr>
              <w:t xml:space="preserve"> </w:t>
            </w:r>
            <w:r w:rsidR="0098769F">
              <w:rPr>
                <w:rFonts w:cs="Arial"/>
                <w:noProof w:val="0"/>
                <w:sz w:val="24"/>
              </w:rPr>
              <w:t xml:space="preserve">    </w:t>
            </w:r>
            <w:r>
              <w:rPr>
                <w:rFonts w:cs="Arial"/>
                <w:noProof w:val="0"/>
                <w:sz w:val="24"/>
              </w:rPr>
              <w:t>č.</w:t>
            </w:r>
            <w:proofErr w:type="gramEnd"/>
            <w:r>
              <w:rPr>
                <w:rFonts w:cs="Arial"/>
                <w:noProof w:val="0"/>
                <w:sz w:val="24"/>
              </w:rPr>
              <w:t xml:space="preserve"> 668.</w:t>
            </w:r>
          </w:p>
        </w:tc>
        <w:tc>
          <w:tcPr>
            <w:tcW w:w="5997" w:type="dxa"/>
          </w:tcPr>
          <w:p w:rsidR="00495100" w:rsidRDefault="00495100" w:rsidP="009F38CC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</w:p>
          <w:p w:rsidR="00495100" w:rsidRPr="00CE3A52" w:rsidRDefault="00495100" w:rsidP="009F38CC">
            <w:pPr>
              <w:outlineLvl w:val="0"/>
              <w:rPr>
                <w:rFonts w:cs="Arial"/>
                <w:b/>
                <w:noProof w:val="0"/>
                <w:szCs w:val="22"/>
              </w:rPr>
            </w:pPr>
            <w:r>
              <w:rPr>
                <w:rFonts w:cs="Arial"/>
                <w:b/>
                <w:noProof w:val="0"/>
                <w:szCs w:val="22"/>
              </w:rPr>
              <w:t xml:space="preserve">     </w:t>
            </w: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495100" w:rsidRPr="00112180" w:rsidRDefault="00495100" w:rsidP="009F38C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DD2C73">
              <w:rPr>
                <w:rFonts w:cs="Arial"/>
                <w:b/>
                <w:szCs w:val="22"/>
              </w:rPr>
            </w:r>
            <w:r w:rsidR="00DD2C73">
              <w:rPr>
                <w:rFonts w:cs="Arial"/>
                <w:b/>
                <w:szCs w:val="22"/>
              </w:rPr>
              <w:fldChar w:fldCharType="separate"/>
            </w:r>
            <w:r w:rsidRPr="00112180">
              <w:rPr>
                <w:rFonts w:cs="Arial"/>
                <w:b/>
                <w:szCs w:val="22"/>
              </w:rPr>
              <w:fldChar w:fldCharType="end"/>
            </w:r>
            <w:r w:rsidRPr="00112180">
              <w:rPr>
                <w:rFonts w:cs="Arial"/>
                <w:b/>
                <w:noProof w:val="0"/>
                <w:szCs w:val="22"/>
              </w:rPr>
              <w:tab/>
            </w:r>
            <w:r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Pr="00112180">
              <w:rPr>
                <w:rFonts w:cs="Arial"/>
                <w:bCs/>
                <w:szCs w:val="22"/>
              </w:rPr>
            </w:r>
            <w:r w:rsidRPr="00112180">
              <w:rPr>
                <w:rFonts w:cs="Arial"/>
                <w:bCs/>
                <w:szCs w:val="22"/>
              </w:rPr>
              <w:fldChar w:fldCharType="separate"/>
            </w:r>
            <w:r w:rsidRPr="00112180">
              <w:rPr>
                <w:rFonts w:cs="Arial"/>
                <w:bCs/>
                <w:szCs w:val="22"/>
              </w:rPr>
              <w:t>Návrh usnesení</w:t>
            </w:r>
            <w:r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495100" w:rsidRPr="00112180" w:rsidRDefault="00495100" w:rsidP="009F38C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DD2C73">
              <w:rPr>
                <w:rFonts w:cs="Arial"/>
                <w:b/>
                <w:szCs w:val="22"/>
              </w:rPr>
            </w:r>
            <w:r w:rsidR="00DD2C73">
              <w:rPr>
                <w:rFonts w:cs="Arial"/>
                <w:b/>
                <w:szCs w:val="22"/>
              </w:rPr>
              <w:fldChar w:fldCharType="separate"/>
            </w:r>
            <w:r w:rsidRPr="00112180">
              <w:rPr>
                <w:rFonts w:cs="Arial"/>
                <w:b/>
                <w:szCs w:val="22"/>
              </w:rPr>
              <w:fldChar w:fldCharType="end"/>
            </w:r>
            <w:r w:rsidRPr="00112180">
              <w:rPr>
                <w:rFonts w:cs="Arial"/>
                <w:b/>
                <w:noProof w:val="0"/>
                <w:szCs w:val="22"/>
              </w:rPr>
              <w:tab/>
            </w:r>
            <w:r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Pr="00112180">
              <w:rPr>
                <w:rFonts w:cs="Arial"/>
                <w:bCs/>
                <w:szCs w:val="22"/>
              </w:rPr>
            </w:r>
            <w:r w:rsidRPr="00112180">
              <w:rPr>
                <w:rFonts w:cs="Arial"/>
                <w:bCs/>
                <w:szCs w:val="22"/>
              </w:rPr>
              <w:fldChar w:fldCharType="separate"/>
            </w:r>
            <w:r w:rsidRPr="00112180">
              <w:rPr>
                <w:rFonts w:cs="Arial"/>
                <w:bCs/>
                <w:szCs w:val="22"/>
              </w:rPr>
              <w:t>Předkládací zpráva</w:t>
            </w:r>
            <w:r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495100" w:rsidRDefault="00E50640" w:rsidP="009551AA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Cs w:val="22"/>
              </w:rPr>
            </w:pPr>
            <w:r>
              <w:rPr>
                <w:rFonts w:cs="Arial"/>
                <w:b/>
                <w:noProof w:val="0"/>
                <w:szCs w:val="22"/>
              </w:rPr>
              <w:t xml:space="preserve">III. </w:t>
            </w:r>
            <w:r w:rsidR="000E505B">
              <w:rPr>
                <w:rFonts w:cs="Arial"/>
                <w:b/>
                <w:noProof w:val="0"/>
                <w:szCs w:val="22"/>
              </w:rPr>
              <w:t xml:space="preserve">  </w:t>
            </w:r>
            <w:r w:rsidR="00441F07">
              <w:rPr>
                <w:rFonts w:cs="Arial"/>
                <w:noProof w:val="0"/>
                <w:szCs w:val="22"/>
              </w:rPr>
              <w:t>Návrh</w:t>
            </w:r>
            <w:r w:rsidR="009551AA">
              <w:rPr>
                <w:rFonts w:cs="Arial"/>
                <w:noProof w:val="0"/>
                <w:szCs w:val="22"/>
              </w:rPr>
              <w:t xml:space="preserve"> řešení dalšího postupu k financování</w:t>
            </w:r>
          </w:p>
          <w:p w:rsidR="009551AA" w:rsidRPr="009551AA" w:rsidRDefault="009551AA" w:rsidP="009551AA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Cs w:val="22"/>
              </w:rPr>
            </w:pPr>
            <w:r>
              <w:rPr>
                <w:rFonts w:cs="Arial"/>
                <w:b/>
                <w:noProof w:val="0"/>
                <w:szCs w:val="22"/>
              </w:rPr>
              <w:t xml:space="preserve">       </w:t>
            </w:r>
            <w:r w:rsidRPr="009551AA">
              <w:rPr>
                <w:rFonts w:cs="Arial"/>
                <w:noProof w:val="0"/>
                <w:szCs w:val="22"/>
              </w:rPr>
              <w:t>projektu</w:t>
            </w:r>
          </w:p>
          <w:p w:rsidR="00495100" w:rsidRPr="0076329A" w:rsidRDefault="009249F5" w:rsidP="009F38CC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IV.   </w:t>
            </w:r>
            <w:r>
              <w:rPr>
                <w:rFonts w:cs="Arial"/>
                <w:szCs w:val="22"/>
              </w:rPr>
              <w:t>Výsledky připomínkového řízení</w:t>
            </w:r>
            <w:r w:rsidR="0049510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 w:rsidR="00495100">
              <w:rPr>
                <w:rFonts w:cs="Arial"/>
                <w:b/>
                <w:szCs w:val="22"/>
              </w:rPr>
              <w:instrText xml:space="preserve"> FORMDROPDOWN </w:instrText>
            </w:r>
            <w:r w:rsidR="00DD2C73">
              <w:rPr>
                <w:rFonts w:cs="Arial"/>
                <w:b/>
                <w:szCs w:val="22"/>
              </w:rPr>
            </w:r>
            <w:r w:rsidR="00DD2C73">
              <w:rPr>
                <w:rFonts w:cs="Arial"/>
                <w:b/>
                <w:szCs w:val="22"/>
              </w:rPr>
              <w:fldChar w:fldCharType="separate"/>
            </w:r>
            <w:r w:rsidR="00495100">
              <w:rPr>
                <w:rFonts w:cs="Arial"/>
                <w:b/>
                <w:szCs w:val="22"/>
              </w:rPr>
              <w:fldChar w:fldCharType="end"/>
            </w:r>
            <w:r w:rsidR="00495100">
              <w:rPr>
                <w:rFonts w:cs="Arial"/>
                <w:b/>
                <w:noProof w:val="0"/>
                <w:sz w:val="24"/>
              </w:rPr>
              <w:tab/>
            </w:r>
            <w:r w:rsidR="0049510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9510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495100" w:rsidRPr="00CC4939">
              <w:rPr>
                <w:rFonts w:cs="Arial"/>
                <w:bCs/>
                <w:szCs w:val="22"/>
              </w:rPr>
            </w:r>
            <w:r w:rsidR="00495100" w:rsidRPr="00CC4939">
              <w:rPr>
                <w:rFonts w:cs="Arial"/>
                <w:bCs/>
                <w:szCs w:val="22"/>
              </w:rPr>
              <w:fldChar w:fldCharType="separate"/>
            </w:r>
            <w:r w:rsidR="00495100" w:rsidRPr="00CC4939">
              <w:rPr>
                <w:rFonts w:cs="Arial"/>
                <w:bCs/>
                <w:szCs w:val="22"/>
              </w:rPr>
              <w:t> </w:t>
            </w:r>
            <w:r w:rsidR="00495100" w:rsidRPr="00CC4939">
              <w:rPr>
                <w:rFonts w:cs="Arial"/>
                <w:bCs/>
                <w:szCs w:val="22"/>
              </w:rPr>
              <w:t> </w:t>
            </w:r>
            <w:r w:rsidR="00495100" w:rsidRPr="00CC4939">
              <w:rPr>
                <w:rFonts w:cs="Arial"/>
                <w:bCs/>
                <w:szCs w:val="22"/>
              </w:rPr>
              <w:t> </w:t>
            </w:r>
            <w:r w:rsidR="00495100" w:rsidRPr="00CC4939">
              <w:rPr>
                <w:rFonts w:cs="Arial"/>
                <w:bCs/>
                <w:szCs w:val="22"/>
              </w:rPr>
              <w:t> </w:t>
            </w:r>
            <w:r w:rsidR="00495100" w:rsidRPr="00CC4939">
              <w:rPr>
                <w:rFonts w:cs="Arial"/>
                <w:bCs/>
                <w:szCs w:val="22"/>
              </w:rPr>
              <w:t> </w:t>
            </w:r>
            <w:r w:rsidR="0049510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495100" w:rsidRDefault="00495100" w:rsidP="00495100">
      <w:pPr>
        <w:spacing w:before="600"/>
        <w:outlineLvl w:val="0"/>
        <w:rPr>
          <w:rFonts w:cs="Arial"/>
          <w:b/>
          <w:noProof w:val="0"/>
          <w:szCs w:val="22"/>
        </w:rPr>
      </w:pPr>
    </w:p>
    <w:p w:rsidR="00495100" w:rsidRPr="00CE3A52" w:rsidRDefault="00F202FA" w:rsidP="00495100">
      <w:pPr>
        <w:spacing w:before="600"/>
        <w:outlineLvl w:val="0"/>
        <w:rPr>
          <w:rFonts w:cs="Arial"/>
          <w:b/>
          <w:noProof w:val="0"/>
          <w:szCs w:val="22"/>
        </w:rPr>
      </w:pPr>
      <w:r>
        <w:rPr>
          <w:rFonts w:cs="Arial"/>
          <w:b/>
          <w:noProof w:val="0"/>
          <w:szCs w:val="22"/>
        </w:rPr>
        <w:t>Předkládá:</w:t>
      </w:r>
    </w:p>
    <w:p w:rsidR="00495100" w:rsidRPr="00CC4939" w:rsidRDefault="00495100" w:rsidP="00495100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Marta Nováková</w:t>
      </w:r>
    </w:p>
    <w:p w:rsidR="00495100" w:rsidRDefault="00495100" w:rsidP="00495100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ministryně průmyslu a obchodu ČR</w:t>
      </w:r>
    </w:p>
    <w:sectPr w:rsidR="00495100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DD1" w:rsidRDefault="00C23DD1" w:rsidP="00677FE0">
      <w:pPr>
        <w:spacing w:line="240" w:lineRule="auto"/>
      </w:pPr>
      <w:r>
        <w:separator/>
      </w:r>
    </w:p>
  </w:endnote>
  <w:endnote w:type="continuationSeparator" w:id="0">
    <w:p w:rsidR="00C23DD1" w:rsidRDefault="00C23DD1" w:rsidP="00677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DD1" w:rsidRDefault="00C23DD1" w:rsidP="00677FE0">
      <w:pPr>
        <w:spacing w:line="240" w:lineRule="auto"/>
      </w:pPr>
      <w:r>
        <w:separator/>
      </w:r>
    </w:p>
  </w:footnote>
  <w:footnote w:type="continuationSeparator" w:id="0">
    <w:p w:rsidR="00C23DD1" w:rsidRDefault="00C23DD1" w:rsidP="00677F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00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0E505B"/>
    <w:rsid w:val="00121485"/>
    <w:rsid w:val="0012719A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4397"/>
    <w:rsid w:val="00285AED"/>
    <w:rsid w:val="002B533A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B7D0D"/>
    <w:rsid w:val="003C1BA0"/>
    <w:rsid w:val="003D00A1"/>
    <w:rsid w:val="0041427F"/>
    <w:rsid w:val="00441F07"/>
    <w:rsid w:val="004509E5"/>
    <w:rsid w:val="00486FB9"/>
    <w:rsid w:val="00495100"/>
    <w:rsid w:val="004A6AD1"/>
    <w:rsid w:val="004C212A"/>
    <w:rsid w:val="00500232"/>
    <w:rsid w:val="00504668"/>
    <w:rsid w:val="005455E1"/>
    <w:rsid w:val="005502BD"/>
    <w:rsid w:val="00556787"/>
    <w:rsid w:val="005A2B2F"/>
    <w:rsid w:val="005C2560"/>
    <w:rsid w:val="005F44B7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24F6"/>
    <w:rsid w:val="008E7760"/>
    <w:rsid w:val="00922001"/>
    <w:rsid w:val="00922C17"/>
    <w:rsid w:val="009249F5"/>
    <w:rsid w:val="00942DDD"/>
    <w:rsid w:val="009516A8"/>
    <w:rsid w:val="009551AA"/>
    <w:rsid w:val="0097705C"/>
    <w:rsid w:val="0098769F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28C9"/>
    <w:rsid w:val="00B9753A"/>
    <w:rsid w:val="00BB479C"/>
    <w:rsid w:val="00BC4720"/>
    <w:rsid w:val="00BD75A2"/>
    <w:rsid w:val="00C2017A"/>
    <w:rsid w:val="00C2026B"/>
    <w:rsid w:val="00C20470"/>
    <w:rsid w:val="00C23DD1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DB4800"/>
    <w:rsid w:val="00DD2C73"/>
    <w:rsid w:val="00E32798"/>
    <w:rsid w:val="00E50640"/>
    <w:rsid w:val="00E51C91"/>
    <w:rsid w:val="00E667C1"/>
    <w:rsid w:val="00E7386A"/>
    <w:rsid w:val="00EC3F88"/>
    <w:rsid w:val="00ED36D8"/>
    <w:rsid w:val="00EE6BD7"/>
    <w:rsid w:val="00F0689D"/>
    <w:rsid w:val="00F202F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495100"/>
    <w:pPr>
      <w:spacing w:after="0" w:line="300" w:lineRule="exact"/>
      <w:jc w:val="both"/>
    </w:pPr>
    <w:rPr>
      <w:rFonts w:ascii="Arial" w:eastAsia="Times New Roman" w:hAnsi="Arial" w:cs="Times New Roman"/>
      <w:noProof/>
      <w:color w:val="00000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line="293" w:lineRule="auto"/>
      <w:jc w:val="left"/>
      <w:outlineLvl w:val="0"/>
    </w:pPr>
    <w:rPr>
      <w:rFonts w:asciiTheme="majorHAnsi" w:eastAsiaTheme="majorEastAsia" w:hAnsiTheme="majorHAnsi" w:cstheme="majorBidi"/>
      <w:b/>
      <w:noProof w:val="0"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line="293" w:lineRule="auto"/>
      <w:jc w:val="left"/>
      <w:outlineLvl w:val="1"/>
    </w:pPr>
    <w:rPr>
      <w:rFonts w:asciiTheme="majorHAnsi" w:eastAsiaTheme="majorEastAsia" w:hAnsiTheme="majorHAnsi" w:cstheme="majorBidi"/>
      <w:b/>
      <w:noProof w:val="0"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line="293" w:lineRule="auto"/>
      <w:jc w:val="left"/>
      <w:outlineLvl w:val="2"/>
    </w:pPr>
    <w:rPr>
      <w:rFonts w:asciiTheme="majorHAnsi" w:eastAsiaTheme="majorEastAsia" w:hAnsiTheme="majorHAnsi" w:cstheme="majorBidi"/>
      <w:b/>
      <w:noProof w:val="0"/>
      <w:color w:val="000000" w:themeColor="text1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line="293" w:lineRule="auto"/>
      <w:jc w:val="left"/>
      <w:outlineLvl w:val="3"/>
    </w:pPr>
    <w:rPr>
      <w:rFonts w:asciiTheme="majorHAnsi" w:eastAsiaTheme="majorEastAsia" w:hAnsiTheme="majorHAnsi" w:cstheme="majorBidi"/>
      <w:i/>
      <w:iCs/>
      <w:noProof w:val="0"/>
      <w:color w:val="000000" w:themeColor="text1"/>
      <w:sz w:val="24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line="293" w:lineRule="auto"/>
      <w:jc w:val="left"/>
      <w:outlineLvl w:val="4"/>
    </w:pPr>
    <w:rPr>
      <w:rFonts w:asciiTheme="majorHAnsi" w:eastAsiaTheme="majorEastAsia" w:hAnsiTheme="majorHAnsi" w:cstheme="majorBidi"/>
      <w:b/>
      <w:noProof w:val="0"/>
      <w:color w:val="000000" w:themeColor="text1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line="293" w:lineRule="auto"/>
      <w:jc w:val="left"/>
      <w:outlineLvl w:val="5"/>
    </w:pPr>
    <w:rPr>
      <w:rFonts w:asciiTheme="majorHAnsi" w:eastAsiaTheme="majorEastAsia" w:hAnsiTheme="majorHAnsi" w:cstheme="majorBidi"/>
      <w:i/>
      <w:noProof w:val="0"/>
      <w:color w:val="000000" w:themeColor="text1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line="293" w:lineRule="auto"/>
      <w:jc w:val="left"/>
      <w:outlineLvl w:val="6"/>
    </w:pPr>
    <w:rPr>
      <w:rFonts w:asciiTheme="majorHAnsi" w:eastAsiaTheme="majorEastAsia" w:hAnsiTheme="majorHAnsi" w:cstheme="majorBidi"/>
      <w:iCs/>
      <w:noProof w:val="0"/>
      <w:color w:val="000000" w:themeColor="text1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line="293" w:lineRule="auto"/>
      <w:jc w:val="left"/>
      <w:outlineLvl w:val="7"/>
    </w:pPr>
    <w:rPr>
      <w:rFonts w:asciiTheme="majorHAnsi" w:eastAsiaTheme="majorEastAsia" w:hAnsiTheme="majorHAnsi" w:cstheme="majorBidi"/>
      <w:b/>
      <w:noProof w:val="0"/>
      <w:color w:val="272727" w:themeColor="text1" w:themeTint="D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line="293" w:lineRule="auto"/>
      <w:jc w:val="left"/>
      <w:outlineLvl w:val="8"/>
    </w:pPr>
    <w:rPr>
      <w:rFonts w:asciiTheme="majorHAnsi" w:eastAsiaTheme="majorEastAsia" w:hAnsiTheme="majorHAnsi" w:cstheme="majorBidi"/>
      <w:i/>
      <w:iCs/>
      <w:noProof w:val="0"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after="160" w:line="293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line="240" w:lineRule="auto"/>
      <w:contextualSpacing/>
      <w:jc w:val="left"/>
    </w:pPr>
    <w:rPr>
      <w:rFonts w:asciiTheme="majorHAnsi" w:eastAsiaTheme="majorEastAsia" w:hAnsiTheme="majorHAnsi" w:cstheme="majorBidi"/>
      <w:noProof w:val="0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  <w:jc w:val="left"/>
    </w:pPr>
    <w:rPr>
      <w:rFonts w:asciiTheme="minorHAnsi" w:eastAsiaTheme="minorHAnsi" w:hAnsiTheme="minorHAnsi" w:cstheme="minorBidi"/>
      <w:i/>
      <w:iCs/>
      <w:noProof w:val="0"/>
      <w:color w:val="000000" w:themeColor="tex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line="293" w:lineRule="auto"/>
      <w:contextualSpacing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line="293" w:lineRule="auto"/>
      <w:jc w:val="left"/>
    </w:pPr>
    <w:rPr>
      <w:rFonts w:asciiTheme="majorHAnsi" w:eastAsiaTheme="minorHAnsi" w:hAnsiTheme="majorHAnsi" w:cstheme="minorBidi"/>
      <w:b/>
      <w:noProof w:val="0"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line="293" w:lineRule="auto"/>
      <w:jc w:val="left"/>
    </w:pPr>
    <w:rPr>
      <w:rFonts w:asciiTheme="majorHAnsi" w:eastAsiaTheme="minorHAnsi" w:hAnsiTheme="majorHAnsi" w:cstheme="minorBidi"/>
      <w:b/>
      <w:noProof w:val="0"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b/>
      <w:noProof w:val="0"/>
      <w:color w:val="000000" w:themeColor="text1"/>
      <w:sz w:val="24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i/>
      <w:noProof w:val="0"/>
      <w:color w:val="000000" w:themeColor="text1"/>
      <w:sz w:val="24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b/>
      <w:noProof w:val="0"/>
      <w:color w:val="000000" w:themeColor="text1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noProof w:val="0"/>
      <w:color w:val="000000" w:themeColor="text1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i/>
      <w:noProof w:val="0"/>
      <w:color w:val="000000" w:themeColor="text1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b/>
      <w:noProof w:val="0"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line="293" w:lineRule="auto"/>
      <w:jc w:val="left"/>
    </w:pPr>
    <w:rPr>
      <w:rFonts w:asciiTheme="majorHAnsi" w:eastAsiaTheme="minorHAnsi" w:hAnsiTheme="majorHAnsi" w:cstheme="minorBidi"/>
      <w:i/>
      <w:noProof w:val="0"/>
      <w:color w:val="000000" w:themeColor="text1"/>
      <w:sz w:val="21"/>
      <w:szCs w:val="21"/>
      <w:lang w:eastAsia="en-US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  <w:spacing w:after="160" w:line="293" w:lineRule="auto"/>
      <w:jc w:val="left"/>
    </w:pPr>
    <w:rPr>
      <w:rFonts w:asciiTheme="minorHAnsi" w:eastAsiaTheme="minorEastAsia" w:hAnsiTheme="minorHAnsi" w:cstheme="minorBidi"/>
      <w:noProof w:val="0"/>
      <w:color w:val="595959" w:themeColor="text1" w:themeTint="A6"/>
      <w:spacing w:val="15"/>
      <w:sz w:val="28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after="160" w:line="293" w:lineRule="auto"/>
      <w:ind w:left="357" w:right="357"/>
      <w:jc w:val="left"/>
    </w:pPr>
    <w:rPr>
      <w:rFonts w:asciiTheme="minorHAnsi" w:eastAsiaTheme="minorHAnsi" w:hAnsiTheme="minorHAnsi" w:cstheme="minorBidi"/>
      <w:i/>
      <w:iCs/>
      <w:noProof w:val="0"/>
      <w:color w:val="595959" w:themeColor="text1" w:themeTint="A6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after="160"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60" w:line="293" w:lineRule="auto"/>
      <w:ind w:left="357" w:right="357"/>
      <w:jc w:val="left"/>
    </w:pPr>
    <w:rPr>
      <w:rFonts w:asciiTheme="minorHAnsi" w:eastAsiaTheme="minorEastAsia" w:hAnsiTheme="minorHAnsi" w:cstheme="minorBidi"/>
      <w:i/>
      <w:iCs/>
      <w:noProof w:val="0"/>
      <w:color w:val="000000" w:themeColor="text1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after="160"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after="160" w:line="293" w:lineRule="auto"/>
      <w:ind w:left="357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line="293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noProof w:val="0"/>
      <w:color w:val="000000" w:themeColor="text1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6A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AD1"/>
    <w:rPr>
      <w:rFonts w:ascii="Segoe UI" w:eastAsia="Times New Roman" w:hAnsi="Segoe UI" w:cs="Segoe UI"/>
      <w:noProof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F9A68757.dotm</Template>
  <TotalTime>0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2018-07-23T09:29:00Z</dcterms:created>
  <dcterms:modified xsi:type="dcterms:W3CDTF">2019-01-16T13:41:00Z</dcterms:modified>
</cp:coreProperties>
</file>