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DC" w:rsidRDefault="00944DDC" w:rsidP="00276F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Zasedání </w:t>
      </w:r>
      <w:r w:rsidRPr="00276FF5">
        <w:rPr>
          <w:rFonts w:ascii="Arial" w:hAnsi="Arial" w:cs="Arial"/>
          <w:b/>
          <w:bCs/>
          <w:sz w:val="20"/>
          <w:szCs w:val="20"/>
          <w:lang w:eastAsia="cs-CZ"/>
        </w:rPr>
        <w:t>Odborné skupiny VVZPO pro koncepční řešení problematiky života osob s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 </w:t>
      </w:r>
      <w:r w:rsidRPr="00276FF5">
        <w:rPr>
          <w:rFonts w:ascii="Arial" w:hAnsi="Arial" w:cs="Arial"/>
          <w:b/>
          <w:bCs/>
          <w:sz w:val="20"/>
          <w:szCs w:val="20"/>
          <w:lang w:eastAsia="cs-CZ"/>
        </w:rPr>
        <w:t>PAS</w:t>
      </w:r>
    </w:p>
    <w:p w:rsidR="00944DDC" w:rsidRPr="009C158C" w:rsidRDefault="00944DDC" w:rsidP="00276FF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Datum: </w:t>
      </w:r>
      <w:proofErr w:type="gramStart"/>
      <w:r w:rsidR="00E87B00">
        <w:rPr>
          <w:rFonts w:ascii="Arial" w:hAnsi="Arial" w:cs="Arial"/>
          <w:sz w:val="20"/>
          <w:szCs w:val="20"/>
          <w:lang w:eastAsia="cs-CZ"/>
        </w:rPr>
        <w:t>06.11</w:t>
      </w:r>
      <w:r>
        <w:rPr>
          <w:rFonts w:ascii="Arial" w:hAnsi="Arial" w:cs="Arial"/>
          <w:sz w:val="20"/>
          <w:szCs w:val="20"/>
          <w:lang w:eastAsia="cs-CZ"/>
        </w:rPr>
        <w:t>.2015</w:t>
      </w:r>
      <w:proofErr w:type="gramEnd"/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Poradu řídil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a</w:t>
      </w: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: </w:t>
      </w:r>
      <w:r>
        <w:rPr>
          <w:rFonts w:ascii="Arial" w:hAnsi="Arial" w:cs="Arial"/>
          <w:sz w:val="20"/>
          <w:szCs w:val="20"/>
          <w:lang w:eastAsia="cs-CZ"/>
        </w:rPr>
        <w:t>Marta Pečeňová</w:t>
      </w:r>
    </w:p>
    <w:p w:rsidR="00944DDC" w:rsidRPr="00A906E3" w:rsidRDefault="00944DDC" w:rsidP="00A906E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Přítomni: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59777E" w:rsidRPr="00C06F07">
        <w:rPr>
          <w:rFonts w:ascii="Arial" w:hAnsi="Arial" w:cs="Arial"/>
          <w:sz w:val="20"/>
          <w:szCs w:val="20"/>
          <w:lang w:eastAsia="cs-CZ"/>
        </w:rPr>
        <w:t xml:space="preserve">Hana </w:t>
      </w:r>
      <w:proofErr w:type="spellStart"/>
      <w:r w:rsidR="0059777E" w:rsidRPr="00C06F07">
        <w:rPr>
          <w:rFonts w:ascii="Arial" w:hAnsi="Arial" w:cs="Arial"/>
          <w:sz w:val="20"/>
          <w:szCs w:val="20"/>
          <w:lang w:eastAsia="cs-CZ"/>
        </w:rPr>
        <w:t>Ajmová</w:t>
      </w:r>
      <w:proofErr w:type="spellEnd"/>
      <w:r w:rsidR="0059777E" w:rsidRPr="00C06F07">
        <w:rPr>
          <w:rFonts w:ascii="Arial" w:hAnsi="Arial" w:cs="Arial"/>
          <w:sz w:val="20"/>
          <w:szCs w:val="20"/>
          <w:lang w:eastAsia="cs-CZ"/>
        </w:rPr>
        <w:t>,</w:t>
      </w:r>
      <w:r w:rsidR="00130A8F" w:rsidRPr="00C06F0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06F07">
        <w:rPr>
          <w:rFonts w:ascii="Arial" w:hAnsi="Arial" w:cs="Arial"/>
          <w:sz w:val="20"/>
          <w:szCs w:val="20"/>
          <w:lang w:eastAsia="cs-CZ"/>
        </w:rPr>
        <w:t xml:space="preserve">Lenka Bittmannová, </w:t>
      </w:r>
      <w:r w:rsidR="0067567D" w:rsidRPr="00C06F07">
        <w:rPr>
          <w:rFonts w:ascii="Arial" w:hAnsi="Arial" w:cs="Arial"/>
          <w:sz w:val="20"/>
          <w:szCs w:val="20"/>
          <w:lang w:eastAsia="cs-CZ"/>
        </w:rPr>
        <w:t xml:space="preserve">Iva Dudová, Lenka Felcmanová, </w:t>
      </w:r>
      <w:r w:rsidRPr="00C06F07">
        <w:rPr>
          <w:rFonts w:ascii="Arial" w:hAnsi="Arial" w:cs="Arial"/>
          <w:sz w:val="20"/>
          <w:szCs w:val="20"/>
          <w:lang w:eastAsia="cs-CZ"/>
        </w:rPr>
        <w:t xml:space="preserve">Jana </w:t>
      </w:r>
      <w:proofErr w:type="spellStart"/>
      <w:r w:rsidRPr="00C06F07">
        <w:rPr>
          <w:rFonts w:ascii="Arial" w:hAnsi="Arial" w:cs="Arial"/>
          <w:sz w:val="20"/>
          <w:szCs w:val="20"/>
          <w:lang w:eastAsia="cs-CZ"/>
        </w:rPr>
        <w:t>Gandalovičová</w:t>
      </w:r>
      <w:proofErr w:type="spellEnd"/>
      <w:r w:rsidRPr="00C06F07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130A8F" w:rsidRPr="00C06F07">
        <w:rPr>
          <w:rFonts w:ascii="Arial" w:hAnsi="Arial" w:cs="Arial"/>
          <w:sz w:val="20"/>
          <w:szCs w:val="20"/>
          <w:lang w:eastAsia="cs-CZ"/>
        </w:rPr>
        <w:t>Miroslava Holubová, Jan</w:t>
      </w:r>
      <w:r w:rsidR="005C08C0" w:rsidRPr="00C06F07">
        <w:rPr>
          <w:rFonts w:ascii="Arial" w:hAnsi="Arial" w:cs="Arial"/>
          <w:sz w:val="20"/>
          <w:szCs w:val="20"/>
          <w:lang w:eastAsia="cs-CZ"/>
        </w:rPr>
        <w:t xml:space="preserve">a Horáčková, </w:t>
      </w:r>
      <w:r w:rsidR="00C06F07">
        <w:rPr>
          <w:rFonts w:ascii="Arial" w:hAnsi="Arial" w:cs="Arial"/>
          <w:sz w:val="20"/>
          <w:szCs w:val="20"/>
          <w:lang w:eastAsia="cs-CZ"/>
        </w:rPr>
        <w:t xml:space="preserve">Miroslava Jelínková, </w:t>
      </w:r>
      <w:r w:rsidRPr="00C06F07">
        <w:rPr>
          <w:rFonts w:ascii="Arial" w:hAnsi="Arial" w:cs="Arial"/>
          <w:sz w:val="20"/>
          <w:szCs w:val="20"/>
          <w:lang w:eastAsia="cs-CZ"/>
        </w:rPr>
        <w:t>David Kasal, Ka</w:t>
      </w:r>
      <w:r w:rsidR="005C08C0" w:rsidRPr="00C06F07">
        <w:rPr>
          <w:rFonts w:ascii="Arial" w:hAnsi="Arial" w:cs="Arial"/>
          <w:sz w:val="20"/>
          <w:szCs w:val="20"/>
          <w:lang w:eastAsia="cs-CZ"/>
        </w:rPr>
        <w:t xml:space="preserve">rin Kopřivová, </w:t>
      </w:r>
      <w:r w:rsidRPr="00C06F07">
        <w:rPr>
          <w:rFonts w:ascii="Arial" w:hAnsi="Arial" w:cs="Arial"/>
          <w:sz w:val="20"/>
          <w:szCs w:val="20"/>
          <w:lang w:eastAsia="cs-CZ"/>
        </w:rPr>
        <w:t xml:space="preserve">Milena Němcová, Petra Nováková, Pavel Ptáčník, </w:t>
      </w:r>
      <w:r w:rsidR="00C06F07">
        <w:rPr>
          <w:rFonts w:ascii="Arial" w:hAnsi="Arial" w:cs="Arial"/>
          <w:sz w:val="20"/>
          <w:szCs w:val="20"/>
          <w:lang w:eastAsia="cs-CZ"/>
        </w:rPr>
        <w:t xml:space="preserve">Michal </w:t>
      </w:r>
      <w:proofErr w:type="spellStart"/>
      <w:r w:rsidR="00C06F07">
        <w:rPr>
          <w:rFonts w:ascii="Arial" w:hAnsi="Arial" w:cs="Arial"/>
          <w:sz w:val="20"/>
          <w:szCs w:val="20"/>
          <w:lang w:eastAsia="cs-CZ"/>
        </w:rPr>
        <w:t>Roškaňuk</w:t>
      </w:r>
      <w:proofErr w:type="spellEnd"/>
      <w:r w:rsidR="00C06F07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130A8F" w:rsidRPr="00C06F07">
        <w:rPr>
          <w:rFonts w:ascii="Arial" w:hAnsi="Arial" w:cs="Arial"/>
          <w:sz w:val="20"/>
          <w:szCs w:val="20"/>
          <w:lang w:eastAsia="cs-CZ"/>
        </w:rPr>
        <w:t>Šár</w:t>
      </w:r>
      <w:r w:rsidR="005C08C0" w:rsidRPr="00C06F07">
        <w:rPr>
          <w:rFonts w:ascii="Arial" w:hAnsi="Arial" w:cs="Arial"/>
          <w:sz w:val="20"/>
          <w:szCs w:val="20"/>
          <w:lang w:eastAsia="cs-CZ"/>
        </w:rPr>
        <w:t xml:space="preserve">ka </w:t>
      </w:r>
      <w:proofErr w:type="spellStart"/>
      <w:r w:rsidR="005C08C0" w:rsidRPr="00C06F07">
        <w:rPr>
          <w:rFonts w:ascii="Arial" w:hAnsi="Arial" w:cs="Arial"/>
          <w:sz w:val="20"/>
          <w:szCs w:val="20"/>
          <w:lang w:eastAsia="cs-CZ"/>
        </w:rPr>
        <w:t>Souchopová</w:t>
      </w:r>
      <w:proofErr w:type="spellEnd"/>
      <w:r w:rsidR="005C08C0" w:rsidRPr="00C06F07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C06F07">
        <w:rPr>
          <w:rFonts w:ascii="Arial" w:hAnsi="Arial" w:cs="Arial"/>
          <w:sz w:val="20"/>
          <w:szCs w:val="20"/>
          <w:lang w:eastAsia="cs-CZ"/>
        </w:rPr>
        <w:t xml:space="preserve">Leona Svobodová, </w:t>
      </w:r>
      <w:r w:rsidRPr="00C06F07">
        <w:rPr>
          <w:rFonts w:ascii="Arial" w:hAnsi="Arial" w:cs="Arial"/>
          <w:sz w:val="20"/>
          <w:szCs w:val="20"/>
          <w:lang w:eastAsia="cs-CZ"/>
        </w:rPr>
        <w:t xml:space="preserve">Alena Šebková, </w:t>
      </w:r>
      <w:r w:rsidR="00C06F07">
        <w:rPr>
          <w:rFonts w:ascii="Arial" w:hAnsi="Arial" w:cs="Arial"/>
          <w:sz w:val="20"/>
          <w:szCs w:val="20"/>
          <w:lang w:eastAsia="cs-CZ"/>
        </w:rPr>
        <w:t xml:space="preserve">Martina Školníková, Veronika </w:t>
      </w:r>
      <w:proofErr w:type="spellStart"/>
      <w:r w:rsidR="00C06F07">
        <w:rPr>
          <w:rFonts w:ascii="Arial" w:hAnsi="Arial" w:cs="Arial"/>
          <w:sz w:val="20"/>
          <w:szCs w:val="20"/>
          <w:lang w:eastAsia="cs-CZ"/>
        </w:rPr>
        <w:t>Šporclová</w:t>
      </w:r>
      <w:proofErr w:type="spellEnd"/>
      <w:r w:rsidR="00C06F07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130A8F" w:rsidRPr="00C06F07">
        <w:rPr>
          <w:rFonts w:ascii="Arial" w:hAnsi="Arial" w:cs="Arial"/>
          <w:sz w:val="20"/>
          <w:szCs w:val="20"/>
          <w:lang w:eastAsia="cs-CZ"/>
        </w:rPr>
        <w:t xml:space="preserve">Jan Uherka, </w:t>
      </w:r>
      <w:r w:rsidR="005C08C0" w:rsidRPr="00C06F07">
        <w:rPr>
          <w:rFonts w:ascii="Arial" w:hAnsi="Arial" w:cs="Arial"/>
          <w:sz w:val="20"/>
          <w:szCs w:val="20"/>
          <w:lang w:eastAsia="cs-CZ"/>
        </w:rPr>
        <w:t>Petra Valentová</w:t>
      </w:r>
      <w:r w:rsidR="00C06F07">
        <w:rPr>
          <w:rFonts w:ascii="Arial" w:hAnsi="Arial" w:cs="Arial"/>
          <w:sz w:val="20"/>
          <w:szCs w:val="20"/>
          <w:lang w:eastAsia="cs-CZ"/>
        </w:rPr>
        <w:t>, Helena Zahálková</w:t>
      </w: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Program jednání:</w:t>
      </w:r>
    </w:p>
    <w:p w:rsidR="00E87B00" w:rsidRPr="00E87B00" w:rsidRDefault="00E87B00" w:rsidP="00E87B0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87B00">
        <w:rPr>
          <w:rFonts w:ascii="Arial" w:hAnsi="Arial" w:cs="Arial"/>
          <w:sz w:val="20"/>
          <w:szCs w:val="20"/>
          <w:lang w:eastAsia="cs-CZ"/>
        </w:rPr>
        <w:t>Seznámení</w:t>
      </w:r>
      <w:r w:rsidR="007F17EA">
        <w:rPr>
          <w:rFonts w:ascii="Arial" w:hAnsi="Arial" w:cs="Arial"/>
          <w:sz w:val="20"/>
          <w:szCs w:val="20"/>
          <w:lang w:eastAsia="cs-CZ"/>
        </w:rPr>
        <w:t xml:space="preserve"> s postupem prací na materiálu </w:t>
      </w:r>
      <w:r w:rsidRPr="00E87B00">
        <w:rPr>
          <w:rFonts w:ascii="Arial" w:hAnsi="Arial" w:cs="Arial"/>
          <w:sz w:val="20"/>
          <w:szCs w:val="20"/>
          <w:lang w:eastAsia="cs-CZ"/>
        </w:rPr>
        <w:t>Podnět k řešení situace ž</w:t>
      </w:r>
      <w:r w:rsidR="007F17EA">
        <w:rPr>
          <w:rFonts w:ascii="Arial" w:hAnsi="Arial" w:cs="Arial"/>
          <w:sz w:val="20"/>
          <w:szCs w:val="20"/>
          <w:lang w:eastAsia="cs-CZ"/>
        </w:rPr>
        <w:t>ivota osob s PAS a jejich rodin</w:t>
      </w:r>
      <w:r w:rsidRPr="00E87B00">
        <w:rPr>
          <w:rFonts w:ascii="Arial" w:hAnsi="Arial" w:cs="Arial"/>
          <w:sz w:val="20"/>
          <w:szCs w:val="20"/>
          <w:lang w:eastAsia="cs-CZ"/>
        </w:rPr>
        <w:t xml:space="preserve"> a dalším harmonogramem;</w:t>
      </w:r>
    </w:p>
    <w:p w:rsidR="00E87B00" w:rsidRPr="00E87B00" w:rsidRDefault="00E87B00" w:rsidP="00E87B0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87B00">
        <w:rPr>
          <w:rFonts w:ascii="Arial" w:hAnsi="Arial" w:cs="Arial"/>
          <w:sz w:val="20"/>
          <w:szCs w:val="20"/>
          <w:lang w:eastAsia="cs-CZ"/>
        </w:rPr>
        <w:t xml:space="preserve">„Komunikační soubor“ – Průkaz;  </w:t>
      </w:r>
    </w:p>
    <w:p w:rsidR="00E87B00" w:rsidRPr="00E87B00" w:rsidRDefault="00E87B00" w:rsidP="00E87B0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87B00">
        <w:rPr>
          <w:rFonts w:ascii="Arial" w:hAnsi="Arial" w:cs="Arial"/>
          <w:sz w:val="20"/>
          <w:szCs w:val="20"/>
          <w:lang w:eastAsia="cs-CZ"/>
        </w:rPr>
        <w:t>Screening;</w:t>
      </w:r>
    </w:p>
    <w:p w:rsidR="00E87B00" w:rsidRPr="00E87B00" w:rsidRDefault="00E87B00" w:rsidP="00E87B0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87B00">
        <w:rPr>
          <w:rFonts w:ascii="Arial" w:hAnsi="Arial" w:cs="Arial"/>
          <w:sz w:val="20"/>
          <w:szCs w:val="20"/>
          <w:lang w:eastAsia="cs-CZ"/>
        </w:rPr>
        <w:t>Různé.</w:t>
      </w:r>
    </w:p>
    <w:p w:rsidR="00944DDC" w:rsidRDefault="00944DDC" w:rsidP="001913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D3C9C" w:rsidRDefault="007D3C9C" w:rsidP="00276FF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D83CB2" w:rsidRDefault="00C8650A" w:rsidP="008949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1) </w:t>
      </w:r>
      <w:r w:rsidRPr="00C8650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Seznámení</w:t>
      </w:r>
      <w:r w:rsidR="007F17E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 s postupem prací na materiálu </w:t>
      </w:r>
      <w:r w:rsidRPr="00C8650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Podnět k řešení situace ž</w:t>
      </w:r>
      <w:r w:rsidR="007F17E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ivota osob s PAS a jejich rodin</w:t>
      </w:r>
      <w:r w:rsidRPr="00C8650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 a dalším harmonogramem</w:t>
      </w:r>
    </w:p>
    <w:p w:rsidR="00C8650A" w:rsidRPr="00C8650A" w:rsidRDefault="00C8650A" w:rsidP="008949F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cs-CZ"/>
        </w:rPr>
      </w:pPr>
    </w:p>
    <w:p w:rsidR="004C5595" w:rsidRDefault="007D3C9C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Pavel Ptáčník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 shrnul dosavadní postup prací na přípravě materiálu Podnět k řešení situace života osob s PAS a jejich rodin. M</w:t>
      </w:r>
      <w:r>
        <w:rPr>
          <w:rFonts w:ascii="Arial" w:hAnsi="Arial" w:cs="Arial"/>
          <w:sz w:val="20"/>
          <w:szCs w:val="20"/>
          <w:lang w:eastAsia="cs-CZ"/>
        </w:rPr>
        <w:t xml:space="preserve">ateriál </w:t>
      </w:r>
      <w:r w:rsidR="005C08C0">
        <w:rPr>
          <w:rFonts w:ascii="Arial" w:hAnsi="Arial" w:cs="Arial"/>
          <w:sz w:val="20"/>
          <w:szCs w:val="20"/>
          <w:lang w:eastAsia="cs-CZ"/>
        </w:rPr>
        <w:t>byl upraven podle připomínek členek a členů skupiny. Uskutečnily se</w:t>
      </w:r>
      <w:r>
        <w:rPr>
          <w:rFonts w:ascii="Arial" w:hAnsi="Arial" w:cs="Arial"/>
          <w:sz w:val="20"/>
          <w:szCs w:val="20"/>
          <w:lang w:eastAsia="cs-CZ"/>
        </w:rPr>
        <w:t xml:space="preserve"> separátní schůzky s MŠMT,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 MZ a</w:t>
      </w:r>
      <w:r>
        <w:rPr>
          <w:rFonts w:ascii="Arial" w:hAnsi="Arial" w:cs="Arial"/>
          <w:sz w:val="20"/>
          <w:szCs w:val="20"/>
          <w:lang w:eastAsia="cs-CZ"/>
        </w:rPr>
        <w:t xml:space="preserve"> MPSV, 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kterých se </w:t>
      </w:r>
      <w:r>
        <w:rPr>
          <w:rFonts w:ascii="Arial" w:hAnsi="Arial" w:cs="Arial"/>
          <w:sz w:val="20"/>
          <w:szCs w:val="20"/>
          <w:lang w:eastAsia="cs-CZ"/>
        </w:rPr>
        <w:t xml:space="preserve">účastnili se zástupci sekretariátu VVZPO, předsedkyně a další členky 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Odborné </w:t>
      </w:r>
      <w:r>
        <w:rPr>
          <w:rFonts w:ascii="Arial" w:hAnsi="Arial" w:cs="Arial"/>
          <w:sz w:val="20"/>
          <w:szCs w:val="20"/>
          <w:lang w:eastAsia="cs-CZ"/>
        </w:rPr>
        <w:t xml:space="preserve">skupiny. Materiál byl 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následně </w:t>
      </w:r>
      <w:r>
        <w:rPr>
          <w:rFonts w:ascii="Arial" w:hAnsi="Arial" w:cs="Arial"/>
          <w:sz w:val="20"/>
          <w:szCs w:val="20"/>
          <w:lang w:eastAsia="cs-CZ"/>
        </w:rPr>
        <w:t xml:space="preserve">upraven podle připomínek zástupců 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těchto </w:t>
      </w:r>
      <w:r>
        <w:rPr>
          <w:rFonts w:ascii="Arial" w:hAnsi="Arial" w:cs="Arial"/>
          <w:sz w:val="20"/>
          <w:szCs w:val="20"/>
          <w:lang w:eastAsia="cs-CZ"/>
        </w:rPr>
        <w:t>resortů. S MZ a M</w:t>
      </w:r>
      <w:r w:rsidR="005C08C0">
        <w:rPr>
          <w:rFonts w:ascii="Arial" w:hAnsi="Arial" w:cs="Arial"/>
          <w:sz w:val="20"/>
          <w:szCs w:val="20"/>
          <w:lang w:eastAsia="cs-CZ"/>
        </w:rPr>
        <w:t>ŠMT byly všechny připomínky vypořádány</w:t>
      </w:r>
      <w:r>
        <w:rPr>
          <w:rFonts w:ascii="Arial" w:hAnsi="Arial" w:cs="Arial"/>
          <w:sz w:val="20"/>
          <w:szCs w:val="20"/>
          <w:lang w:eastAsia="cs-CZ"/>
        </w:rPr>
        <w:t xml:space="preserve">, s MPSV zůstalo několik rozporů. Materiál bude předán do meziresortního připomínkového řízení, 20. </w:t>
      </w:r>
      <w:r w:rsidR="005C08C0">
        <w:rPr>
          <w:rFonts w:ascii="Arial" w:hAnsi="Arial" w:cs="Arial"/>
          <w:sz w:val="20"/>
          <w:szCs w:val="20"/>
          <w:lang w:eastAsia="cs-CZ"/>
        </w:rPr>
        <w:t>l</w:t>
      </w:r>
      <w:r>
        <w:rPr>
          <w:rFonts w:ascii="Arial" w:hAnsi="Arial" w:cs="Arial"/>
          <w:sz w:val="20"/>
          <w:szCs w:val="20"/>
          <w:lang w:eastAsia="cs-CZ"/>
        </w:rPr>
        <w:t xml:space="preserve">istopadu 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bude </w:t>
      </w:r>
      <w:r>
        <w:rPr>
          <w:rFonts w:ascii="Arial" w:hAnsi="Arial" w:cs="Arial"/>
          <w:sz w:val="20"/>
          <w:szCs w:val="20"/>
          <w:lang w:eastAsia="cs-CZ"/>
        </w:rPr>
        <w:t xml:space="preserve">projednán VVZPO a </w:t>
      </w:r>
      <w:r w:rsidR="005C08C0">
        <w:rPr>
          <w:rFonts w:ascii="Arial" w:hAnsi="Arial" w:cs="Arial"/>
          <w:sz w:val="20"/>
          <w:szCs w:val="20"/>
          <w:lang w:eastAsia="cs-CZ"/>
        </w:rPr>
        <w:t xml:space="preserve">následně </w:t>
      </w:r>
      <w:r>
        <w:rPr>
          <w:rFonts w:ascii="Arial" w:hAnsi="Arial" w:cs="Arial"/>
          <w:sz w:val="20"/>
          <w:szCs w:val="20"/>
          <w:lang w:eastAsia="cs-CZ"/>
        </w:rPr>
        <w:t>bude předán do konce roku k projednání vládě. Po</w:t>
      </w:r>
      <w:r w:rsidR="005C08C0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schválení se uskuteční kulaté stoly, kde budou jednotlivá opatření dále rozpracována do</w:t>
      </w:r>
      <w:r w:rsidR="005C08C0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 xml:space="preserve">konkrétních postupů jejich realizace. </w:t>
      </w:r>
    </w:p>
    <w:p w:rsidR="007D3C9C" w:rsidRDefault="007D3C9C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7D3C9C" w:rsidRDefault="005C08C0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Leona 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Svobodová sdělila, že </w:t>
      </w:r>
      <w:r>
        <w:rPr>
          <w:rFonts w:ascii="Arial" w:hAnsi="Arial" w:cs="Arial"/>
          <w:sz w:val="20"/>
          <w:szCs w:val="20"/>
          <w:lang w:eastAsia="cs-CZ"/>
        </w:rPr>
        <w:t xml:space="preserve">připomínky MPSV se týkaly požadavku, </w:t>
      </w:r>
      <w:r w:rsidR="00DC15FB">
        <w:rPr>
          <w:rFonts w:ascii="Arial" w:hAnsi="Arial" w:cs="Arial"/>
          <w:sz w:val="20"/>
          <w:szCs w:val="20"/>
          <w:lang w:eastAsia="cs-CZ"/>
        </w:rPr>
        <w:t>aby opatření nebyla příliš konkrétní, což nebylo</w:t>
      </w:r>
      <w:r>
        <w:rPr>
          <w:rFonts w:ascii="Arial" w:hAnsi="Arial" w:cs="Arial"/>
          <w:sz w:val="20"/>
          <w:szCs w:val="20"/>
          <w:lang w:eastAsia="cs-CZ"/>
        </w:rPr>
        <w:t xml:space="preserve"> v materiálu zohledněno.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DC15FB" w:rsidRDefault="00DC15FB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C15FB" w:rsidRDefault="005C08C0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Alena Šebková uvedla, že 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v </w:t>
      </w:r>
      <w:r>
        <w:rPr>
          <w:rFonts w:ascii="Arial" w:hAnsi="Arial" w:cs="Arial"/>
          <w:sz w:val="20"/>
          <w:szCs w:val="20"/>
          <w:lang w:eastAsia="cs-CZ"/>
        </w:rPr>
        <w:t>materiálu chybí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 úloha </w:t>
      </w:r>
      <w:r w:rsidR="002B19B4">
        <w:rPr>
          <w:rFonts w:ascii="Arial" w:hAnsi="Arial" w:cs="Arial"/>
          <w:sz w:val="20"/>
          <w:szCs w:val="20"/>
          <w:lang w:eastAsia="cs-CZ"/>
        </w:rPr>
        <w:t>Odborné</w:t>
      </w:r>
      <w:r w:rsidR="002B19B4" w:rsidRPr="002B19B4">
        <w:rPr>
          <w:rFonts w:ascii="Arial" w:hAnsi="Arial" w:cs="Arial"/>
          <w:sz w:val="20"/>
          <w:szCs w:val="20"/>
          <w:lang w:eastAsia="cs-CZ"/>
        </w:rPr>
        <w:t xml:space="preserve"> společnost</w:t>
      </w:r>
      <w:r w:rsidR="002B19B4">
        <w:rPr>
          <w:rFonts w:ascii="Arial" w:hAnsi="Arial" w:cs="Arial"/>
          <w:sz w:val="20"/>
          <w:szCs w:val="20"/>
          <w:lang w:eastAsia="cs-CZ"/>
        </w:rPr>
        <w:t>i</w:t>
      </w:r>
      <w:r w:rsidR="002B19B4" w:rsidRPr="002B19B4">
        <w:rPr>
          <w:rFonts w:ascii="Arial" w:hAnsi="Arial" w:cs="Arial"/>
          <w:sz w:val="20"/>
          <w:szCs w:val="20"/>
          <w:lang w:eastAsia="cs-CZ"/>
        </w:rPr>
        <w:t xml:space="preserve"> praktických dětských lékařů České lékařské společnosti Jana Evangelisty Purkyně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 a také </w:t>
      </w:r>
      <w:r w:rsidR="00987C06">
        <w:rPr>
          <w:rFonts w:ascii="Arial" w:hAnsi="Arial" w:cs="Arial"/>
          <w:sz w:val="20"/>
          <w:szCs w:val="20"/>
          <w:lang w:eastAsia="cs-CZ"/>
        </w:rPr>
        <w:t>rozpracování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 opatření u oblasti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B19B4">
        <w:rPr>
          <w:rFonts w:ascii="Arial" w:hAnsi="Arial" w:cs="Arial"/>
          <w:sz w:val="20"/>
          <w:szCs w:val="20"/>
          <w:lang w:eastAsia="cs-CZ"/>
        </w:rPr>
        <w:t>S</w:t>
      </w:r>
      <w:r w:rsidR="00DC15FB">
        <w:rPr>
          <w:rFonts w:ascii="Arial" w:hAnsi="Arial" w:cs="Arial"/>
          <w:sz w:val="20"/>
          <w:szCs w:val="20"/>
          <w:lang w:eastAsia="cs-CZ"/>
        </w:rPr>
        <w:t>creening</w:t>
      </w:r>
      <w:r w:rsidR="00987C06">
        <w:rPr>
          <w:rFonts w:ascii="Arial" w:hAnsi="Arial" w:cs="Arial"/>
          <w:sz w:val="20"/>
          <w:szCs w:val="20"/>
          <w:lang w:eastAsia="cs-CZ"/>
        </w:rPr>
        <w:t>, které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 by byl</w:t>
      </w:r>
      <w:r w:rsidR="00987C06">
        <w:rPr>
          <w:rFonts w:ascii="Arial" w:hAnsi="Arial" w:cs="Arial"/>
          <w:sz w:val="20"/>
          <w:szCs w:val="20"/>
          <w:lang w:eastAsia="cs-CZ"/>
        </w:rPr>
        <w:t>o</w:t>
      </w:r>
      <w:r w:rsidR="00793567">
        <w:rPr>
          <w:rFonts w:ascii="Arial" w:hAnsi="Arial" w:cs="Arial"/>
          <w:sz w:val="20"/>
          <w:szCs w:val="20"/>
          <w:lang w:eastAsia="cs-CZ"/>
        </w:rPr>
        <w:t xml:space="preserve"> obdobné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 jako u oblasti Diagnostika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V materiálu žádá dát do souladu </w:t>
      </w:r>
      <w:r w:rsidR="00EE6EF3">
        <w:rPr>
          <w:rFonts w:ascii="Arial" w:hAnsi="Arial" w:cs="Arial"/>
          <w:sz w:val="20"/>
          <w:szCs w:val="20"/>
          <w:lang w:eastAsia="cs-CZ"/>
        </w:rPr>
        <w:t xml:space="preserve">navržená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řešení u obou </w:t>
      </w:r>
      <w:r w:rsidR="00EE6EF3">
        <w:rPr>
          <w:rFonts w:ascii="Arial" w:hAnsi="Arial" w:cs="Arial"/>
          <w:sz w:val="20"/>
          <w:szCs w:val="20"/>
          <w:lang w:eastAsia="cs-CZ"/>
        </w:rPr>
        <w:t>oblastí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 následovně:</w:t>
      </w:r>
      <w:r w:rsidR="00EE6EF3">
        <w:rPr>
          <w:rFonts w:ascii="Arial" w:hAnsi="Arial" w:cs="Arial"/>
          <w:sz w:val="20"/>
          <w:szCs w:val="20"/>
          <w:lang w:eastAsia="cs-CZ"/>
        </w:rPr>
        <w:t xml:space="preserve"> v oblasti Screening bod návrhu řešení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>1.</w:t>
      </w:r>
      <w:r w:rsidR="00EE6EF3">
        <w:rPr>
          <w:rFonts w:ascii="Arial" w:hAnsi="Arial" w:cs="Arial"/>
          <w:sz w:val="20"/>
          <w:szCs w:val="20"/>
          <w:lang w:eastAsia="cs-CZ"/>
        </w:rPr>
        <w:t xml:space="preserve"> ponechat a přidat další dva návrhy řešení, a to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>2.</w:t>
      </w:r>
      <w:r w:rsidR="00EE6EF3">
        <w:rPr>
          <w:rFonts w:ascii="Arial" w:hAnsi="Arial" w:cs="Arial"/>
          <w:sz w:val="20"/>
          <w:szCs w:val="20"/>
          <w:lang w:eastAsia="cs-CZ"/>
        </w:rPr>
        <w:t> 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>Podporovat rozvoj praktického lékařstv</w:t>
      </w:r>
      <w:r w:rsidR="00EE6EF3">
        <w:rPr>
          <w:rFonts w:ascii="Arial" w:hAnsi="Arial" w:cs="Arial"/>
          <w:sz w:val="20"/>
          <w:szCs w:val="20"/>
          <w:lang w:eastAsia="cs-CZ"/>
        </w:rPr>
        <w:t>í pro děti a dorost. Gestor: MZ,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 3. Podporovat nastavený systém kontinuálního vzdělávání praktických dětských </w:t>
      </w:r>
      <w:r w:rsidR="00EE6EF3">
        <w:rPr>
          <w:rFonts w:ascii="Arial" w:hAnsi="Arial" w:cs="Arial"/>
          <w:sz w:val="20"/>
          <w:szCs w:val="20"/>
          <w:lang w:eastAsia="cs-CZ"/>
        </w:rPr>
        <w:t xml:space="preserve">lékařů s rozšířením tématu PAS.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David Kasal podpořil zapracování </w:t>
      </w:r>
      <w:r w:rsidR="00EE6EF3">
        <w:rPr>
          <w:rFonts w:ascii="Arial" w:hAnsi="Arial" w:cs="Arial"/>
          <w:sz w:val="20"/>
          <w:szCs w:val="20"/>
          <w:lang w:eastAsia="cs-CZ"/>
        </w:rPr>
        <w:t xml:space="preserve">této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připomínky a srovnání </w:t>
      </w:r>
      <w:r w:rsidR="00EE6EF3">
        <w:rPr>
          <w:rFonts w:ascii="Arial" w:hAnsi="Arial" w:cs="Arial"/>
          <w:sz w:val="20"/>
          <w:szCs w:val="20"/>
          <w:lang w:eastAsia="cs-CZ"/>
        </w:rPr>
        <w:t>oblasti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 Screening a Diagnostika v oddíle Návrh řešení. 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Pavel 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Ptáčník </w:t>
      </w:r>
      <w:r w:rsidR="002B19B4">
        <w:rPr>
          <w:rFonts w:ascii="Arial" w:hAnsi="Arial" w:cs="Arial"/>
          <w:sz w:val="20"/>
          <w:szCs w:val="20"/>
          <w:lang w:eastAsia="cs-CZ"/>
        </w:rPr>
        <w:t>reagoval, že vláda ČR může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B19B4">
        <w:rPr>
          <w:rFonts w:ascii="Arial" w:hAnsi="Arial" w:cs="Arial"/>
          <w:sz w:val="20"/>
          <w:szCs w:val="20"/>
          <w:lang w:eastAsia="cs-CZ"/>
        </w:rPr>
        <w:t>uložit úkoly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 resortům, </w:t>
      </w:r>
      <w:r w:rsidR="002B19B4">
        <w:rPr>
          <w:rFonts w:ascii="Arial" w:hAnsi="Arial" w:cs="Arial"/>
          <w:sz w:val="20"/>
          <w:szCs w:val="20"/>
          <w:lang w:eastAsia="cs-CZ"/>
        </w:rPr>
        <w:t>ne však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 nestátním subj</w:t>
      </w:r>
      <w:r w:rsidR="002B19B4">
        <w:rPr>
          <w:rFonts w:ascii="Arial" w:hAnsi="Arial" w:cs="Arial"/>
          <w:sz w:val="20"/>
          <w:szCs w:val="20"/>
          <w:lang w:eastAsia="cs-CZ"/>
        </w:rPr>
        <w:t xml:space="preserve">ektům. MZ si mechanismus plnění, tj. i spolupráci na plnění opatření </w:t>
      </w:r>
      <w:r w:rsidR="00DC15FB">
        <w:rPr>
          <w:rFonts w:ascii="Arial" w:hAnsi="Arial" w:cs="Arial"/>
          <w:sz w:val="20"/>
          <w:szCs w:val="20"/>
          <w:lang w:eastAsia="cs-CZ"/>
        </w:rPr>
        <w:t xml:space="preserve">musí nastavit samo. </w:t>
      </w:r>
    </w:p>
    <w:p w:rsidR="00DC15FB" w:rsidRDefault="00DC15FB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73BCA" w:rsidRDefault="00327C5D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Martina Školníková uvedla, že MŠMT, resp. NÚV</w:t>
      </w:r>
      <w:r w:rsidR="00987C06">
        <w:rPr>
          <w:rFonts w:ascii="Arial" w:hAnsi="Arial" w:cs="Arial"/>
          <w:sz w:val="20"/>
          <w:szCs w:val="20"/>
          <w:lang w:eastAsia="cs-CZ"/>
        </w:rPr>
        <w:t>,</w:t>
      </w:r>
      <w:r>
        <w:rPr>
          <w:rFonts w:ascii="Arial" w:hAnsi="Arial" w:cs="Arial"/>
          <w:sz w:val="20"/>
          <w:szCs w:val="20"/>
          <w:lang w:eastAsia="cs-CZ"/>
        </w:rPr>
        <w:t xml:space="preserve"> vznesl</w:t>
      </w:r>
      <w:r w:rsidR="00987C06">
        <w:rPr>
          <w:rFonts w:ascii="Arial" w:hAnsi="Arial" w:cs="Arial"/>
          <w:sz w:val="20"/>
          <w:szCs w:val="20"/>
          <w:lang w:eastAsia="cs-CZ"/>
        </w:rPr>
        <w:t>o</w:t>
      </w:r>
      <w:r>
        <w:rPr>
          <w:rFonts w:ascii="Arial" w:hAnsi="Arial" w:cs="Arial"/>
          <w:sz w:val="20"/>
          <w:szCs w:val="20"/>
          <w:lang w:eastAsia="cs-CZ"/>
        </w:rPr>
        <w:t xml:space="preserve"> připomínku k popisu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kariérové</w:t>
      </w:r>
      <w:r>
        <w:rPr>
          <w:rFonts w:ascii="Arial" w:hAnsi="Arial" w:cs="Arial"/>
          <w:sz w:val="20"/>
          <w:szCs w:val="20"/>
          <w:lang w:eastAsia="cs-CZ"/>
        </w:rPr>
        <w:t>ho poradenství, který neodpovídal jeho stavu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. Kariérové poradenství je rozpracováno i pro </w:t>
      </w:r>
      <w:r>
        <w:rPr>
          <w:rFonts w:ascii="Arial" w:hAnsi="Arial" w:cs="Arial"/>
          <w:sz w:val="20"/>
          <w:szCs w:val="20"/>
          <w:lang w:eastAsia="cs-CZ"/>
        </w:rPr>
        <w:t>žáky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s PAS. </w:t>
      </w:r>
      <w:r>
        <w:rPr>
          <w:rFonts w:ascii="Arial" w:hAnsi="Arial" w:cs="Arial"/>
          <w:sz w:val="20"/>
          <w:szCs w:val="20"/>
          <w:lang w:eastAsia="cs-CZ"/>
        </w:rPr>
        <w:t xml:space="preserve">Marta </w:t>
      </w:r>
      <w:r w:rsidR="00D73BCA">
        <w:rPr>
          <w:rFonts w:ascii="Arial" w:hAnsi="Arial" w:cs="Arial"/>
          <w:sz w:val="20"/>
          <w:szCs w:val="20"/>
          <w:lang w:eastAsia="cs-CZ"/>
        </w:rPr>
        <w:t>Pečeňová</w:t>
      </w:r>
      <w:r>
        <w:rPr>
          <w:rFonts w:ascii="Arial" w:hAnsi="Arial" w:cs="Arial"/>
          <w:sz w:val="20"/>
          <w:szCs w:val="20"/>
          <w:lang w:eastAsia="cs-CZ"/>
        </w:rPr>
        <w:t xml:space="preserve"> reagovala</w:t>
      </w:r>
      <w:r w:rsidR="00D73BCA">
        <w:rPr>
          <w:rFonts w:ascii="Arial" w:hAnsi="Arial" w:cs="Arial"/>
          <w:sz w:val="20"/>
          <w:szCs w:val="20"/>
          <w:lang w:eastAsia="cs-CZ"/>
        </w:rPr>
        <w:t>,</w:t>
      </w:r>
      <w:r>
        <w:rPr>
          <w:rFonts w:ascii="Arial" w:hAnsi="Arial" w:cs="Arial"/>
          <w:sz w:val="20"/>
          <w:szCs w:val="20"/>
          <w:lang w:eastAsia="cs-CZ"/>
        </w:rPr>
        <w:t xml:space="preserve"> že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je třeba </w:t>
      </w:r>
      <w:r>
        <w:rPr>
          <w:rFonts w:ascii="Arial" w:hAnsi="Arial" w:cs="Arial"/>
          <w:sz w:val="20"/>
          <w:szCs w:val="20"/>
          <w:lang w:eastAsia="cs-CZ"/>
        </w:rPr>
        <w:t>materiály ke kariérovému poradenství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distribuovat a seznámit s </w:t>
      </w:r>
      <w:r>
        <w:rPr>
          <w:rFonts w:ascii="Arial" w:hAnsi="Arial" w:cs="Arial"/>
          <w:sz w:val="20"/>
          <w:szCs w:val="20"/>
          <w:lang w:eastAsia="cs-CZ"/>
        </w:rPr>
        <w:t>nimi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odpovídající odborníky. </w:t>
      </w:r>
      <w:r>
        <w:rPr>
          <w:rFonts w:ascii="Arial" w:hAnsi="Arial" w:cs="Arial"/>
          <w:sz w:val="20"/>
          <w:szCs w:val="20"/>
          <w:lang w:eastAsia="cs-CZ"/>
        </w:rPr>
        <w:t xml:space="preserve">Alena </w:t>
      </w:r>
      <w:r w:rsidR="00D73BCA">
        <w:rPr>
          <w:rFonts w:ascii="Arial" w:hAnsi="Arial" w:cs="Arial"/>
          <w:sz w:val="20"/>
          <w:szCs w:val="20"/>
          <w:lang w:eastAsia="cs-CZ"/>
        </w:rPr>
        <w:t>Šebková</w:t>
      </w:r>
      <w:r>
        <w:rPr>
          <w:rFonts w:ascii="Arial" w:hAnsi="Arial" w:cs="Arial"/>
          <w:sz w:val="20"/>
          <w:szCs w:val="20"/>
          <w:lang w:eastAsia="cs-CZ"/>
        </w:rPr>
        <w:t xml:space="preserve"> doplnila, že by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bylo dobré distribuovat </w:t>
      </w:r>
      <w:r>
        <w:rPr>
          <w:rFonts w:ascii="Arial" w:hAnsi="Arial" w:cs="Arial"/>
          <w:sz w:val="20"/>
          <w:szCs w:val="20"/>
          <w:lang w:eastAsia="cs-CZ"/>
        </w:rPr>
        <w:t xml:space="preserve">tyto podklady </w:t>
      </w:r>
      <w:r w:rsidR="00D73BCA">
        <w:rPr>
          <w:rFonts w:ascii="Arial" w:hAnsi="Arial" w:cs="Arial"/>
          <w:sz w:val="20"/>
          <w:szCs w:val="20"/>
          <w:lang w:eastAsia="cs-CZ"/>
        </w:rPr>
        <w:t>i</w:t>
      </w:r>
      <w:r w:rsidR="00987C06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praktickým lékařům pro děti a dorost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, aby mohli vydávat </w:t>
      </w:r>
      <w:r>
        <w:rPr>
          <w:rFonts w:ascii="Arial" w:hAnsi="Arial" w:cs="Arial"/>
          <w:sz w:val="20"/>
          <w:szCs w:val="20"/>
          <w:lang w:eastAsia="cs-CZ"/>
        </w:rPr>
        <w:t>adekvátní doporučení</w:t>
      </w:r>
      <w:r w:rsidR="00987C06">
        <w:rPr>
          <w:rFonts w:ascii="Arial" w:hAnsi="Arial" w:cs="Arial"/>
          <w:sz w:val="20"/>
          <w:szCs w:val="20"/>
          <w:lang w:eastAsia="cs-CZ"/>
        </w:rPr>
        <w:t xml:space="preserve"> ke studiu na střední škole</w:t>
      </w:r>
      <w:r w:rsidR="00D73BCA"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 xml:space="preserve"> Karin Kopřivová dodala, že tyto materiály jsou </w:t>
      </w:r>
      <w:r w:rsidR="00987C06">
        <w:rPr>
          <w:rFonts w:ascii="Arial" w:hAnsi="Arial" w:cs="Arial"/>
          <w:sz w:val="20"/>
          <w:szCs w:val="20"/>
          <w:lang w:eastAsia="cs-CZ"/>
        </w:rPr>
        <w:t>k dispozici</w:t>
      </w:r>
      <w:r>
        <w:rPr>
          <w:rFonts w:ascii="Arial" w:hAnsi="Arial" w:cs="Arial"/>
          <w:sz w:val="20"/>
          <w:szCs w:val="20"/>
          <w:lang w:eastAsia="cs-CZ"/>
        </w:rPr>
        <w:t xml:space="preserve"> pedagogicko-</w:t>
      </w:r>
      <w:r w:rsidRPr="00327C5D">
        <w:rPr>
          <w:rFonts w:ascii="Arial" w:hAnsi="Arial" w:cs="Arial"/>
          <w:sz w:val="20"/>
          <w:szCs w:val="20"/>
          <w:lang w:eastAsia="cs-CZ"/>
        </w:rPr>
        <w:t>p</w:t>
      </w:r>
      <w:r>
        <w:rPr>
          <w:rFonts w:ascii="Arial" w:hAnsi="Arial" w:cs="Arial"/>
          <w:sz w:val="20"/>
          <w:szCs w:val="20"/>
          <w:lang w:eastAsia="cs-CZ"/>
        </w:rPr>
        <w:t>sychologickým poradnám, kdežto speciálně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pedagogick</w:t>
      </w:r>
      <w:r>
        <w:rPr>
          <w:rFonts w:ascii="Arial" w:hAnsi="Arial" w:cs="Arial"/>
          <w:sz w:val="20"/>
          <w:szCs w:val="20"/>
          <w:lang w:eastAsia="cs-CZ"/>
        </w:rPr>
        <w:t xml:space="preserve">ým </w:t>
      </w:r>
      <w:r w:rsidR="00987C06">
        <w:rPr>
          <w:rFonts w:ascii="Arial" w:hAnsi="Arial" w:cs="Arial"/>
          <w:sz w:val="20"/>
          <w:szCs w:val="20"/>
          <w:lang w:eastAsia="cs-CZ"/>
        </w:rPr>
        <w:t>centrů</w:t>
      </w:r>
      <w:r w:rsidR="0016569E">
        <w:rPr>
          <w:rFonts w:ascii="Arial" w:hAnsi="Arial" w:cs="Arial"/>
          <w:sz w:val="20"/>
          <w:szCs w:val="20"/>
          <w:lang w:eastAsia="cs-CZ"/>
        </w:rPr>
        <w:t>m ne</w:t>
      </w:r>
      <w:r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D73BCA" w:rsidRDefault="00D73BCA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8650A" w:rsidRDefault="00C8650A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83CB2" w:rsidRDefault="00D83CB2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2) </w:t>
      </w:r>
      <w:r w:rsidR="00C8650A" w:rsidRPr="00C8650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„Komunikační soubor“ – Průkaz</w:t>
      </w:r>
    </w:p>
    <w:p w:rsidR="00C8650A" w:rsidRDefault="00C8650A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73BCA" w:rsidRDefault="0016569E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 xml:space="preserve">Milena Němcová seznámila členy a členky skupiny s postupem prací na přípravě </w:t>
      </w:r>
      <w:r w:rsidR="00D73BCA">
        <w:rPr>
          <w:rFonts w:ascii="Arial" w:hAnsi="Arial" w:cs="Arial"/>
          <w:sz w:val="20"/>
          <w:szCs w:val="20"/>
          <w:lang w:eastAsia="cs-CZ"/>
        </w:rPr>
        <w:t>komunikační</w:t>
      </w:r>
      <w:r>
        <w:rPr>
          <w:rFonts w:ascii="Arial" w:hAnsi="Arial" w:cs="Arial"/>
          <w:sz w:val="20"/>
          <w:szCs w:val="20"/>
          <w:lang w:eastAsia="cs-CZ"/>
        </w:rPr>
        <w:t>ho souboru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sz w:val="20"/>
          <w:szCs w:val="20"/>
          <w:lang w:eastAsia="cs-CZ"/>
        </w:rPr>
        <w:t>Jednou ze složek komunikačního souboru je p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růkaz </w:t>
      </w:r>
      <w:r>
        <w:rPr>
          <w:rFonts w:ascii="Arial" w:hAnsi="Arial" w:cs="Arial"/>
          <w:sz w:val="20"/>
          <w:szCs w:val="20"/>
          <w:lang w:eastAsia="cs-CZ"/>
        </w:rPr>
        <w:t xml:space="preserve">osoby s PAS, který v současné době 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vypracovává MZ. Komunikační soubor bude v brzké době dopracován a distribuován. </w:t>
      </w:r>
    </w:p>
    <w:p w:rsidR="0016569E" w:rsidRDefault="0016569E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76F85" w:rsidRPr="00876F85" w:rsidRDefault="0016569E" w:rsidP="00876F8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Šárka </w:t>
      </w:r>
      <w:proofErr w:type="spellStart"/>
      <w:r w:rsidR="00D73BCA">
        <w:rPr>
          <w:rFonts w:ascii="Arial" w:hAnsi="Arial" w:cs="Arial"/>
          <w:sz w:val="20"/>
          <w:szCs w:val="20"/>
          <w:lang w:eastAsia="cs-CZ"/>
        </w:rPr>
        <w:t>Souchopová</w:t>
      </w:r>
      <w:proofErr w:type="spellEnd"/>
      <w:r w:rsidR="00D73BCA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uvedla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, že by </w:t>
      </w:r>
      <w:r>
        <w:rPr>
          <w:rFonts w:ascii="Arial" w:hAnsi="Arial" w:cs="Arial"/>
          <w:sz w:val="20"/>
          <w:szCs w:val="20"/>
          <w:lang w:eastAsia="cs-CZ"/>
        </w:rPr>
        <w:t>součástí průkazu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 mohl být QR kód, který by obsahoval konkrétní aktualizované informace</w:t>
      </w:r>
      <w:r>
        <w:rPr>
          <w:rFonts w:ascii="Arial" w:hAnsi="Arial" w:cs="Arial"/>
          <w:sz w:val="20"/>
          <w:szCs w:val="20"/>
          <w:lang w:eastAsia="cs-CZ"/>
        </w:rPr>
        <w:t xml:space="preserve"> o způsobech komunikace daného člověka tak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, aby nemusel být </w:t>
      </w:r>
      <w:r>
        <w:rPr>
          <w:rFonts w:ascii="Arial" w:hAnsi="Arial" w:cs="Arial"/>
          <w:sz w:val="20"/>
          <w:szCs w:val="20"/>
          <w:lang w:eastAsia="cs-CZ"/>
        </w:rPr>
        <w:t xml:space="preserve">průkaz </w:t>
      </w:r>
      <w:r w:rsidR="00793567">
        <w:rPr>
          <w:rFonts w:ascii="Arial" w:hAnsi="Arial" w:cs="Arial"/>
          <w:sz w:val="20"/>
          <w:szCs w:val="20"/>
          <w:lang w:eastAsia="cs-CZ"/>
        </w:rPr>
        <w:t>při</w:t>
      </w:r>
      <w:r w:rsidR="00456020">
        <w:rPr>
          <w:rFonts w:ascii="Arial" w:hAnsi="Arial" w:cs="Arial"/>
          <w:sz w:val="20"/>
          <w:szCs w:val="20"/>
          <w:lang w:eastAsia="cs-CZ"/>
        </w:rPr>
        <w:t> </w:t>
      </w:r>
      <w:r w:rsidR="00793567">
        <w:rPr>
          <w:rFonts w:ascii="Arial" w:hAnsi="Arial" w:cs="Arial"/>
          <w:sz w:val="20"/>
          <w:szCs w:val="20"/>
          <w:lang w:eastAsia="cs-CZ"/>
        </w:rPr>
        <w:t xml:space="preserve">změně těchto skutečností </w:t>
      </w:r>
      <w:r w:rsidR="00D73BCA">
        <w:rPr>
          <w:rFonts w:ascii="Arial" w:hAnsi="Arial" w:cs="Arial"/>
          <w:sz w:val="20"/>
          <w:szCs w:val="20"/>
          <w:lang w:eastAsia="cs-CZ"/>
        </w:rPr>
        <w:t xml:space="preserve">vystavován znovu. </w:t>
      </w:r>
      <w:r w:rsidR="008E7EC0">
        <w:rPr>
          <w:rFonts w:ascii="Arial" w:hAnsi="Arial" w:cs="Arial"/>
          <w:sz w:val="20"/>
          <w:szCs w:val="20"/>
          <w:lang w:eastAsia="cs-CZ"/>
        </w:rPr>
        <w:t>P</w:t>
      </w:r>
      <w:r>
        <w:rPr>
          <w:rFonts w:ascii="Arial" w:hAnsi="Arial" w:cs="Arial"/>
          <w:sz w:val="20"/>
          <w:szCs w:val="20"/>
          <w:lang w:eastAsia="cs-CZ"/>
        </w:rPr>
        <w:t xml:space="preserve">rostřednictvím QR kódu </w:t>
      </w:r>
      <w:r w:rsidR="008E7EC0">
        <w:rPr>
          <w:rFonts w:ascii="Arial" w:hAnsi="Arial" w:cs="Arial"/>
          <w:sz w:val="20"/>
          <w:szCs w:val="20"/>
          <w:lang w:eastAsia="cs-CZ"/>
        </w:rPr>
        <w:t xml:space="preserve">by 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nebyly </w:t>
      </w:r>
      <w:r w:rsidRPr="0016569E">
        <w:rPr>
          <w:rFonts w:ascii="Arial" w:hAnsi="Arial" w:cs="Arial"/>
          <w:sz w:val="20"/>
          <w:szCs w:val="20"/>
          <w:lang w:eastAsia="cs-CZ"/>
        </w:rPr>
        <w:t xml:space="preserve">dostupné </w:t>
      </w:r>
      <w:r w:rsidR="00577F96">
        <w:rPr>
          <w:rFonts w:ascii="Arial" w:hAnsi="Arial" w:cs="Arial"/>
          <w:sz w:val="20"/>
          <w:szCs w:val="20"/>
          <w:lang w:eastAsia="cs-CZ"/>
        </w:rPr>
        <w:t>osobní údaje, ale jen charakteristika</w:t>
      </w:r>
      <w:r w:rsidR="00793567">
        <w:rPr>
          <w:rFonts w:ascii="Arial" w:hAnsi="Arial" w:cs="Arial"/>
          <w:sz w:val="20"/>
          <w:szCs w:val="20"/>
          <w:lang w:eastAsia="cs-CZ"/>
        </w:rPr>
        <w:t xml:space="preserve"> konkrétních projevů PAS u daného člověka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sz w:val="20"/>
          <w:szCs w:val="20"/>
          <w:lang w:eastAsia="cs-CZ"/>
        </w:rPr>
        <w:t xml:space="preserve">Miroslava 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Holubová 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uvedla, že by </w:t>
      </w:r>
      <w:r w:rsidR="00577F96">
        <w:rPr>
          <w:rFonts w:ascii="Arial" w:hAnsi="Arial" w:cs="Arial"/>
          <w:sz w:val="20"/>
          <w:szCs w:val="20"/>
          <w:lang w:eastAsia="cs-CZ"/>
        </w:rPr>
        <w:t>průkaz měl mí</w:t>
      </w:r>
      <w:r w:rsidR="00793567">
        <w:rPr>
          <w:rFonts w:ascii="Arial" w:hAnsi="Arial" w:cs="Arial"/>
          <w:sz w:val="20"/>
          <w:szCs w:val="20"/>
          <w:lang w:eastAsia="cs-CZ"/>
        </w:rPr>
        <w:t>t funkci prvního seznámení, měl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 by </w:t>
      </w:r>
      <w:r w:rsidR="00BC78A4">
        <w:rPr>
          <w:rFonts w:ascii="Arial" w:hAnsi="Arial" w:cs="Arial"/>
          <w:sz w:val="20"/>
          <w:szCs w:val="20"/>
          <w:lang w:eastAsia="cs-CZ"/>
        </w:rPr>
        <w:t>proto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 mít jednoduchou formu. 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Alena </w:t>
      </w:r>
      <w:r w:rsidR="00577F96">
        <w:rPr>
          <w:rFonts w:ascii="Arial" w:hAnsi="Arial" w:cs="Arial"/>
          <w:sz w:val="20"/>
          <w:szCs w:val="20"/>
          <w:lang w:eastAsia="cs-CZ"/>
        </w:rPr>
        <w:t>Šebková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 doplnila, že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C78A4">
        <w:rPr>
          <w:rFonts w:ascii="Arial" w:hAnsi="Arial" w:cs="Arial"/>
          <w:sz w:val="20"/>
          <w:szCs w:val="20"/>
          <w:lang w:eastAsia="cs-CZ"/>
        </w:rPr>
        <w:t>údaje uvedené v příloze dostupné načtením QR kódu by mohli zadávat rodiče ve</w:t>
      </w:r>
      <w:r w:rsidR="00456020">
        <w:rPr>
          <w:rFonts w:ascii="Arial" w:hAnsi="Arial" w:cs="Arial"/>
          <w:sz w:val="20"/>
          <w:szCs w:val="20"/>
          <w:lang w:eastAsia="cs-CZ"/>
        </w:rPr>
        <w:t> </w:t>
      </w:r>
      <w:r w:rsidR="00BC78A4">
        <w:rPr>
          <w:rFonts w:ascii="Arial" w:hAnsi="Arial" w:cs="Arial"/>
          <w:sz w:val="20"/>
          <w:szCs w:val="20"/>
          <w:lang w:eastAsia="cs-CZ"/>
        </w:rPr>
        <w:t>spolupráci s pediatry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, čímž </w:t>
      </w:r>
      <w:r w:rsidR="00BC78A4">
        <w:rPr>
          <w:rFonts w:ascii="Arial" w:hAnsi="Arial" w:cs="Arial"/>
          <w:sz w:val="20"/>
          <w:szCs w:val="20"/>
          <w:lang w:eastAsia="cs-CZ"/>
        </w:rPr>
        <w:t>by i poskytli souhlas se zveřejněním údajů. Údaje uvedené v této příloze by byly detailnější, využitelné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 např. při pobytu v nemocnici. 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Jan </w:t>
      </w:r>
      <w:r w:rsidR="00577F96">
        <w:rPr>
          <w:rFonts w:ascii="Arial" w:hAnsi="Arial" w:cs="Arial"/>
          <w:sz w:val="20"/>
          <w:szCs w:val="20"/>
          <w:lang w:eastAsia="cs-CZ"/>
        </w:rPr>
        <w:t>Uherka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 uvedl, že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 na průkazu by měl být uveden telefonický kontakt na osobu blízkou. 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Miroslava 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Jelínková </w:t>
      </w:r>
      <w:r w:rsidR="00BC78A4">
        <w:rPr>
          <w:rFonts w:ascii="Arial" w:hAnsi="Arial" w:cs="Arial"/>
          <w:sz w:val="20"/>
          <w:szCs w:val="20"/>
          <w:lang w:eastAsia="cs-CZ"/>
        </w:rPr>
        <w:t xml:space="preserve">dodala, že 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obdobný průkaz existuje v Irsku, kde se osvědčil. </w:t>
      </w:r>
      <w:r w:rsidR="00724468" w:rsidRPr="00724468">
        <w:rPr>
          <w:rFonts w:ascii="Arial" w:hAnsi="Arial" w:cs="Arial"/>
          <w:sz w:val="20"/>
          <w:szCs w:val="20"/>
          <w:lang w:eastAsia="cs-CZ"/>
        </w:rPr>
        <w:t xml:space="preserve">David Kasal </w:t>
      </w:r>
      <w:r w:rsidR="00724468">
        <w:rPr>
          <w:rFonts w:ascii="Arial" w:hAnsi="Arial" w:cs="Arial"/>
          <w:sz w:val="20"/>
          <w:szCs w:val="20"/>
          <w:lang w:eastAsia="cs-CZ"/>
        </w:rPr>
        <w:t>doplnil, že by informace získané pomocí načtení QR kódu</w:t>
      </w:r>
      <w:r w:rsidR="00724468" w:rsidRPr="00724468">
        <w:rPr>
          <w:rFonts w:ascii="Arial" w:hAnsi="Arial" w:cs="Arial"/>
          <w:sz w:val="20"/>
          <w:szCs w:val="20"/>
          <w:lang w:eastAsia="cs-CZ"/>
        </w:rPr>
        <w:t xml:space="preserve"> mohl</w:t>
      </w:r>
      <w:r w:rsidR="00724468">
        <w:rPr>
          <w:rFonts w:ascii="Arial" w:hAnsi="Arial" w:cs="Arial"/>
          <w:sz w:val="20"/>
          <w:szCs w:val="20"/>
          <w:lang w:eastAsia="cs-CZ"/>
        </w:rPr>
        <w:t>y</w:t>
      </w:r>
      <w:r w:rsidR="00724468" w:rsidRPr="00724468">
        <w:rPr>
          <w:rFonts w:ascii="Arial" w:hAnsi="Arial" w:cs="Arial"/>
          <w:sz w:val="20"/>
          <w:szCs w:val="20"/>
          <w:lang w:eastAsia="cs-CZ"/>
        </w:rPr>
        <w:t xml:space="preserve"> být aktualizován</w:t>
      </w:r>
      <w:r w:rsidR="00724468">
        <w:rPr>
          <w:rFonts w:ascii="Arial" w:hAnsi="Arial" w:cs="Arial"/>
          <w:sz w:val="20"/>
          <w:szCs w:val="20"/>
          <w:lang w:eastAsia="cs-CZ"/>
        </w:rPr>
        <w:t>y</w:t>
      </w:r>
      <w:r w:rsidR="00724468" w:rsidRPr="00724468">
        <w:rPr>
          <w:rFonts w:ascii="Arial" w:hAnsi="Arial" w:cs="Arial"/>
          <w:sz w:val="20"/>
          <w:szCs w:val="20"/>
          <w:lang w:eastAsia="cs-CZ"/>
        </w:rPr>
        <w:t xml:space="preserve"> jednou za půl roku</w:t>
      </w:r>
      <w:r w:rsidR="00724468">
        <w:rPr>
          <w:rFonts w:ascii="Arial" w:hAnsi="Arial" w:cs="Arial"/>
          <w:sz w:val="20"/>
          <w:szCs w:val="20"/>
          <w:lang w:eastAsia="cs-CZ"/>
        </w:rPr>
        <w:t>.</w:t>
      </w:r>
      <w:r w:rsidR="00876F85" w:rsidRPr="00876F8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76F85">
        <w:rPr>
          <w:rFonts w:ascii="Arial" w:hAnsi="Arial" w:cs="Arial"/>
          <w:sz w:val="20"/>
          <w:szCs w:val="20"/>
          <w:lang w:eastAsia="cs-CZ"/>
        </w:rPr>
        <w:t xml:space="preserve">Leona </w:t>
      </w:r>
      <w:r w:rsidR="00876F85" w:rsidRPr="00876F85">
        <w:rPr>
          <w:rFonts w:ascii="Arial" w:hAnsi="Arial" w:cs="Arial"/>
          <w:sz w:val="20"/>
          <w:szCs w:val="20"/>
          <w:lang w:eastAsia="cs-CZ"/>
        </w:rPr>
        <w:t xml:space="preserve">Svobodová </w:t>
      </w:r>
      <w:r w:rsidR="00876F85">
        <w:rPr>
          <w:rFonts w:ascii="Arial" w:hAnsi="Arial" w:cs="Arial"/>
          <w:sz w:val="20"/>
          <w:szCs w:val="20"/>
          <w:lang w:eastAsia="cs-CZ"/>
        </w:rPr>
        <w:t xml:space="preserve">dodala, že by </w:t>
      </w:r>
      <w:r w:rsidR="00876F85" w:rsidRPr="00876F85">
        <w:rPr>
          <w:rFonts w:ascii="Arial" w:hAnsi="Arial" w:cs="Arial"/>
          <w:sz w:val="20"/>
          <w:szCs w:val="20"/>
          <w:lang w:eastAsia="cs-CZ"/>
        </w:rPr>
        <w:t>průkaz mohl obsahovat odkaz na webovou stránku s</w:t>
      </w:r>
      <w:r w:rsidR="00876F85">
        <w:rPr>
          <w:rFonts w:ascii="Arial" w:hAnsi="Arial" w:cs="Arial"/>
          <w:sz w:val="20"/>
          <w:szCs w:val="20"/>
          <w:lang w:eastAsia="cs-CZ"/>
        </w:rPr>
        <w:t> desaterem komunikace s lidmi s PAS</w:t>
      </w:r>
      <w:r w:rsidR="00876F85" w:rsidRPr="00876F85">
        <w:rPr>
          <w:rFonts w:ascii="Arial" w:hAnsi="Arial" w:cs="Arial"/>
          <w:sz w:val="20"/>
          <w:szCs w:val="20"/>
          <w:lang w:eastAsia="cs-CZ"/>
        </w:rPr>
        <w:t>.</w:t>
      </w:r>
    </w:p>
    <w:p w:rsidR="00BC78A4" w:rsidRDefault="00BC78A4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E65155" w:rsidRDefault="00BC78A4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C78A4">
        <w:rPr>
          <w:rFonts w:ascii="Arial" w:hAnsi="Arial" w:cs="Arial"/>
          <w:sz w:val="20"/>
          <w:szCs w:val="20"/>
          <w:lang w:eastAsia="cs-CZ"/>
        </w:rPr>
        <w:t xml:space="preserve">Veronika </w:t>
      </w:r>
      <w:proofErr w:type="spellStart"/>
      <w:r w:rsidR="00577F96">
        <w:rPr>
          <w:rFonts w:ascii="Arial" w:hAnsi="Arial" w:cs="Arial"/>
          <w:sz w:val="20"/>
          <w:szCs w:val="20"/>
          <w:lang w:eastAsia="cs-CZ"/>
        </w:rPr>
        <w:t>Šporclová</w:t>
      </w:r>
      <w:proofErr w:type="spellEnd"/>
      <w:r w:rsidR="00724468">
        <w:rPr>
          <w:rFonts w:ascii="Arial" w:hAnsi="Arial" w:cs="Arial"/>
          <w:sz w:val="20"/>
          <w:szCs w:val="20"/>
          <w:lang w:eastAsia="cs-CZ"/>
        </w:rPr>
        <w:t xml:space="preserve"> sdělila, že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468">
        <w:rPr>
          <w:rFonts w:ascii="Arial" w:hAnsi="Arial" w:cs="Arial"/>
          <w:sz w:val="20"/>
          <w:szCs w:val="20"/>
          <w:lang w:eastAsia="cs-CZ"/>
        </w:rPr>
        <w:t>APLA vydává průkazy osob s PAS</w:t>
      </w:r>
      <w:r w:rsidR="00577F96">
        <w:rPr>
          <w:rFonts w:ascii="Arial" w:hAnsi="Arial" w:cs="Arial"/>
          <w:sz w:val="20"/>
          <w:szCs w:val="20"/>
          <w:lang w:eastAsia="cs-CZ"/>
        </w:rPr>
        <w:t>,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 na kterých je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468">
        <w:rPr>
          <w:rFonts w:ascii="Arial" w:hAnsi="Arial" w:cs="Arial"/>
          <w:sz w:val="20"/>
          <w:szCs w:val="20"/>
          <w:lang w:eastAsia="cs-CZ"/>
        </w:rPr>
        <w:t>uvedena charakteristika diagnostiky držitele průkazu</w:t>
      </w:r>
      <w:r w:rsidR="00577F96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způsoby </w:t>
      </w:r>
      <w:r w:rsidR="00577F96">
        <w:rPr>
          <w:rFonts w:ascii="Arial" w:hAnsi="Arial" w:cs="Arial"/>
          <w:sz w:val="20"/>
          <w:szCs w:val="20"/>
          <w:lang w:eastAsia="cs-CZ"/>
        </w:rPr>
        <w:t>reakce okolí, kontakt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 na blízkou osobu</w:t>
      </w:r>
      <w:r w:rsidR="00577F96">
        <w:rPr>
          <w:rFonts w:ascii="Arial" w:hAnsi="Arial" w:cs="Arial"/>
          <w:sz w:val="20"/>
          <w:szCs w:val="20"/>
          <w:lang w:eastAsia="cs-CZ"/>
        </w:rPr>
        <w:t>.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 Šárka </w:t>
      </w:r>
      <w:proofErr w:type="spellStart"/>
      <w:r w:rsidR="00724468">
        <w:rPr>
          <w:rFonts w:ascii="Arial" w:hAnsi="Arial" w:cs="Arial"/>
          <w:sz w:val="20"/>
          <w:szCs w:val="20"/>
          <w:lang w:eastAsia="cs-CZ"/>
        </w:rPr>
        <w:t>Souchopová</w:t>
      </w:r>
      <w:proofErr w:type="spellEnd"/>
      <w:r w:rsidR="00724468">
        <w:rPr>
          <w:rFonts w:ascii="Arial" w:hAnsi="Arial" w:cs="Arial"/>
          <w:sz w:val="20"/>
          <w:szCs w:val="20"/>
          <w:lang w:eastAsia="cs-CZ"/>
        </w:rPr>
        <w:t xml:space="preserve"> reagovala, že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obsah tohoto </w:t>
      </w:r>
      <w:r w:rsidR="00E65155">
        <w:rPr>
          <w:rFonts w:ascii="Arial" w:hAnsi="Arial" w:cs="Arial"/>
          <w:sz w:val="20"/>
          <w:szCs w:val="20"/>
          <w:lang w:eastAsia="cs-CZ"/>
        </w:rPr>
        <w:t>průkaz</w:t>
      </w:r>
      <w:r w:rsidR="00724468">
        <w:rPr>
          <w:rFonts w:ascii="Arial" w:hAnsi="Arial" w:cs="Arial"/>
          <w:sz w:val="20"/>
          <w:szCs w:val="20"/>
          <w:lang w:eastAsia="cs-CZ"/>
        </w:rPr>
        <w:t>u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468">
        <w:rPr>
          <w:rFonts w:ascii="Arial" w:hAnsi="Arial" w:cs="Arial"/>
          <w:sz w:val="20"/>
          <w:szCs w:val="20"/>
          <w:lang w:eastAsia="cs-CZ"/>
        </w:rPr>
        <w:t>není pružný a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vydává ho </w:t>
      </w:r>
      <w:r w:rsidR="00724468">
        <w:rPr>
          <w:rFonts w:ascii="Arial" w:hAnsi="Arial" w:cs="Arial"/>
          <w:sz w:val="20"/>
          <w:szCs w:val="20"/>
          <w:lang w:eastAsia="cs-CZ"/>
        </w:rPr>
        <w:t>pouze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APLA, 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takže 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není dostupný po celé ČR. </w:t>
      </w:r>
      <w:r w:rsidR="00724468">
        <w:rPr>
          <w:rFonts w:ascii="Arial" w:hAnsi="Arial" w:cs="Arial"/>
          <w:sz w:val="20"/>
          <w:szCs w:val="20"/>
          <w:lang w:eastAsia="cs-CZ"/>
        </w:rPr>
        <w:t>Navrhovaný průkaz by však v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ydávalo MZ a </w:t>
      </w:r>
      <w:r w:rsidR="00724468">
        <w:rPr>
          <w:rFonts w:ascii="Arial" w:hAnsi="Arial" w:cs="Arial"/>
          <w:sz w:val="20"/>
          <w:szCs w:val="20"/>
          <w:lang w:eastAsia="cs-CZ"/>
        </w:rPr>
        <w:t xml:space="preserve">na jeho vyplňování by se 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podíleli </w:t>
      </w:r>
      <w:r w:rsidR="00724468">
        <w:rPr>
          <w:rFonts w:ascii="Arial" w:hAnsi="Arial" w:cs="Arial"/>
          <w:sz w:val="20"/>
          <w:szCs w:val="20"/>
          <w:lang w:eastAsia="cs-CZ"/>
        </w:rPr>
        <w:t>pediatři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E65155" w:rsidRDefault="00E65155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E65155" w:rsidRDefault="00E804C7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Petra Valentová </w:t>
      </w:r>
      <w:r w:rsidR="00F20A01">
        <w:rPr>
          <w:rFonts w:ascii="Arial" w:hAnsi="Arial" w:cs="Arial"/>
          <w:sz w:val="20"/>
          <w:szCs w:val="20"/>
          <w:lang w:eastAsia="cs-CZ"/>
        </w:rPr>
        <w:t>uvedla</w:t>
      </w:r>
      <w:r>
        <w:rPr>
          <w:rFonts w:ascii="Arial" w:hAnsi="Arial" w:cs="Arial"/>
          <w:sz w:val="20"/>
          <w:szCs w:val="20"/>
          <w:lang w:eastAsia="cs-CZ"/>
        </w:rPr>
        <w:t xml:space="preserve">, že v případě rozvedených rodičů nemusí jeden z nich souhlasit s vystavením průkazu, ale i např. s medikací dítěte s PAS nebo </w:t>
      </w:r>
      <w:r w:rsidR="00F20A01">
        <w:rPr>
          <w:rFonts w:ascii="Arial" w:hAnsi="Arial" w:cs="Arial"/>
          <w:sz w:val="20"/>
          <w:szCs w:val="20"/>
          <w:lang w:eastAsia="cs-CZ"/>
        </w:rPr>
        <w:t>obecně s diagnostikou. David Kasal reagoval, že by tyto situace mohly být řešeny obdobně jako v zemích, kde mají již zkušenosti</w:t>
      </w:r>
      <w:r w:rsidR="00E65155">
        <w:rPr>
          <w:rFonts w:ascii="Arial" w:hAnsi="Arial" w:cs="Arial"/>
          <w:sz w:val="20"/>
          <w:szCs w:val="20"/>
          <w:lang w:eastAsia="cs-CZ"/>
        </w:rPr>
        <w:t>.</w:t>
      </w:r>
    </w:p>
    <w:p w:rsidR="00E65155" w:rsidRDefault="00E65155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541041" w:rsidRDefault="00F20A01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Pavel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Ptáčník </w:t>
      </w:r>
      <w:r>
        <w:rPr>
          <w:rFonts w:ascii="Arial" w:hAnsi="Arial" w:cs="Arial"/>
          <w:sz w:val="20"/>
          <w:szCs w:val="20"/>
          <w:lang w:eastAsia="cs-CZ"/>
        </w:rPr>
        <w:t xml:space="preserve">sdělil, že 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osvěta by měla být rozdělena na dvě oblasti, </w:t>
      </w:r>
      <w:r>
        <w:rPr>
          <w:rFonts w:ascii="Arial" w:hAnsi="Arial" w:cs="Arial"/>
          <w:sz w:val="20"/>
          <w:szCs w:val="20"/>
          <w:lang w:eastAsia="cs-CZ"/>
        </w:rPr>
        <w:t>informovanost pracovníků veřejné správy, jimž by byly určeny dokumenty typu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desatero </w:t>
      </w:r>
      <w:r>
        <w:rPr>
          <w:rFonts w:ascii="Arial" w:hAnsi="Arial" w:cs="Arial"/>
          <w:sz w:val="20"/>
          <w:szCs w:val="20"/>
          <w:lang w:eastAsia="cs-CZ"/>
        </w:rPr>
        <w:t>komunikace atd., a informovanost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veřejnost</w:t>
      </w:r>
      <w:r>
        <w:rPr>
          <w:rFonts w:ascii="Arial" w:hAnsi="Arial" w:cs="Arial"/>
          <w:sz w:val="20"/>
          <w:szCs w:val="20"/>
          <w:lang w:eastAsia="cs-CZ"/>
        </w:rPr>
        <w:t>i, na kterou by primárně cílil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průkaz</w:t>
      </w:r>
      <w:r>
        <w:rPr>
          <w:rFonts w:ascii="Arial" w:hAnsi="Arial" w:cs="Arial"/>
          <w:sz w:val="20"/>
          <w:szCs w:val="20"/>
          <w:lang w:eastAsia="cs-CZ"/>
        </w:rPr>
        <w:t xml:space="preserve"> osoby s PAS. Tyto dvě oblasti by bylo vhodné řešit samostatně</w:t>
      </w:r>
      <w:r w:rsidR="00E65155"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 xml:space="preserve"> Milena Němcová reagovala, že je třeba i pracovníky veřejné správy seznámit s podobou průkazu osoby s PAS, a proto by měl být tento průkaz součásti celého souboru.</w:t>
      </w:r>
      <w:r w:rsidR="00E65155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541041" w:rsidRDefault="00541041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F20A01" w:rsidRDefault="00F20A01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Dále se vedla diskuse o tom, zda by mělo být vydávání průkazu osoby s PAS dobrovolné. Členové a členky skupiny se shodli na tom, že by mohlo být povinné s tím, že je poté na rozhodnutí každého, zda ho bude používat či ne. </w:t>
      </w:r>
    </w:p>
    <w:p w:rsidR="00F20A01" w:rsidRDefault="00F20A01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541041" w:rsidRDefault="00F20A01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Jan </w:t>
      </w:r>
      <w:r w:rsidR="00541041">
        <w:rPr>
          <w:rFonts w:ascii="Arial" w:hAnsi="Arial" w:cs="Arial"/>
          <w:sz w:val="20"/>
          <w:szCs w:val="20"/>
          <w:lang w:eastAsia="cs-CZ"/>
        </w:rPr>
        <w:t xml:space="preserve">Uherka </w:t>
      </w:r>
      <w:r>
        <w:rPr>
          <w:rFonts w:ascii="Arial" w:hAnsi="Arial" w:cs="Arial"/>
          <w:sz w:val="20"/>
          <w:szCs w:val="20"/>
          <w:lang w:eastAsia="cs-CZ"/>
        </w:rPr>
        <w:t xml:space="preserve">dále sdělil, že problém s komunikací se týká obecně všech </w:t>
      </w:r>
      <w:r w:rsidR="00541041">
        <w:rPr>
          <w:rFonts w:ascii="Arial" w:hAnsi="Arial" w:cs="Arial"/>
          <w:sz w:val="20"/>
          <w:szCs w:val="20"/>
          <w:lang w:eastAsia="cs-CZ"/>
        </w:rPr>
        <w:t>lidí s</w:t>
      </w:r>
      <w:r>
        <w:rPr>
          <w:rFonts w:ascii="Arial" w:hAnsi="Arial" w:cs="Arial"/>
          <w:sz w:val="20"/>
          <w:szCs w:val="20"/>
          <w:lang w:eastAsia="cs-CZ"/>
        </w:rPr>
        <w:t>e zdravotním postižením</w:t>
      </w:r>
      <w:r w:rsidR="00541041">
        <w:rPr>
          <w:rFonts w:ascii="Arial" w:hAnsi="Arial" w:cs="Arial"/>
          <w:sz w:val="20"/>
          <w:szCs w:val="20"/>
          <w:lang w:eastAsia="cs-CZ"/>
        </w:rPr>
        <w:t xml:space="preserve">, je </w:t>
      </w:r>
      <w:r w:rsidR="00876F85">
        <w:rPr>
          <w:rFonts w:ascii="Arial" w:hAnsi="Arial" w:cs="Arial"/>
          <w:sz w:val="20"/>
          <w:szCs w:val="20"/>
          <w:lang w:eastAsia="cs-CZ"/>
        </w:rPr>
        <w:t xml:space="preserve">proto </w:t>
      </w:r>
      <w:r w:rsidR="00541041">
        <w:rPr>
          <w:rFonts w:ascii="Arial" w:hAnsi="Arial" w:cs="Arial"/>
          <w:sz w:val="20"/>
          <w:szCs w:val="20"/>
          <w:lang w:eastAsia="cs-CZ"/>
        </w:rPr>
        <w:t>třeba, aby to</w:t>
      </w:r>
      <w:r w:rsidR="00876F85">
        <w:rPr>
          <w:rFonts w:ascii="Arial" w:hAnsi="Arial" w:cs="Arial"/>
          <w:sz w:val="20"/>
          <w:szCs w:val="20"/>
          <w:lang w:eastAsia="cs-CZ"/>
        </w:rPr>
        <w:t>to téma</w:t>
      </w:r>
      <w:r w:rsidR="00541041">
        <w:rPr>
          <w:rFonts w:ascii="Arial" w:hAnsi="Arial" w:cs="Arial"/>
          <w:sz w:val="20"/>
          <w:szCs w:val="20"/>
          <w:lang w:eastAsia="cs-CZ"/>
        </w:rPr>
        <w:t xml:space="preserve"> bylo </w:t>
      </w:r>
      <w:r w:rsidR="00876F85">
        <w:rPr>
          <w:rFonts w:ascii="Arial" w:hAnsi="Arial" w:cs="Arial"/>
          <w:sz w:val="20"/>
          <w:szCs w:val="20"/>
          <w:lang w:eastAsia="cs-CZ"/>
        </w:rPr>
        <w:t xml:space="preserve">obsaženo </w:t>
      </w:r>
      <w:r w:rsidR="00541041">
        <w:rPr>
          <w:rFonts w:ascii="Arial" w:hAnsi="Arial" w:cs="Arial"/>
          <w:sz w:val="20"/>
          <w:szCs w:val="20"/>
          <w:lang w:eastAsia="cs-CZ"/>
        </w:rPr>
        <w:t xml:space="preserve">v krajských plánech vyrovnávání příležitostí pro </w:t>
      </w:r>
      <w:r w:rsidR="00876F85">
        <w:rPr>
          <w:rFonts w:ascii="Arial" w:hAnsi="Arial" w:cs="Arial"/>
          <w:sz w:val="20"/>
          <w:szCs w:val="20"/>
          <w:lang w:eastAsia="cs-CZ"/>
        </w:rPr>
        <w:t>osoby se zdravotním postižením, tak jak ho obsahuje Národní plán podpory rovných příležitostí pro osoby se zdravotním postižením na období 2015–2020</w:t>
      </w:r>
      <w:r w:rsidR="00541041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541041" w:rsidRDefault="00541041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BE3830" w:rsidRDefault="00BE3830" w:rsidP="00DD5D9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D83CB2" w:rsidP="00F7486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3) </w:t>
      </w:r>
      <w:r w:rsidR="00C8650A" w:rsidRPr="00C8650A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Screening</w:t>
      </w:r>
    </w:p>
    <w:p w:rsidR="00D83CB2" w:rsidRDefault="00D83CB2" w:rsidP="00F7486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76F85" w:rsidRDefault="00876F85" w:rsidP="00F7486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 tímto bodem seznámila přítomné členy a členky skupiny Alena </w:t>
      </w:r>
      <w:r w:rsidR="00BE3830">
        <w:rPr>
          <w:rFonts w:ascii="Arial" w:hAnsi="Arial" w:cs="Arial"/>
          <w:sz w:val="20"/>
          <w:szCs w:val="20"/>
          <w:lang w:eastAsia="cs-CZ"/>
        </w:rPr>
        <w:t>Šebková</w:t>
      </w:r>
      <w:r>
        <w:rPr>
          <w:rFonts w:ascii="Arial" w:hAnsi="Arial" w:cs="Arial"/>
          <w:sz w:val="20"/>
          <w:szCs w:val="20"/>
          <w:lang w:eastAsia="cs-CZ"/>
        </w:rPr>
        <w:t>, předsedkyně</w:t>
      </w:r>
      <w:r w:rsidRPr="00876F85">
        <w:rPr>
          <w:rFonts w:ascii="Arial" w:eastAsiaTheme="minorHAnsi" w:hAnsi="Arial" w:cs="Arial"/>
          <w:sz w:val="20"/>
          <w:szCs w:val="20"/>
          <w:lang w:eastAsia="cs-CZ"/>
        </w:rPr>
        <w:t xml:space="preserve"> </w:t>
      </w:r>
      <w:r w:rsidRPr="00876F85">
        <w:rPr>
          <w:rFonts w:ascii="Arial" w:hAnsi="Arial" w:cs="Arial"/>
          <w:sz w:val="20"/>
          <w:szCs w:val="20"/>
          <w:lang w:eastAsia="cs-CZ"/>
        </w:rPr>
        <w:t>Odborn</w:t>
      </w:r>
      <w:r>
        <w:rPr>
          <w:rFonts w:ascii="Arial" w:hAnsi="Arial" w:cs="Arial"/>
          <w:sz w:val="20"/>
          <w:szCs w:val="20"/>
          <w:lang w:eastAsia="cs-CZ"/>
        </w:rPr>
        <w:t>é</w:t>
      </w:r>
      <w:r w:rsidRPr="00876F85">
        <w:rPr>
          <w:rFonts w:ascii="Arial" w:hAnsi="Arial" w:cs="Arial"/>
          <w:sz w:val="20"/>
          <w:szCs w:val="20"/>
          <w:lang w:eastAsia="cs-CZ"/>
        </w:rPr>
        <w:t xml:space="preserve"> společnost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Pr="00876F85">
        <w:rPr>
          <w:rFonts w:ascii="Arial" w:hAnsi="Arial" w:cs="Arial"/>
          <w:sz w:val="20"/>
          <w:szCs w:val="20"/>
          <w:lang w:eastAsia="cs-CZ"/>
        </w:rPr>
        <w:t xml:space="preserve"> praktických dětských lékařů České lékařské společnosti Jana Evangelisty Purkyně</w:t>
      </w:r>
      <w:r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F74863" w:rsidRDefault="00F74863" w:rsidP="00F7486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1B302B" w:rsidRDefault="00876F85" w:rsidP="00F7486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Podkladový materiál k tomuto bodu byl vypracován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ve spolupráci OSPDL ČLS JEP a </w:t>
      </w:r>
      <w:proofErr w:type="spellStart"/>
      <w:r w:rsidR="00EE6EF3" w:rsidRPr="00EE6EF3">
        <w:rPr>
          <w:rFonts w:ascii="Arial" w:hAnsi="Arial" w:cs="Arial"/>
          <w:sz w:val="20"/>
          <w:szCs w:val="20"/>
          <w:lang w:eastAsia="cs-CZ"/>
        </w:rPr>
        <w:t>pedopsychiatrů</w:t>
      </w:r>
      <w:proofErr w:type="spellEnd"/>
      <w:r w:rsidR="00EE6EF3" w:rsidRPr="00EE6EF3">
        <w:rPr>
          <w:rFonts w:ascii="Arial" w:hAnsi="Arial" w:cs="Arial"/>
          <w:sz w:val="20"/>
          <w:szCs w:val="20"/>
          <w:lang w:eastAsia="cs-CZ"/>
        </w:rPr>
        <w:t xml:space="preserve"> zabývajících se diagnostikou a léčbou PAS</w:t>
      </w:r>
      <w:r w:rsidR="00BE3830">
        <w:rPr>
          <w:rFonts w:ascii="Arial" w:hAnsi="Arial" w:cs="Arial"/>
          <w:sz w:val="20"/>
          <w:szCs w:val="20"/>
          <w:lang w:eastAsia="cs-CZ"/>
        </w:rPr>
        <w:t xml:space="preserve">. </w:t>
      </w:r>
      <w:r w:rsidRPr="00876F85">
        <w:rPr>
          <w:rFonts w:ascii="Arial" w:hAnsi="Arial" w:cs="Arial"/>
          <w:sz w:val="20"/>
          <w:szCs w:val="20"/>
          <w:lang w:eastAsia="cs-CZ"/>
        </w:rPr>
        <w:t>Screening by prováděli prak</w:t>
      </w:r>
      <w:r>
        <w:rPr>
          <w:rFonts w:ascii="Arial" w:hAnsi="Arial" w:cs="Arial"/>
          <w:sz w:val="20"/>
          <w:szCs w:val="20"/>
          <w:lang w:eastAsia="cs-CZ"/>
        </w:rPr>
        <w:t>tičtí lékaři pro děti a dorost, opakoval by se několikrát, poslední by byl prováděn v pěti letech</w:t>
      </w:r>
      <w:r w:rsidR="00BE3830">
        <w:rPr>
          <w:rFonts w:ascii="Arial" w:hAnsi="Arial" w:cs="Arial"/>
          <w:sz w:val="20"/>
          <w:szCs w:val="20"/>
          <w:lang w:eastAsia="cs-CZ"/>
        </w:rPr>
        <w:t xml:space="preserve">, kdy se projevuje vysoce funkční autismus. </w:t>
      </w:r>
      <w:r>
        <w:rPr>
          <w:rFonts w:ascii="Arial" w:hAnsi="Arial" w:cs="Arial"/>
          <w:sz w:val="20"/>
          <w:szCs w:val="20"/>
          <w:lang w:eastAsia="cs-CZ"/>
        </w:rPr>
        <w:t xml:space="preserve">Zjišťování přítomnosti </w:t>
      </w:r>
      <w:r w:rsidR="00921135">
        <w:rPr>
          <w:rFonts w:ascii="Arial" w:hAnsi="Arial" w:cs="Arial"/>
          <w:sz w:val="20"/>
          <w:szCs w:val="20"/>
          <w:lang w:eastAsia="cs-CZ"/>
        </w:rPr>
        <w:t>projevů diagnózy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876F85">
        <w:rPr>
          <w:rFonts w:ascii="Arial" w:hAnsi="Arial" w:cs="Arial"/>
          <w:sz w:val="20"/>
          <w:szCs w:val="20"/>
          <w:lang w:eastAsia="cs-CZ"/>
        </w:rPr>
        <w:t>by probíhalo</w:t>
      </w:r>
      <w:r>
        <w:rPr>
          <w:rFonts w:ascii="Arial" w:hAnsi="Arial" w:cs="Arial"/>
          <w:sz w:val="20"/>
          <w:szCs w:val="20"/>
          <w:lang w:eastAsia="cs-CZ"/>
        </w:rPr>
        <w:t xml:space="preserve"> p</w:t>
      </w:r>
      <w:r w:rsidRPr="00876F85">
        <w:rPr>
          <w:rFonts w:ascii="Arial" w:hAnsi="Arial" w:cs="Arial"/>
          <w:sz w:val="20"/>
          <w:szCs w:val="20"/>
          <w:lang w:eastAsia="cs-CZ"/>
        </w:rPr>
        <w:t>omocí dotazníku</w:t>
      </w:r>
      <w:r w:rsidR="00BE3830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921135">
        <w:rPr>
          <w:rFonts w:ascii="Arial" w:hAnsi="Arial" w:cs="Arial"/>
          <w:sz w:val="20"/>
          <w:szCs w:val="20"/>
          <w:lang w:eastAsia="cs-CZ"/>
        </w:rPr>
        <w:t>První screening by proběhl v rámci preventivní prohlídky ve 12 měsících, d</w:t>
      </w:r>
      <w:r w:rsidR="00BE3830">
        <w:rPr>
          <w:rFonts w:ascii="Arial" w:hAnsi="Arial" w:cs="Arial"/>
          <w:sz w:val="20"/>
          <w:szCs w:val="20"/>
          <w:lang w:eastAsia="cs-CZ"/>
        </w:rPr>
        <w:t xml:space="preserve">alší </w:t>
      </w:r>
      <w:r w:rsidR="00921135" w:rsidRPr="00921135">
        <w:rPr>
          <w:rFonts w:ascii="Arial" w:hAnsi="Arial" w:cs="Arial"/>
          <w:sz w:val="20"/>
          <w:szCs w:val="20"/>
          <w:lang w:eastAsia="cs-CZ"/>
        </w:rPr>
        <w:t xml:space="preserve">v rámci preventivní prohlídky </w:t>
      </w:r>
      <w:r w:rsidR="00921135">
        <w:rPr>
          <w:rFonts w:ascii="Arial" w:hAnsi="Arial" w:cs="Arial"/>
          <w:sz w:val="20"/>
          <w:szCs w:val="20"/>
          <w:lang w:eastAsia="cs-CZ"/>
        </w:rPr>
        <w:t>v 18 měsících.</w:t>
      </w:r>
      <w:r w:rsidR="00BE383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21135">
        <w:rPr>
          <w:rFonts w:ascii="Arial" w:hAnsi="Arial" w:cs="Arial"/>
          <w:sz w:val="20"/>
          <w:szCs w:val="20"/>
          <w:lang w:eastAsia="cs-CZ"/>
        </w:rPr>
        <w:t xml:space="preserve">Při nejistotě stanovení přítomnosti projevů diagnózy 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by bylo dítě pozváno na </w:t>
      </w:r>
      <w:r w:rsidR="00921135">
        <w:rPr>
          <w:rFonts w:ascii="Arial" w:hAnsi="Arial" w:cs="Arial"/>
          <w:sz w:val="20"/>
          <w:szCs w:val="20"/>
          <w:lang w:eastAsia="cs-CZ"/>
        </w:rPr>
        <w:t>mimořádnou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prohlídku v</w:t>
      </w:r>
      <w:r w:rsidR="00921135">
        <w:rPr>
          <w:rFonts w:ascii="Arial" w:hAnsi="Arial" w:cs="Arial"/>
          <w:sz w:val="20"/>
          <w:szCs w:val="20"/>
          <w:lang w:eastAsia="cs-CZ"/>
        </w:rPr>
        <w:t>e</w:t>
      </w:r>
      <w:r w:rsidR="00E951A7">
        <w:rPr>
          <w:rFonts w:ascii="Arial" w:hAnsi="Arial" w:cs="Arial"/>
          <w:sz w:val="20"/>
          <w:szCs w:val="20"/>
          <w:lang w:eastAsia="cs-CZ"/>
        </w:rPr>
        <w:t> 24 měsíc</w:t>
      </w:r>
      <w:r w:rsidR="00921135">
        <w:rPr>
          <w:rFonts w:ascii="Arial" w:hAnsi="Arial" w:cs="Arial"/>
          <w:sz w:val="20"/>
          <w:szCs w:val="20"/>
          <w:lang w:eastAsia="cs-CZ"/>
        </w:rPr>
        <w:t>ích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. Další </w:t>
      </w:r>
      <w:r w:rsidR="00921135">
        <w:rPr>
          <w:rFonts w:ascii="Arial" w:hAnsi="Arial" w:cs="Arial"/>
          <w:sz w:val="20"/>
          <w:szCs w:val="20"/>
          <w:lang w:eastAsia="cs-CZ"/>
        </w:rPr>
        <w:t>screening by byl součástí preventivní prohlídky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ve 3 letech a v 5 letech. </w:t>
      </w:r>
      <w:r w:rsidR="001B302B">
        <w:rPr>
          <w:rFonts w:ascii="Arial" w:hAnsi="Arial" w:cs="Arial"/>
          <w:sz w:val="20"/>
          <w:szCs w:val="20"/>
          <w:lang w:eastAsia="cs-CZ"/>
        </w:rPr>
        <w:t>Realizovat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B302B">
        <w:rPr>
          <w:rFonts w:ascii="Arial" w:hAnsi="Arial" w:cs="Arial"/>
          <w:sz w:val="20"/>
          <w:szCs w:val="20"/>
          <w:lang w:eastAsia="cs-CZ"/>
        </w:rPr>
        <w:t>takto nastavená pravidla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E951A7">
        <w:rPr>
          <w:rFonts w:ascii="Arial" w:hAnsi="Arial" w:cs="Arial"/>
          <w:sz w:val="20"/>
          <w:szCs w:val="20"/>
          <w:lang w:eastAsia="cs-CZ"/>
        </w:rPr>
        <w:t>screeningu</w:t>
      </w:r>
      <w:proofErr w:type="spellEnd"/>
      <w:r w:rsidR="00E951A7">
        <w:rPr>
          <w:rFonts w:ascii="Arial" w:hAnsi="Arial" w:cs="Arial"/>
          <w:sz w:val="20"/>
          <w:szCs w:val="20"/>
          <w:lang w:eastAsia="cs-CZ"/>
        </w:rPr>
        <w:t xml:space="preserve"> je možné</w:t>
      </w:r>
      <w:r w:rsidR="00EE6EF3" w:rsidRPr="00EE6EF3">
        <w:rPr>
          <w:rFonts w:ascii="Arial" w:hAnsi="Arial" w:cs="Arial"/>
          <w:color w:val="FF0000"/>
          <w:sz w:val="20"/>
          <w:szCs w:val="20"/>
          <w:lang w:eastAsia="cs-CZ"/>
        </w:rPr>
        <w:t xml:space="preserve"> </w:t>
      </w:r>
      <w:r w:rsidR="00EE6EF3" w:rsidRPr="00EE6EF3">
        <w:rPr>
          <w:rFonts w:ascii="Arial" w:hAnsi="Arial" w:cs="Arial"/>
          <w:sz w:val="20"/>
          <w:szCs w:val="20"/>
          <w:lang w:eastAsia="cs-CZ"/>
        </w:rPr>
        <w:t>při včasném dopracování konkrétní podoby dotazníků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od</w:t>
      </w:r>
      <w:r w:rsidR="000C664C">
        <w:rPr>
          <w:rFonts w:ascii="Arial" w:hAnsi="Arial" w:cs="Arial"/>
          <w:sz w:val="20"/>
          <w:szCs w:val="20"/>
          <w:lang w:eastAsia="cs-CZ"/>
        </w:rPr>
        <w:t> </w:t>
      </w:r>
      <w:r w:rsidR="001B302B">
        <w:rPr>
          <w:rFonts w:ascii="Arial" w:hAnsi="Arial" w:cs="Arial"/>
          <w:sz w:val="20"/>
          <w:szCs w:val="20"/>
          <w:lang w:eastAsia="cs-CZ"/>
        </w:rPr>
        <w:t xml:space="preserve">začátku 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příštího roku. </w:t>
      </w:r>
      <w:r w:rsidR="001B302B">
        <w:rPr>
          <w:rFonts w:ascii="Arial" w:hAnsi="Arial" w:cs="Arial"/>
          <w:sz w:val="20"/>
          <w:szCs w:val="20"/>
          <w:lang w:eastAsia="cs-CZ"/>
        </w:rPr>
        <w:t xml:space="preserve">Podkladové materiály ještě </w:t>
      </w:r>
      <w:r w:rsidR="000C664C">
        <w:rPr>
          <w:rFonts w:ascii="Arial" w:hAnsi="Arial" w:cs="Arial"/>
          <w:sz w:val="20"/>
          <w:szCs w:val="20"/>
          <w:lang w:eastAsia="cs-CZ"/>
        </w:rPr>
        <w:t>nejsou</w:t>
      </w:r>
      <w:r w:rsidR="00BE5994">
        <w:rPr>
          <w:rFonts w:ascii="Arial" w:hAnsi="Arial" w:cs="Arial"/>
          <w:sz w:val="20"/>
          <w:szCs w:val="20"/>
          <w:lang w:eastAsia="cs-CZ"/>
        </w:rPr>
        <w:t xml:space="preserve"> do</w:t>
      </w:r>
      <w:r w:rsidR="001B302B">
        <w:rPr>
          <w:rFonts w:ascii="Arial" w:hAnsi="Arial" w:cs="Arial"/>
          <w:sz w:val="20"/>
          <w:szCs w:val="20"/>
          <w:lang w:eastAsia="cs-CZ"/>
        </w:rPr>
        <w:t>pracovány,</w:t>
      </w:r>
      <w:r w:rsidR="001B302B" w:rsidRPr="001B302B">
        <w:rPr>
          <w:rFonts w:ascii="Arial" w:hAnsi="Arial" w:cs="Arial"/>
          <w:sz w:val="20"/>
          <w:szCs w:val="20"/>
          <w:lang w:eastAsia="cs-CZ"/>
        </w:rPr>
        <w:t xml:space="preserve"> dotazníky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je třeba </w:t>
      </w:r>
      <w:r w:rsidR="000C664C">
        <w:rPr>
          <w:rFonts w:ascii="Arial" w:hAnsi="Arial" w:cs="Arial"/>
          <w:sz w:val="20"/>
          <w:szCs w:val="20"/>
          <w:lang w:eastAsia="cs-CZ"/>
        </w:rPr>
        <w:t>sestavit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 ve spolupráci s</w:t>
      </w:r>
      <w:r w:rsidR="001B302B">
        <w:rPr>
          <w:rFonts w:ascii="Arial" w:hAnsi="Arial" w:cs="Arial"/>
          <w:sz w:val="20"/>
          <w:szCs w:val="20"/>
          <w:lang w:eastAsia="cs-CZ"/>
        </w:rPr>
        <w:t> </w:t>
      </w:r>
      <w:proofErr w:type="spellStart"/>
      <w:r w:rsidR="00E951A7">
        <w:rPr>
          <w:rFonts w:ascii="Arial" w:hAnsi="Arial" w:cs="Arial"/>
          <w:sz w:val="20"/>
          <w:szCs w:val="20"/>
          <w:lang w:eastAsia="cs-CZ"/>
        </w:rPr>
        <w:t>pedopsychiatry</w:t>
      </w:r>
      <w:proofErr w:type="spellEnd"/>
      <w:r w:rsidR="00E951A7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1B302B" w:rsidRDefault="001B302B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BF116B" w:rsidRDefault="00EE6EF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E6EF3">
        <w:rPr>
          <w:rFonts w:ascii="Arial" w:hAnsi="Arial" w:cs="Arial"/>
          <w:sz w:val="20"/>
          <w:szCs w:val="20"/>
          <w:lang w:eastAsia="cs-CZ"/>
        </w:rPr>
        <w:lastRenderedPageBreak/>
        <w:t xml:space="preserve">Dotazníky, metodika </w:t>
      </w:r>
      <w:proofErr w:type="spellStart"/>
      <w:r w:rsidRPr="00EE6EF3">
        <w:rPr>
          <w:rFonts w:ascii="Arial" w:hAnsi="Arial" w:cs="Arial"/>
          <w:sz w:val="20"/>
          <w:szCs w:val="20"/>
          <w:lang w:eastAsia="cs-CZ"/>
        </w:rPr>
        <w:t>screeningu</w:t>
      </w:r>
      <w:proofErr w:type="spellEnd"/>
      <w:r w:rsidRPr="00EE6EF3">
        <w:rPr>
          <w:rFonts w:ascii="Arial" w:hAnsi="Arial" w:cs="Arial"/>
          <w:sz w:val="20"/>
          <w:szCs w:val="20"/>
          <w:lang w:eastAsia="cs-CZ"/>
        </w:rPr>
        <w:t xml:space="preserve"> i informační materiály s problematikou PAS budou distribuovány Odbornou společností ČLS JEP. V rámci Kongresu primární péče v únoru 2016 nabízíme možnost jednání u kulatého stolu </w:t>
      </w:r>
      <w:r w:rsidR="00E951A7">
        <w:rPr>
          <w:rFonts w:ascii="Arial" w:hAnsi="Arial" w:cs="Arial"/>
          <w:sz w:val="20"/>
          <w:szCs w:val="20"/>
          <w:lang w:eastAsia="cs-CZ"/>
        </w:rPr>
        <w:t xml:space="preserve">na téma poruchy autistického spektra. </w:t>
      </w:r>
      <w:r w:rsidR="00575459">
        <w:rPr>
          <w:rFonts w:ascii="Arial" w:hAnsi="Arial" w:cs="Arial"/>
          <w:sz w:val="20"/>
          <w:szCs w:val="20"/>
          <w:lang w:eastAsia="cs-CZ"/>
        </w:rPr>
        <w:t>Ohledně nákladů je ještě třeba diskutovat se zdravotními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pojišťovnami, </w:t>
      </w:r>
      <w:r w:rsidR="00575459">
        <w:rPr>
          <w:rFonts w:ascii="Arial" w:hAnsi="Arial" w:cs="Arial"/>
          <w:sz w:val="20"/>
          <w:szCs w:val="20"/>
          <w:lang w:eastAsia="cs-CZ"/>
        </w:rPr>
        <w:t xml:space="preserve">zatím se však nezdá, 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že by </w:t>
      </w:r>
      <w:r w:rsidR="001548D9">
        <w:rPr>
          <w:rFonts w:ascii="Arial" w:hAnsi="Arial" w:cs="Arial"/>
          <w:sz w:val="20"/>
          <w:szCs w:val="20"/>
          <w:lang w:eastAsia="cs-CZ"/>
        </w:rPr>
        <w:t>byl problém v přiřazení tohoto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kód</w:t>
      </w:r>
      <w:r w:rsidR="001548D9">
        <w:rPr>
          <w:rFonts w:ascii="Arial" w:hAnsi="Arial" w:cs="Arial"/>
          <w:sz w:val="20"/>
          <w:szCs w:val="20"/>
          <w:lang w:eastAsia="cs-CZ"/>
        </w:rPr>
        <w:t>u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do preventivních pro</w:t>
      </w:r>
      <w:r w:rsidR="007D7EC9">
        <w:rPr>
          <w:rFonts w:ascii="Arial" w:hAnsi="Arial" w:cs="Arial"/>
          <w:sz w:val="20"/>
          <w:szCs w:val="20"/>
          <w:lang w:eastAsia="cs-CZ"/>
        </w:rPr>
        <w:t>h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lídek. </w:t>
      </w:r>
      <w:r w:rsidR="0084523F">
        <w:rPr>
          <w:rFonts w:ascii="Arial" w:hAnsi="Arial" w:cs="Arial"/>
          <w:sz w:val="20"/>
          <w:szCs w:val="20"/>
          <w:lang w:eastAsia="cs-CZ"/>
        </w:rPr>
        <w:t xml:space="preserve">Problematičtější </w:t>
      </w:r>
      <w:r>
        <w:rPr>
          <w:rFonts w:ascii="Arial" w:hAnsi="Arial" w:cs="Arial"/>
          <w:sz w:val="20"/>
          <w:szCs w:val="20"/>
          <w:lang w:eastAsia="cs-CZ"/>
        </w:rPr>
        <w:t>může být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nová </w:t>
      </w:r>
      <w:r w:rsidR="0084523F">
        <w:rPr>
          <w:rFonts w:ascii="Arial" w:hAnsi="Arial" w:cs="Arial"/>
          <w:sz w:val="20"/>
          <w:szCs w:val="20"/>
          <w:lang w:eastAsia="cs-CZ"/>
        </w:rPr>
        <w:t xml:space="preserve">mimořádná </w:t>
      </w:r>
      <w:r w:rsidR="002F7EA3">
        <w:rPr>
          <w:rFonts w:ascii="Arial" w:hAnsi="Arial" w:cs="Arial"/>
          <w:sz w:val="20"/>
          <w:szCs w:val="20"/>
          <w:lang w:eastAsia="cs-CZ"/>
        </w:rPr>
        <w:t>prohlídka</w:t>
      </w:r>
      <w:r w:rsidR="0084523F">
        <w:rPr>
          <w:rFonts w:ascii="Arial" w:hAnsi="Arial" w:cs="Arial"/>
          <w:sz w:val="20"/>
          <w:szCs w:val="20"/>
          <w:lang w:eastAsia="cs-CZ"/>
        </w:rPr>
        <w:t xml:space="preserve"> ve 24 měsících</w:t>
      </w:r>
      <w:r>
        <w:rPr>
          <w:rFonts w:ascii="Arial" w:hAnsi="Arial" w:cs="Arial"/>
          <w:sz w:val="20"/>
          <w:szCs w:val="20"/>
          <w:lang w:eastAsia="cs-CZ"/>
        </w:rPr>
        <w:t>,</w:t>
      </w:r>
      <w:r w:rsidRPr="00EE6EF3">
        <w:rPr>
          <w:rFonts w:ascii="Arial" w:hAnsi="Arial" w:cs="Arial"/>
          <w:color w:val="FF0000"/>
          <w:sz w:val="20"/>
          <w:szCs w:val="20"/>
          <w:lang w:eastAsia="cs-CZ"/>
        </w:rPr>
        <w:t xml:space="preserve"> </w:t>
      </w:r>
      <w:r w:rsidRPr="00EE6EF3">
        <w:rPr>
          <w:rFonts w:ascii="Arial" w:hAnsi="Arial" w:cs="Arial"/>
          <w:sz w:val="20"/>
          <w:szCs w:val="20"/>
          <w:lang w:eastAsia="cs-CZ"/>
        </w:rPr>
        <w:t>zde je nutná podpora MZ.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4523F">
        <w:rPr>
          <w:rFonts w:ascii="Arial" w:hAnsi="Arial" w:cs="Arial"/>
          <w:sz w:val="20"/>
          <w:szCs w:val="20"/>
          <w:lang w:eastAsia="cs-CZ"/>
        </w:rPr>
        <w:t>Pokud by existoval dotazník pro statistické účely,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praktičtí </w:t>
      </w:r>
      <w:r w:rsidR="001B302B">
        <w:rPr>
          <w:rFonts w:ascii="Arial" w:hAnsi="Arial" w:cs="Arial"/>
          <w:sz w:val="20"/>
          <w:szCs w:val="20"/>
          <w:lang w:eastAsia="cs-CZ"/>
        </w:rPr>
        <w:t>lékaři</w:t>
      </w:r>
      <w:r w:rsidR="0084523F">
        <w:rPr>
          <w:rFonts w:ascii="Arial" w:hAnsi="Arial" w:cs="Arial"/>
          <w:sz w:val="20"/>
          <w:szCs w:val="20"/>
          <w:lang w:eastAsia="cs-CZ"/>
        </w:rPr>
        <w:t xml:space="preserve"> pro děti a dorost jsou schopni tuto statistiku provést</w:t>
      </w:r>
      <w:r w:rsidR="001B302B">
        <w:rPr>
          <w:rFonts w:ascii="Arial" w:hAnsi="Arial" w:cs="Arial"/>
          <w:sz w:val="20"/>
          <w:szCs w:val="20"/>
          <w:lang w:eastAsia="cs-CZ"/>
        </w:rPr>
        <w:t>.</w:t>
      </w:r>
    </w:p>
    <w:p w:rsidR="002F7EA3" w:rsidRDefault="002F7EA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36A" w:rsidRDefault="00BD6D4A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Iva </w:t>
      </w:r>
      <w:r w:rsidR="005C4DE6">
        <w:rPr>
          <w:rFonts w:ascii="Arial" w:hAnsi="Arial" w:cs="Arial"/>
          <w:sz w:val="20"/>
          <w:szCs w:val="20"/>
          <w:lang w:eastAsia="cs-CZ"/>
        </w:rPr>
        <w:t>Dudová zmínila, že toto téma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je třeba probrat v rámci kulatých stolů, </w:t>
      </w:r>
      <w:r w:rsidR="005C4DE6">
        <w:rPr>
          <w:rFonts w:ascii="Arial" w:hAnsi="Arial" w:cs="Arial"/>
          <w:sz w:val="20"/>
          <w:szCs w:val="20"/>
          <w:lang w:eastAsia="cs-CZ"/>
        </w:rPr>
        <w:t>a to proto, že patří mezi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5C4DE6">
        <w:rPr>
          <w:rFonts w:ascii="Arial" w:hAnsi="Arial" w:cs="Arial"/>
          <w:sz w:val="20"/>
          <w:szCs w:val="20"/>
          <w:lang w:eastAsia="cs-CZ"/>
        </w:rPr>
        <w:t>klíčová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témat</w:t>
      </w:r>
      <w:r w:rsidR="005C4DE6">
        <w:rPr>
          <w:rFonts w:ascii="Arial" w:hAnsi="Arial" w:cs="Arial"/>
          <w:sz w:val="20"/>
          <w:szCs w:val="20"/>
          <w:lang w:eastAsia="cs-CZ"/>
        </w:rPr>
        <w:t>a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 a je třeba ho rozpracovat. </w:t>
      </w:r>
      <w:r w:rsidR="00AA1FA5">
        <w:rPr>
          <w:rFonts w:ascii="Arial" w:hAnsi="Arial" w:cs="Arial"/>
          <w:sz w:val="20"/>
          <w:szCs w:val="20"/>
          <w:lang w:eastAsia="cs-CZ"/>
        </w:rPr>
        <w:t xml:space="preserve">Alena </w:t>
      </w:r>
      <w:r w:rsidR="002F7EA3">
        <w:rPr>
          <w:rFonts w:ascii="Arial" w:hAnsi="Arial" w:cs="Arial"/>
          <w:sz w:val="20"/>
          <w:szCs w:val="20"/>
          <w:lang w:eastAsia="cs-CZ"/>
        </w:rPr>
        <w:t xml:space="preserve">Šebková </w:t>
      </w:r>
      <w:r w:rsidR="00AA1FA5">
        <w:rPr>
          <w:rFonts w:ascii="Arial" w:hAnsi="Arial" w:cs="Arial"/>
          <w:sz w:val="20"/>
          <w:szCs w:val="20"/>
          <w:lang w:eastAsia="cs-CZ"/>
        </w:rPr>
        <w:t xml:space="preserve">reagovala konstatováním, že téma je již rozpracované a konání kulatých stolů by mohlo zavedení </w:t>
      </w:r>
      <w:proofErr w:type="spellStart"/>
      <w:r w:rsidR="00AA1FA5">
        <w:rPr>
          <w:rFonts w:ascii="Arial" w:hAnsi="Arial" w:cs="Arial"/>
          <w:sz w:val="20"/>
          <w:szCs w:val="20"/>
          <w:lang w:eastAsia="cs-CZ"/>
        </w:rPr>
        <w:t>screeningu</w:t>
      </w:r>
      <w:proofErr w:type="spellEnd"/>
      <w:r w:rsidR="00AA1FA5">
        <w:rPr>
          <w:rFonts w:ascii="Arial" w:hAnsi="Arial" w:cs="Arial"/>
          <w:sz w:val="20"/>
          <w:szCs w:val="20"/>
          <w:lang w:eastAsia="cs-CZ"/>
        </w:rPr>
        <w:t xml:space="preserve"> z</w:t>
      </w:r>
      <w:bookmarkStart w:id="0" w:name="_GoBack"/>
      <w:bookmarkEnd w:id="0"/>
      <w:r w:rsidR="00AA1FA5">
        <w:rPr>
          <w:rFonts w:ascii="Arial" w:hAnsi="Arial" w:cs="Arial"/>
          <w:sz w:val="20"/>
          <w:szCs w:val="20"/>
          <w:lang w:eastAsia="cs-CZ"/>
        </w:rPr>
        <w:t xml:space="preserve">bytečně zpomalit. Pavel </w:t>
      </w:r>
      <w:r w:rsidR="0008636A">
        <w:rPr>
          <w:rFonts w:ascii="Arial" w:hAnsi="Arial" w:cs="Arial"/>
          <w:sz w:val="20"/>
          <w:szCs w:val="20"/>
          <w:lang w:eastAsia="cs-CZ"/>
        </w:rPr>
        <w:t xml:space="preserve">Ptáčník </w:t>
      </w:r>
      <w:r w:rsidR="00AA1FA5">
        <w:rPr>
          <w:rFonts w:ascii="Arial" w:hAnsi="Arial" w:cs="Arial"/>
          <w:sz w:val="20"/>
          <w:szCs w:val="20"/>
          <w:lang w:eastAsia="cs-CZ"/>
        </w:rPr>
        <w:t xml:space="preserve">doplnil, že </w:t>
      </w:r>
      <w:r w:rsidR="0008636A">
        <w:rPr>
          <w:rFonts w:ascii="Arial" w:hAnsi="Arial" w:cs="Arial"/>
          <w:sz w:val="20"/>
          <w:szCs w:val="20"/>
          <w:lang w:eastAsia="cs-CZ"/>
        </w:rPr>
        <w:t>kulaté stoly by měly uspořádat resorty, do jejichž komp</w:t>
      </w:r>
      <w:r w:rsidR="00AA1FA5">
        <w:rPr>
          <w:rFonts w:ascii="Arial" w:hAnsi="Arial" w:cs="Arial"/>
          <w:sz w:val="20"/>
          <w:szCs w:val="20"/>
          <w:lang w:eastAsia="cs-CZ"/>
        </w:rPr>
        <w:t xml:space="preserve">etence konkrétní oblasti </w:t>
      </w:r>
      <w:r w:rsidR="00BE5994">
        <w:rPr>
          <w:rFonts w:ascii="Arial" w:hAnsi="Arial" w:cs="Arial"/>
          <w:sz w:val="20"/>
          <w:szCs w:val="20"/>
          <w:lang w:eastAsia="cs-CZ"/>
        </w:rPr>
        <w:t>spadají</w:t>
      </w:r>
      <w:r w:rsidR="0008636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08636A" w:rsidRDefault="0008636A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83CB2" w:rsidRDefault="00D83CB2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83CB2" w:rsidRDefault="00D37BD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D37BD3">
        <w:rPr>
          <w:rFonts w:ascii="Arial" w:hAnsi="Arial" w:cs="Arial"/>
          <w:b/>
          <w:sz w:val="20"/>
          <w:szCs w:val="20"/>
          <w:u w:val="single"/>
          <w:lang w:eastAsia="cs-CZ"/>
        </w:rPr>
        <w:t xml:space="preserve">4) </w:t>
      </w:r>
      <w:r w:rsidR="00C8650A">
        <w:rPr>
          <w:rFonts w:ascii="Arial" w:hAnsi="Arial" w:cs="Arial"/>
          <w:b/>
          <w:sz w:val="20"/>
          <w:szCs w:val="20"/>
          <w:u w:val="single"/>
          <w:lang w:eastAsia="cs-CZ"/>
        </w:rPr>
        <w:t>Různé</w:t>
      </w:r>
    </w:p>
    <w:p w:rsidR="00C8650A" w:rsidRDefault="00C8650A" w:rsidP="0094137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425C33" w:rsidRDefault="00A97421" w:rsidP="00425C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Miroslava </w:t>
      </w:r>
      <w:r w:rsidR="005C08C0">
        <w:rPr>
          <w:rFonts w:ascii="Arial" w:hAnsi="Arial" w:cs="Arial"/>
          <w:sz w:val="20"/>
          <w:szCs w:val="20"/>
          <w:lang w:eastAsia="cs-CZ"/>
        </w:rPr>
        <w:t>Jelínková</w:t>
      </w:r>
      <w:r w:rsidR="004677ED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seznámila členy a členky skupiny s</w:t>
      </w:r>
      <w:r w:rsidR="004677ED">
        <w:rPr>
          <w:rFonts w:ascii="Arial" w:hAnsi="Arial" w:cs="Arial"/>
          <w:sz w:val="20"/>
          <w:szCs w:val="20"/>
          <w:lang w:eastAsia="cs-CZ"/>
        </w:rPr>
        <w:t xml:space="preserve"> příklad</w:t>
      </w:r>
      <w:r>
        <w:rPr>
          <w:rFonts w:ascii="Arial" w:hAnsi="Arial" w:cs="Arial"/>
          <w:sz w:val="20"/>
          <w:szCs w:val="20"/>
          <w:lang w:eastAsia="cs-CZ"/>
        </w:rPr>
        <w:t>em</w:t>
      </w:r>
      <w:r w:rsidR="004677ED">
        <w:rPr>
          <w:rFonts w:ascii="Arial" w:hAnsi="Arial" w:cs="Arial"/>
          <w:sz w:val="20"/>
          <w:szCs w:val="20"/>
          <w:lang w:eastAsia="cs-CZ"/>
        </w:rPr>
        <w:t xml:space="preserve"> špatné praxe, který se týká</w:t>
      </w:r>
      <w:r w:rsidR="00BE180F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E5994">
        <w:rPr>
          <w:rFonts w:ascii="Arial" w:hAnsi="Arial" w:cs="Arial"/>
          <w:sz w:val="20"/>
          <w:szCs w:val="20"/>
          <w:lang w:eastAsia="cs-CZ"/>
        </w:rPr>
        <w:t>úvah o </w:t>
      </w:r>
      <w:r w:rsidR="00BE180F">
        <w:rPr>
          <w:rFonts w:ascii="Arial" w:hAnsi="Arial" w:cs="Arial"/>
          <w:sz w:val="20"/>
          <w:szCs w:val="20"/>
          <w:lang w:eastAsia="cs-CZ"/>
        </w:rPr>
        <w:t>přesunu</w:t>
      </w:r>
      <w:r w:rsidR="004677ED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pobytového </w:t>
      </w:r>
      <w:r w:rsidR="004677ED">
        <w:rPr>
          <w:rFonts w:ascii="Arial" w:hAnsi="Arial" w:cs="Arial"/>
          <w:sz w:val="20"/>
          <w:szCs w:val="20"/>
          <w:lang w:eastAsia="cs-CZ"/>
        </w:rPr>
        <w:t>zařízení pro osoby s PAS</w:t>
      </w:r>
      <w:r w:rsidR="00BE5994" w:rsidRPr="00BE5994">
        <w:rPr>
          <w:rFonts w:ascii="Arial" w:hAnsi="Arial" w:cs="Arial"/>
          <w:color w:val="FF0000"/>
          <w:sz w:val="20"/>
          <w:szCs w:val="20"/>
          <w:lang w:eastAsia="cs-CZ"/>
        </w:rPr>
        <w:t xml:space="preserve"> </w:t>
      </w:r>
      <w:r w:rsidR="00BE5994">
        <w:rPr>
          <w:rFonts w:ascii="Arial" w:hAnsi="Arial" w:cs="Arial"/>
          <w:sz w:val="20"/>
          <w:szCs w:val="20"/>
          <w:lang w:eastAsia="cs-CZ"/>
        </w:rPr>
        <w:t>do jiného, nevyhovujícího</w:t>
      </w:r>
      <w:r w:rsidR="00BE5994" w:rsidRPr="00BE5994">
        <w:rPr>
          <w:rFonts w:ascii="Arial" w:hAnsi="Arial" w:cs="Arial"/>
          <w:sz w:val="20"/>
          <w:szCs w:val="20"/>
          <w:lang w:eastAsia="cs-CZ"/>
        </w:rPr>
        <w:t xml:space="preserve"> zařízení</w:t>
      </w:r>
      <w:r w:rsidR="004677ED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077002">
        <w:rPr>
          <w:rFonts w:ascii="Arial" w:hAnsi="Arial" w:cs="Arial"/>
          <w:sz w:val="20"/>
          <w:szCs w:val="20"/>
          <w:lang w:eastAsia="cs-CZ"/>
        </w:rPr>
        <w:t>Problém spočívá obecně</w:t>
      </w:r>
      <w:r w:rsidR="00BE180F">
        <w:rPr>
          <w:rFonts w:ascii="Arial" w:hAnsi="Arial" w:cs="Arial"/>
          <w:sz w:val="20"/>
          <w:szCs w:val="20"/>
          <w:lang w:eastAsia="cs-CZ"/>
        </w:rPr>
        <w:t xml:space="preserve"> především v tom, že</w:t>
      </w:r>
      <w:r w:rsidR="00BE5994">
        <w:rPr>
          <w:rFonts w:ascii="Arial" w:hAnsi="Arial" w:cs="Arial"/>
          <w:sz w:val="20"/>
          <w:szCs w:val="20"/>
          <w:lang w:eastAsia="cs-CZ"/>
        </w:rPr>
        <w:t xml:space="preserve"> v</w:t>
      </w:r>
      <w:r w:rsidR="00BE180F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E5994" w:rsidRPr="00BE5994">
        <w:rPr>
          <w:rFonts w:ascii="Arial" w:hAnsi="Arial" w:cs="Arial"/>
          <w:sz w:val="20"/>
          <w:szCs w:val="20"/>
          <w:lang w:eastAsia="cs-CZ"/>
        </w:rPr>
        <w:t xml:space="preserve">jiných, než specializovaných </w:t>
      </w:r>
      <w:r w:rsidR="001C1A8A" w:rsidRPr="00BE5994">
        <w:rPr>
          <w:rFonts w:ascii="Arial" w:hAnsi="Arial" w:cs="Arial"/>
          <w:sz w:val="20"/>
          <w:szCs w:val="20"/>
          <w:lang w:eastAsia="cs-CZ"/>
        </w:rPr>
        <w:t>zařízení</w:t>
      </w:r>
      <w:r w:rsidR="00BE5994">
        <w:rPr>
          <w:rFonts w:ascii="Arial" w:hAnsi="Arial" w:cs="Arial"/>
          <w:sz w:val="20"/>
          <w:szCs w:val="20"/>
          <w:lang w:eastAsia="cs-CZ"/>
        </w:rPr>
        <w:t>,</w:t>
      </w:r>
      <w:r w:rsidR="00BE5994" w:rsidRPr="00BE599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E180F">
        <w:rPr>
          <w:rFonts w:ascii="Arial" w:hAnsi="Arial" w:cs="Arial"/>
          <w:sz w:val="20"/>
          <w:szCs w:val="20"/>
          <w:lang w:eastAsia="cs-CZ"/>
        </w:rPr>
        <w:t xml:space="preserve">pečující personál </w:t>
      </w:r>
      <w:r w:rsidR="00BE5994">
        <w:rPr>
          <w:rFonts w:ascii="Arial" w:hAnsi="Arial" w:cs="Arial"/>
          <w:sz w:val="20"/>
          <w:szCs w:val="20"/>
          <w:lang w:eastAsia="cs-CZ"/>
        </w:rPr>
        <w:t>ani</w:t>
      </w:r>
      <w:r w:rsidR="00125CAD">
        <w:rPr>
          <w:rFonts w:ascii="Arial" w:hAnsi="Arial" w:cs="Arial"/>
          <w:sz w:val="20"/>
          <w:szCs w:val="20"/>
          <w:lang w:eastAsia="cs-CZ"/>
        </w:rPr>
        <w:t xml:space="preserve"> jiné dotčené osoby nedisponují </w:t>
      </w:r>
      <w:r w:rsidR="00BE180F">
        <w:rPr>
          <w:rFonts w:ascii="Arial" w:hAnsi="Arial" w:cs="Arial"/>
          <w:sz w:val="20"/>
          <w:szCs w:val="20"/>
          <w:lang w:eastAsia="cs-CZ"/>
        </w:rPr>
        <w:t>dostatečnou informovaností o PAS. Vzhledem k projevům této diagnózy je nevhodné klienty zařízení přesouvat z vyhovujícího prostředí. Jedním z témat kulatých stolů by proto měla být i</w:t>
      </w:r>
      <w:r w:rsidR="008671C6">
        <w:rPr>
          <w:rFonts w:ascii="Arial" w:hAnsi="Arial" w:cs="Arial"/>
          <w:sz w:val="20"/>
          <w:szCs w:val="20"/>
          <w:lang w:eastAsia="cs-CZ"/>
        </w:rPr>
        <w:t xml:space="preserve"> odbornost pečujícího personálu. </w:t>
      </w:r>
    </w:p>
    <w:p w:rsidR="00425C33" w:rsidRDefault="00425C33" w:rsidP="00425C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671C6" w:rsidRDefault="0095554E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Miroslava </w:t>
      </w:r>
      <w:r w:rsidR="008671C6">
        <w:rPr>
          <w:rFonts w:ascii="Arial" w:hAnsi="Arial" w:cs="Arial"/>
          <w:sz w:val="20"/>
          <w:szCs w:val="20"/>
          <w:lang w:eastAsia="cs-CZ"/>
        </w:rPr>
        <w:t>Jelín</w:t>
      </w:r>
      <w:r w:rsidR="00125CAD">
        <w:rPr>
          <w:rFonts w:ascii="Arial" w:hAnsi="Arial" w:cs="Arial"/>
          <w:sz w:val="20"/>
          <w:szCs w:val="20"/>
          <w:lang w:eastAsia="cs-CZ"/>
        </w:rPr>
        <w:t>k</w:t>
      </w:r>
      <w:r w:rsidR="008671C6">
        <w:rPr>
          <w:rFonts w:ascii="Arial" w:hAnsi="Arial" w:cs="Arial"/>
          <w:sz w:val="20"/>
          <w:szCs w:val="20"/>
          <w:lang w:eastAsia="cs-CZ"/>
        </w:rPr>
        <w:t xml:space="preserve">ová </w:t>
      </w:r>
      <w:r>
        <w:rPr>
          <w:rFonts w:ascii="Arial" w:hAnsi="Arial" w:cs="Arial"/>
          <w:sz w:val="20"/>
          <w:szCs w:val="20"/>
          <w:lang w:eastAsia="cs-CZ"/>
        </w:rPr>
        <w:t xml:space="preserve">dále </w:t>
      </w:r>
      <w:r w:rsidR="008671C6">
        <w:rPr>
          <w:rFonts w:ascii="Arial" w:hAnsi="Arial" w:cs="Arial"/>
          <w:sz w:val="20"/>
          <w:szCs w:val="20"/>
          <w:lang w:eastAsia="cs-CZ"/>
        </w:rPr>
        <w:t xml:space="preserve">seznámila </w:t>
      </w:r>
      <w:r>
        <w:rPr>
          <w:rFonts w:ascii="Arial" w:hAnsi="Arial" w:cs="Arial"/>
          <w:sz w:val="20"/>
          <w:szCs w:val="20"/>
          <w:lang w:eastAsia="cs-CZ"/>
        </w:rPr>
        <w:t>členy a členky skupiny se</w:t>
      </w:r>
      <w:r w:rsidR="008671C6">
        <w:rPr>
          <w:rFonts w:ascii="Arial" w:hAnsi="Arial" w:cs="Arial"/>
          <w:sz w:val="20"/>
          <w:szCs w:val="20"/>
          <w:lang w:eastAsia="cs-CZ"/>
        </w:rPr>
        <w:t xml:space="preserve"> vznikem </w:t>
      </w:r>
      <w:r>
        <w:rPr>
          <w:rFonts w:ascii="Arial" w:hAnsi="Arial" w:cs="Arial"/>
          <w:sz w:val="20"/>
          <w:szCs w:val="20"/>
          <w:lang w:eastAsia="cs-CZ"/>
        </w:rPr>
        <w:t>Charty</w:t>
      </w:r>
      <w:r w:rsidRPr="0095554E">
        <w:rPr>
          <w:rFonts w:ascii="Arial" w:hAnsi="Arial" w:cs="Arial"/>
          <w:sz w:val="20"/>
          <w:szCs w:val="20"/>
          <w:lang w:eastAsia="cs-CZ"/>
        </w:rPr>
        <w:t xml:space="preserve"> práv osob s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95554E">
        <w:rPr>
          <w:rFonts w:ascii="Arial" w:hAnsi="Arial" w:cs="Arial"/>
          <w:sz w:val="20"/>
          <w:szCs w:val="20"/>
          <w:lang w:eastAsia="cs-CZ"/>
        </w:rPr>
        <w:t>autismem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="00077002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Podepsaly ji jednotlivé organizace</w:t>
      </w:r>
      <w:r w:rsidR="00125CAD">
        <w:rPr>
          <w:rFonts w:ascii="Arial" w:hAnsi="Arial" w:cs="Arial"/>
          <w:sz w:val="20"/>
          <w:szCs w:val="20"/>
          <w:lang w:eastAsia="cs-CZ"/>
        </w:rPr>
        <w:t xml:space="preserve"> zastupující osoby s PAS</w:t>
      </w:r>
      <w:r w:rsidR="008671C6">
        <w:rPr>
          <w:rFonts w:ascii="Arial" w:hAnsi="Arial" w:cs="Arial"/>
          <w:sz w:val="20"/>
          <w:szCs w:val="20"/>
          <w:lang w:eastAsia="cs-CZ"/>
        </w:rPr>
        <w:t xml:space="preserve">, </w:t>
      </w:r>
      <w:r>
        <w:rPr>
          <w:rFonts w:ascii="Arial" w:hAnsi="Arial" w:cs="Arial"/>
          <w:sz w:val="20"/>
          <w:szCs w:val="20"/>
          <w:lang w:eastAsia="cs-CZ"/>
        </w:rPr>
        <w:t>byla přijata</w:t>
      </w:r>
      <w:r w:rsidR="00077002" w:rsidRPr="00077002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077002" w:rsidRPr="00077002">
        <w:rPr>
          <w:rFonts w:ascii="Arial" w:hAnsi="Arial" w:cs="Arial"/>
          <w:sz w:val="20"/>
          <w:szCs w:val="20"/>
          <w:lang w:eastAsia="cs-CZ"/>
        </w:rPr>
        <w:t xml:space="preserve">na 4. kongresu </w:t>
      </w:r>
      <w:proofErr w:type="gramStart"/>
      <w:r w:rsidR="00077002" w:rsidRPr="00077002">
        <w:rPr>
          <w:rFonts w:ascii="Arial" w:hAnsi="Arial" w:cs="Arial"/>
          <w:sz w:val="20"/>
          <w:szCs w:val="20"/>
          <w:lang w:eastAsia="cs-CZ"/>
        </w:rPr>
        <w:t>AUTISM</w:t>
      </w:r>
      <w:proofErr w:type="gramEnd"/>
      <w:r w:rsidR="00077002" w:rsidRPr="00077002">
        <w:rPr>
          <w:rFonts w:ascii="Arial" w:hAnsi="Arial" w:cs="Arial"/>
          <w:sz w:val="20"/>
          <w:szCs w:val="20"/>
          <w:lang w:eastAsia="cs-CZ"/>
        </w:rPr>
        <w:t>–</w:t>
      </w:r>
      <w:proofErr w:type="gramStart"/>
      <w:r w:rsidR="00077002" w:rsidRPr="00077002">
        <w:rPr>
          <w:rFonts w:ascii="Arial" w:hAnsi="Arial" w:cs="Arial"/>
          <w:sz w:val="20"/>
          <w:szCs w:val="20"/>
          <w:lang w:eastAsia="cs-CZ"/>
        </w:rPr>
        <w:t>EUROPE</w:t>
      </w:r>
      <w:proofErr w:type="gramEnd"/>
      <w:r w:rsidR="00077002" w:rsidRPr="0007700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77002">
        <w:rPr>
          <w:rFonts w:ascii="Arial" w:hAnsi="Arial" w:cs="Arial"/>
          <w:sz w:val="20"/>
          <w:szCs w:val="20"/>
          <w:lang w:eastAsia="cs-CZ"/>
        </w:rPr>
        <w:t>v roce</w:t>
      </w:r>
      <w:r w:rsidR="00077002" w:rsidRPr="00077002">
        <w:rPr>
          <w:rFonts w:ascii="Arial" w:hAnsi="Arial" w:cs="Arial"/>
          <w:sz w:val="20"/>
          <w:szCs w:val="20"/>
          <w:lang w:eastAsia="cs-CZ"/>
        </w:rPr>
        <w:t xml:space="preserve"> 1992</w:t>
      </w:r>
      <w:r w:rsidR="008671C6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425C33" w:rsidRPr="00425C33">
        <w:rPr>
          <w:rFonts w:ascii="Arial" w:hAnsi="Arial" w:cs="Arial"/>
          <w:sz w:val="20"/>
          <w:szCs w:val="20"/>
          <w:lang w:eastAsia="cs-CZ"/>
        </w:rPr>
        <w:t>Evropský parlament ji přijal 9. května 1996.</w:t>
      </w:r>
      <w:r w:rsidR="00425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77002" w:rsidRPr="00077002">
        <w:rPr>
          <w:rFonts w:ascii="Arial" w:hAnsi="Arial" w:cs="Arial"/>
          <w:sz w:val="20"/>
          <w:szCs w:val="20"/>
          <w:lang w:eastAsia="cs-CZ"/>
        </w:rPr>
        <w:t xml:space="preserve">Tato Charta má </w:t>
      </w:r>
      <w:r w:rsidR="00077002">
        <w:rPr>
          <w:rFonts w:ascii="Arial" w:hAnsi="Arial" w:cs="Arial"/>
          <w:sz w:val="20"/>
          <w:szCs w:val="20"/>
          <w:lang w:eastAsia="cs-CZ"/>
        </w:rPr>
        <w:t>doporučující charakter,</w:t>
      </w:r>
      <w:r w:rsidR="00077002" w:rsidRPr="00077002">
        <w:rPr>
          <w:rFonts w:ascii="Arial" w:hAnsi="Arial" w:cs="Arial"/>
          <w:sz w:val="20"/>
          <w:szCs w:val="20"/>
          <w:lang w:eastAsia="cs-CZ"/>
        </w:rPr>
        <w:t xml:space="preserve"> není právně závazná</w:t>
      </w:r>
      <w:r w:rsidR="00077002">
        <w:rPr>
          <w:rFonts w:ascii="Arial" w:hAnsi="Arial" w:cs="Arial"/>
          <w:sz w:val="20"/>
          <w:szCs w:val="20"/>
          <w:lang w:eastAsia="cs-CZ"/>
        </w:rPr>
        <w:t>.</w:t>
      </w:r>
    </w:p>
    <w:p w:rsidR="008671C6" w:rsidRDefault="008671C6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671C6" w:rsidRDefault="00425C3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Miroslava </w:t>
      </w:r>
      <w:r w:rsidR="002632D3">
        <w:rPr>
          <w:rFonts w:ascii="Arial" w:hAnsi="Arial" w:cs="Arial"/>
          <w:sz w:val="20"/>
          <w:szCs w:val="20"/>
          <w:lang w:eastAsia="cs-CZ"/>
        </w:rPr>
        <w:t>Jelínková vznesla dotaz, proč nebyl</w:t>
      </w:r>
      <w:r>
        <w:rPr>
          <w:rFonts w:ascii="Arial" w:hAnsi="Arial" w:cs="Arial"/>
          <w:sz w:val="20"/>
          <w:szCs w:val="20"/>
          <w:lang w:eastAsia="cs-CZ"/>
        </w:rPr>
        <w:t xml:space="preserve"> dosud Českou republikou</w:t>
      </w:r>
      <w:r w:rsidR="002632D3">
        <w:rPr>
          <w:rFonts w:ascii="Arial" w:hAnsi="Arial" w:cs="Arial"/>
          <w:sz w:val="20"/>
          <w:szCs w:val="20"/>
          <w:lang w:eastAsia="cs-CZ"/>
        </w:rPr>
        <w:t xml:space="preserve"> ratifikován Opční protokol</w:t>
      </w:r>
      <w:r>
        <w:rPr>
          <w:rFonts w:ascii="Arial" w:hAnsi="Arial" w:cs="Arial"/>
          <w:sz w:val="20"/>
          <w:szCs w:val="20"/>
          <w:lang w:eastAsia="cs-CZ"/>
        </w:rPr>
        <w:t xml:space="preserve"> Úmluvy o právech osob se zdravotním postižením. Pavel Ptáčník odpověděl, že je tento úkol </w:t>
      </w:r>
      <w:r w:rsidR="002632D3">
        <w:rPr>
          <w:rFonts w:ascii="Arial" w:hAnsi="Arial" w:cs="Arial"/>
          <w:sz w:val="20"/>
          <w:szCs w:val="20"/>
          <w:lang w:eastAsia="cs-CZ"/>
        </w:rPr>
        <w:t xml:space="preserve">jedním z opatření </w:t>
      </w:r>
      <w:r>
        <w:rPr>
          <w:rFonts w:ascii="Arial" w:hAnsi="Arial" w:cs="Arial"/>
          <w:sz w:val="20"/>
          <w:szCs w:val="20"/>
          <w:lang w:eastAsia="cs-CZ"/>
        </w:rPr>
        <w:t>nového národního plánu, byl obsažen i v předchozím národním plánu, ke splnění opatření však nedošlo z důvodu požadavku MPSV na posun termínu plnění.</w:t>
      </w:r>
    </w:p>
    <w:p w:rsidR="008671C6" w:rsidRDefault="008671C6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425C33" w:rsidRDefault="00425C3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425C33" w:rsidRPr="00425C33" w:rsidRDefault="00425C33" w:rsidP="00C67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425C33">
        <w:rPr>
          <w:rFonts w:ascii="Arial" w:hAnsi="Arial" w:cs="Arial"/>
          <w:b/>
          <w:sz w:val="20"/>
          <w:szCs w:val="20"/>
          <w:u w:val="single"/>
          <w:lang w:eastAsia="cs-CZ"/>
        </w:rPr>
        <w:t>Závěry a doporučení</w:t>
      </w:r>
    </w:p>
    <w:p w:rsidR="00C8650A" w:rsidRDefault="002632D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Odborná skupina </w:t>
      </w:r>
      <w:r w:rsidR="00425C33" w:rsidRPr="00425C33">
        <w:rPr>
          <w:rFonts w:ascii="Arial" w:hAnsi="Arial" w:cs="Arial"/>
          <w:bCs/>
          <w:sz w:val="20"/>
          <w:szCs w:val="20"/>
          <w:lang w:eastAsia="cs-CZ"/>
        </w:rPr>
        <w:t>VVZPO pro koncepční řešení problematiky života osob s</w:t>
      </w:r>
      <w:r w:rsidR="00425C33">
        <w:rPr>
          <w:rFonts w:ascii="Arial" w:hAnsi="Arial" w:cs="Arial"/>
          <w:bCs/>
          <w:sz w:val="20"/>
          <w:szCs w:val="20"/>
          <w:lang w:eastAsia="cs-CZ"/>
        </w:rPr>
        <w:t> </w:t>
      </w:r>
      <w:r w:rsidR="00425C33" w:rsidRPr="00425C33">
        <w:rPr>
          <w:rFonts w:ascii="Arial" w:hAnsi="Arial" w:cs="Arial"/>
          <w:bCs/>
          <w:sz w:val="20"/>
          <w:szCs w:val="20"/>
          <w:lang w:eastAsia="cs-CZ"/>
        </w:rPr>
        <w:t>PAS</w:t>
      </w:r>
      <w:r w:rsidR="00425C33">
        <w:rPr>
          <w:rFonts w:ascii="Arial" w:hAnsi="Arial" w:cs="Arial"/>
          <w:bCs/>
          <w:sz w:val="20"/>
          <w:szCs w:val="20"/>
          <w:lang w:eastAsia="cs-CZ"/>
        </w:rPr>
        <w:t xml:space="preserve"> (dále jen „Odborná skupina“)</w:t>
      </w:r>
      <w:r w:rsidR="00425C33" w:rsidRPr="00425C33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doporučuje ratifikaci Opčního protokolu </w:t>
      </w:r>
      <w:r w:rsidR="00425C33">
        <w:rPr>
          <w:rFonts w:ascii="Arial" w:hAnsi="Arial" w:cs="Arial"/>
          <w:sz w:val="20"/>
          <w:szCs w:val="20"/>
          <w:lang w:eastAsia="cs-CZ"/>
        </w:rPr>
        <w:t xml:space="preserve">Úmluvy o právech osob se zdravotním postižením </w:t>
      </w:r>
      <w:r>
        <w:rPr>
          <w:rFonts w:ascii="Arial" w:hAnsi="Arial" w:cs="Arial"/>
          <w:sz w:val="20"/>
          <w:szCs w:val="20"/>
          <w:lang w:eastAsia="cs-CZ"/>
        </w:rPr>
        <w:t>a</w:t>
      </w:r>
      <w:r w:rsidR="00425C33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 xml:space="preserve">dodržování Charty práv osob s autismem. </w:t>
      </w:r>
    </w:p>
    <w:p w:rsidR="002632D3" w:rsidRDefault="002632D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2632D3" w:rsidRDefault="002632D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Odborná skupina zaznamenala, že jsou </w:t>
      </w:r>
      <w:r w:rsidR="00125CAD" w:rsidRPr="00125CAD">
        <w:rPr>
          <w:rFonts w:ascii="Arial" w:hAnsi="Arial" w:cs="Arial"/>
          <w:sz w:val="20"/>
          <w:szCs w:val="20"/>
          <w:lang w:eastAsia="cs-CZ"/>
        </w:rPr>
        <w:t xml:space="preserve">soudem </w:t>
      </w:r>
      <w:r>
        <w:rPr>
          <w:rFonts w:ascii="Arial" w:hAnsi="Arial" w:cs="Arial"/>
          <w:sz w:val="20"/>
          <w:szCs w:val="20"/>
          <w:lang w:eastAsia="cs-CZ"/>
        </w:rPr>
        <w:t xml:space="preserve">odebírány dětem diagnózy </w:t>
      </w:r>
      <w:r w:rsidR="00425C33">
        <w:rPr>
          <w:rFonts w:ascii="Arial" w:hAnsi="Arial" w:cs="Arial"/>
          <w:sz w:val="20"/>
          <w:szCs w:val="20"/>
          <w:lang w:eastAsia="cs-CZ"/>
        </w:rPr>
        <w:t xml:space="preserve">F84 </w:t>
      </w:r>
      <w:r>
        <w:rPr>
          <w:rFonts w:ascii="Arial" w:hAnsi="Arial" w:cs="Arial"/>
          <w:sz w:val="20"/>
          <w:szCs w:val="20"/>
          <w:lang w:eastAsia="cs-CZ"/>
        </w:rPr>
        <w:t>na základě znaleck</w:t>
      </w:r>
      <w:r w:rsidR="00425C33">
        <w:rPr>
          <w:rFonts w:ascii="Arial" w:hAnsi="Arial" w:cs="Arial"/>
          <w:sz w:val="20"/>
          <w:szCs w:val="20"/>
          <w:lang w:eastAsia="cs-CZ"/>
        </w:rPr>
        <w:t>ého posudku soudního znalce</w:t>
      </w:r>
      <w:r w:rsidR="00125CAD">
        <w:rPr>
          <w:rFonts w:ascii="Arial" w:hAnsi="Arial" w:cs="Arial"/>
          <w:sz w:val="20"/>
          <w:szCs w:val="20"/>
          <w:lang w:eastAsia="cs-CZ"/>
        </w:rPr>
        <w:t>, který je v rozporu s posudkem ošetřujícího lékaře</w:t>
      </w:r>
      <w:r w:rsidR="00425C33">
        <w:rPr>
          <w:rFonts w:ascii="Arial" w:hAnsi="Arial" w:cs="Arial"/>
          <w:sz w:val="20"/>
          <w:szCs w:val="20"/>
          <w:lang w:eastAsia="cs-CZ"/>
        </w:rPr>
        <w:t>. Také zaznamenala, že jsou na</w:t>
      </w:r>
      <w:r>
        <w:rPr>
          <w:rFonts w:ascii="Arial" w:hAnsi="Arial" w:cs="Arial"/>
          <w:sz w:val="20"/>
          <w:szCs w:val="20"/>
          <w:lang w:eastAsia="cs-CZ"/>
        </w:rPr>
        <w:t xml:space="preserve"> základě podnětu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OSPODu</w:t>
      </w:r>
      <w:proofErr w:type="spellEnd"/>
      <w:r w:rsidR="00425C33">
        <w:rPr>
          <w:rFonts w:ascii="Arial" w:hAnsi="Arial" w:cs="Arial"/>
          <w:sz w:val="20"/>
          <w:szCs w:val="20"/>
          <w:lang w:eastAsia="cs-CZ"/>
        </w:rPr>
        <w:t xml:space="preserve"> odebírány děti </w:t>
      </w:r>
      <w:r w:rsidR="00125CAD">
        <w:rPr>
          <w:rFonts w:ascii="Arial" w:hAnsi="Arial" w:cs="Arial"/>
          <w:sz w:val="20"/>
          <w:szCs w:val="20"/>
          <w:lang w:eastAsia="cs-CZ"/>
        </w:rPr>
        <w:t xml:space="preserve">s PAS </w:t>
      </w:r>
      <w:r w:rsidR="00425C33">
        <w:rPr>
          <w:rFonts w:ascii="Arial" w:hAnsi="Arial" w:cs="Arial"/>
          <w:sz w:val="20"/>
          <w:szCs w:val="20"/>
          <w:lang w:eastAsia="cs-CZ"/>
        </w:rPr>
        <w:t>z</w:t>
      </w:r>
      <w:r w:rsidR="00BE5994">
        <w:rPr>
          <w:rFonts w:ascii="Arial" w:hAnsi="Arial" w:cs="Arial"/>
          <w:sz w:val="20"/>
          <w:szCs w:val="20"/>
          <w:lang w:eastAsia="cs-CZ"/>
        </w:rPr>
        <w:t> </w:t>
      </w:r>
      <w:r w:rsidR="00425C33">
        <w:rPr>
          <w:rFonts w:ascii="Arial" w:hAnsi="Arial" w:cs="Arial"/>
          <w:sz w:val="20"/>
          <w:szCs w:val="20"/>
          <w:lang w:eastAsia="cs-CZ"/>
        </w:rPr>
        <w:t>péče</w:t>
      </w:r>
      <w:r w:rsidR="00BE5994">
        <w:rPr>
          <w:rFonts w:ascii="Arial" w:hAnsi="Arial" w:cs="Arial"/>
          <w:sz w:val="20"/>
          <w:szCs w:val="20"/>
          <w:lang w:eastAsia="cs-CZ"/>
        </w:rPr>
        <w:t xml:space="preserve"> rodičů</w:t>
      </w:r>
      <w:r w:rsidR="00125CAD">
        <w:rPr>
          <w:rFonts w:ascii="Arial" w:hAnsi="Arial" w:cs="Arial"/>
          <w:sz w:val="20"/>
          <w:szCs w:val="20"/>
          <w:lang w:eastAsia="cs-CZ"/>
        </w:rPr>
        <w:t>.</w:t>
      </w:r>
    </w:p>
    <w:p w:rsidR="002632D3" w:rsidRDefault="002632D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2632D3" w:rsidRDefault="002632D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8650A" w:rsidRDefault="00C8650A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425C33" w:rsidRDefault="00425C33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Marta Pečeňová </w:t>
      </w:r>
      <w:r w:rsidRPr="00D51DF9">
        <w:rPr>
          <w:rFonts w:ascii="Arial" w:hAnsi="Arial" w:cs="Arial"/>
          <w:sz w:val="20"/>
          <w:szCs w:val="20"/>
          <w:lang w:eastAsia="cs-CZ"/>
        </w:rPr>
        <w:t xml:space="preserve">všem </w:t>
      </w:r>
      <w:r>
        <w:rPr>
          <w:rFonts w:ascii="Arial" w:hAnsi="Arial" w:cs="Arial"/>
          <w:sz w:val="20"/>
          <w:szCs w:val="20"/>
          <w:lang w:eastAsia="cs-CZ"/>
        </w:rPr>
        <w:t xml:space="preserve">poděkovala za účast na jednání a </w:t>
      </w:r>
      <w:r w:rsidRPr="00D51DF9">
        <w:rPr>
          <w:rFonts w:ascii="Arial" w:hAnsi="Arial" w:cs="Arial"/>
          <w:sz w:val="20"/>
          <w:szCs w:val="20"/>
          <w:lang w:eastAsia="cs-CZ"/>
        </w:rPr>
        <w:t xml:space="preserve">zasedání </w:t>
      </w:r>
      <w:r>
        <w:rPr>
          <w:rFonts w:ascii="Arial" w:hAnsi="Arial" w:cs="Arial"/>
          <w:sz w:val="20"/>
          <w:szCs w:val="20"/>
          <w:lang w:eastAsia="cs-CZ"/>
        </w:rPr>
        <w:t>ukončila.</w:t>
      </w: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Zapsala:</w:t>
      </w:r>
      <w:r w:rsidR="0067567D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C158C">
        <w:rPr>
          <w:rFonts w:ascii="Arial" w:hAnsi="Arial" w:cs="Arial"/>
          <w:sz w:val="20"/>
          <w:szCs w:val="20"/>
          <w:lang w:eastAsia="cs-CZ"/>
        </w:rPr>
        <w:t>Petra Nováková</w:t>
      </w: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 správnost: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Marta Pečeňová </w:t>
      </w:r>
    </w:p>
    <w:p w:rsidR="0008636A" w:rsidRDefault="0008636A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F5822" w:rsidRDefault="00CF5822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F5822" w:rsidRPr="00CF5822" w:rsidRDefault="00CF5822" w:rsidP="00504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CF5822">
        <w:rPr>
          <w:rFonts w:ascii="Arial" w:hAnsi="Arial" w:cs="Arial"/>
          <w:b/>
          <w:sz w:val="20"/>
          <w:szCs w:val="20"/>
          <w:lang w:eastAsia="cs-CZ"/>
        </w:rPr>
        <w:t>Přílohy zápisu</w:t>
      </w:r>
    </w:p>
    <w:p w:rsidR="00CF5822" w:rsidRDefault="00CF5822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Návrh průkazu osoby s PAS</w:t>
      </w:r>
    </w:p>
    <w:p w:rsidR="00CF5822" w:rsidRPr="00CF5822" w:rsidRDefault="00CF5822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CF5822">
        <w:rPr>
          <w:rFonts w:ascii="Arial" w:hAnsi="Arial" w:cs="Arial"/>
          <w:sz w:val="20"/>
          <w:szCs w:val="20"/>
          <w:lang w:eastAsia="cs-CZ"/>
        </w:rPr>
        <w:t xml:space="preserve">Screening </w:t>
      </w:r>
      <w:r>
        <w:rPr>
          <w:rFonts w:ascii="Arial" w:hAnsi="Arial" w:cs="Arial"/>
          <w:sz w:val="20"/>
          <w:szCs w:val="20"/>
          <w:lang w:eastAsia="cs-CZ"/>
        </w:rPr>
        <w:t>poruch autistického spektra v ordinacích praktických lékařů pro děti a dorost</w:t>
      </w:r>
    </w:p>
    <w:sectPr w:rsidR="00CF5822" w:rsidRPr="00CF5822" w:rsidSect="00B60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3B" w:rsidRDefault="00B6083B" w:rsidP="00E16485">
      <w:pPr>
        <w:spacing w:after="0" w:line="240" w:lineRule="auto"/>
      </w:pPr>
      <w:r>
        <w:separator/>
      </w:r>
    </w:p>
  </w:endnote>
  <w:endnote w:type="continuationSeparator" w:id="0">
    <w:p w:rsidR="00B6083B" w:rsidRDefault="00B6083B" w:rsidP="00E1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DC" w:rsidRPr="00E16485" w:rsidRDefault="005D01B1">
    <w:pPr>
      <w:pStyle w:val="Zpat"/>
      <w:jc w:val="right"/>
      <w:rPr>
        <w:rFonts w:ascii="Arial" w:hAnsi="Arial" w:cs="Arial"/>
        <w:sz w:val="18"/>
        <w:szCs w:val="18"/>
      </w:rPr>
    </w:pPr>
    <w:r w:rsidRPr="00E16485">
      <w:rPr>
        <w:rFonts w:ascii="Arial" w:hAnsi="Arial" w:cs="Arial"/>
        <w:sz w:val="18"/>
        <w:szCs w:val="18"/>
      </w:rPr>
      <w:fldChar w:fldCharType="begin"/>
    </w:r>
    <w:r w:rsidR="00944DDC" w:rsidRPr="00E16485">
      <w:rPr>
        <w:rFonts w:ascii="Arial" w:hAnsi="Arial" w:cs="Arial"/>
        <w:sz w:val="18"/>
        <w:szCs w:val="18"/>
      </w:rPr>
      <w:instrText>PAGE   \* MERGEFORMAT</w:instrText>
    </w:r>
    <w:r w:rsidRPr="00E16485">
      <w:rPr>
        <w:rFonts w:ascii="Arial" w:hAnsi="Arial" w:cs="Arial"/>
        <w:sz w:val="18"/>
        <w:szCs w:val="18"/>
      </w:rPr>
      <w:fldChar w:fldCharType="separate"/>
    </w:r>
    <w:r w:rsidR="00EE6EF3">
      <w:rPr>
        <w:rFonts w:ascii="Arial" w:hAnsi="Arial" w:cs="Arial"/>
        <w:noProof/>
        <w:sz w:val="18"/>
        <w:szCs w:val="18"/>
      </w:rPr>
      <w:t>3</w:t>
    </w:r>
    <w:r w:rsidRPr="00E16485">
      <w:rPr>
        <w:rFonts w:ascii="Arial" w:hAnsi="Arial" w:cs="Arial"/>
        <w:sz w:val="18"/>
        <w:szCs w:val="18"/>
      </w:rPr>
      <w:fldChar w:fldCharType="end"/>
    </w:r>
  </w:p>
  <w:p w:rsidR="00944DDC" w:rsidRDefault="00944D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3B" w:rsidRDefault="00B6083B" w:rsidP="00E16485">
      <w:pPr>
        <w:spacing w:after="0" w:line="240" w:lineRule="auto"/>
      </w:pPr>
      <w:r>
        <w:separator/>
      </w:r>
    </w:p>
  </w:footnote>
  <w:footnote w:type="continuationSeparator" w:id="0">
    <w:p w:rsidR="00B6083B" w:rsidRDefault="00B6083B" w:rsidP="00E1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DA1"/>
    <w:multiLevelType w:val="hybridMultilevel"/>
    <w:tmpl w:val="772AF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52C"/>
    <w:multiLevelType w:val="hybridMultilevel"/>
    <w:tmpl w:val="A4222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7D1C"/>
    <w:multiLevelType w:val="hybridMultilevel"/>
    <w:tmpl w:val="1848FCA2"/>
    <w:lvl w:ilvl="0" w:tplc="E79847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38E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3E0C"/>
    <w:multiLevelType w:val="hybridMultilevel"/>
    <w:tmpl w:val="EB84A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13691"/>
    <w:multiLevelType w:val="hybridMultilevel"/>
    <w:tmpl w:val="65E8FAC4"/>
    <w:lvl w:ilvl="0" w:tplc="8B584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252E2"/>
    <w:multiLevelType w:val="hybridMultilevel"/>
    <w:tmpl w:val="2212584A"/>
    <w:lvl w:ilvl="0" w:tplc="2F08B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3C10E1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74C3A"/>
    <w:multiLevelType w:val="hybridMultilevel"/>
    <w:tmpl w:val="FE1E4994"/>
    <w:lvl w:ilvl="0" w:tplc="E1A87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E9158B"/>
    <w:multiLevelType w:val="hybridMultilevel"/>
    <w:tmpl w:val="528E8C84"/>
    <w:lvl w:ilvl="0" w:tplc="5BAC6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C790D"/>
    <w:multiLevelType w:val="hybridMultilevel"/>
    <w:tmpl w:val="5ACEFC5E"/>
    <w:lvl w:ilvl="0" w:tplc="84BEEFA0">
      <w:start w:val="2014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6A60A2"/>
    <w:multiLevelType w:val="hybridMultilevel"/>
    <w:tmpl w:val="D99CF150"/>
    <w:lvl w:ilvl="0" w:tplc="E1A87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1BB2F01"/>
    <w:multiLevelType w:val="hybridMultilevel"/>
    <w:tmpl w:val="6E16BE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50914"/>
    <w:multiLevelType w:val="hybridMultilevel"/>
    <w:tmpl w:val="43BE46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64"/>
    <w:rsid w:val="00001159"/>
    <w:rsid w:val="00003C0A"/>
    <w:rsid w:val="0000642A"/>
    <w:rsid w:val="00012658"/>
    <w:rsid w:val="000151A7"/>
    <w:rsid w:val="000170FE"/>
    <w:rsid w:val="00017257"/>
    <w:rsid w:val="000267C1"/>
    <w:rsid w:val="00037A9E"/>
    <w:rsid w:val="00051D20"/>
    <w:rsid w:val="00062F6B"/>
    <w:rsid w:val="000635A9"/>
    <w:rsid w:val="00063786"/>
    <w:rsid w:val="00063DB1"/>
    <w:rsid w:val="00077002"/>
    <w:rsid w:val="0008636A"/>
    <w:rsid w:val="00093645"/>
    <w:rsid w:val="000A01C7"/>
    <w:rsid w:val="000B1242"/>
    <w:rsid w:val="000C0C3A"/>
    <w:rsid w:val="000C10EF"/>
    <w:rsid w:val="000C1BD4"/>
    <w:rsid w:val="000C664C"/>
    <w:rsid w:val="000D7065"/>
    <w:rsid w:val="000E3009"/>
    <w:rsid w:val="000E328F"/>
    <w:rsid w:val="000E6852"/>
    <w:rsid w:val="00100A36"/>
    <w:rsid w:val="0010411A"/>
    <w:rsid w:val="00106B5C"/>
    <w:rsid w:val="00125CAD"/>
    <w:rsid w:val="00130A8F"/>
    <w:rsid w:val="00142B93"/>
    <w:rsid w:val="001467BE"/>
    <w:rsid w:val="00152BE1"/>
    <w:rsid w:val="001548D9"/>
    <w:rsid w:val="0016569E"/>
    <w:rsid w:val="0017599D"/>
    <w:rsid w:val="00182FD8"/>
    <w:rsid w:val="001836B8"/>
    <w:rsid w:val="001913D8"/>
    <w:rsid w:val="00193601"/>
    <w:rsid w:val="0019714A"/>
    <w:rsid w:val="001A7502"/>
    <w:rsid w:val="001B302B"/>
    <w:rsid w:val="001C1A8A"/>
    <w:rsid w:val="001C462C"/>
    <w:rsid w:val="001D009E"/>
    <w:rsid w:val="001D195E"/>
    <w:rsid w:val="001E188C"/>
    <w:rsid w:val="001E1A81"/>
    <w:rsid w:val="001E2687"/>
    <w:rsid w:val="001E29ED"/>
    <w:rsid w:val="001E38D6"/>
    <w:rsid w:val="001F2FDD"/>
    <w:rsid w:val="002129E1"/>
    <w:rsid w:val="0021459C"/>
    <w:rsid w:val="00217FF7"/>
    <w:rsid w:val="00225EED"/>
    <w:rsid w:val="00230050"/>
    <w:rsid w:val="00233093"/>
    <w:rsid w:val="00236102"/>
    <w:rsid w:val="002522A9"/>
    <w:rsid w:val="002524D5"/>
    <w:rsid w:val="002545CC"/>
    <w:rsid w:val="002547D4"/>
    <w:rsid w:val="002632D3"/>
    <w:rsid w:val="0027162F"/>
    <w:rsid w:val="00272710"/>
    <w:rsid w:val="00276B01"/>
    <w:rsid w:val="00276FF5"/>
    <w:rsid w:val="002831DD"/>
    <w:rsid w:val="0029205C"/>
    <w:rsid w:val="00292434"/>
    <w:rsid w:val="00297630"/>
    <w:rsid w:val="002A0A24"/>
    <w:rsid w:val="002B14BE"/>
    <w:rsid w:val="002B19B4"/>
    <w:rsid w:val="002D4A08"/>
    <w:rsid w:val="002D5039"/>
    <w:rsid w:val="002D75D8"/>
    <w:rsid w:val="002E730B"/>
    <w:rsid w:val="002F7EA3"/>
    <w:rsid w:val="003039C5"/>
    <w:rsid w:val="00312ADE"/>
    <w:rsid w:val="00323270"/>
    <w:rsid w:val="00327C5D"/>
    <w:rsid w:val="003440C3"/>
    <w:rsid w:val="00350B8E"/>
    <w:rsid w:val="003539DE"/>
    <w:rsid w:val="003731AF"/>
    <w:rsid w:val="00381AA7"/>
    <w:rsid w:val="00393743"/>
    <w:rsid w:val="003A13A3"/>
    <w:rsid w:val="003A5F54"/>
    <w:rsid w:val="003B33C1"/>
    <w:rsid w:val="003C0772"/>
    <w:rsid w:val="003D0A2B"/>
    <w:rsid w:val="003D3777"/>
    <w:rsid w:val="003E0DA0"/>
    <w:rsid w:val="003E428E"/>
    <w:rsid w:val="00402FEE"/>
    <w:rsid w:val="004052FD"/>
    <w:rsid w:val="00412678"/>
    <w:rsid w:val="00414A76"/>
    <w:rsid w:val="00420387"/>
    <w:rsid w:val="00421616"/>
    <w:rsid w:val="00425C33"/>
    <w:rsid w:val="00426F1B"/>
    <w:rsid w:val="0043173A"/>
    <w:rsid w:val="00433E96"/>
    <w:rsid w:val="00435D4E"/>
    <w:rsid w:val="00435E4A"/>
    <w:rsid w:val="0044036F"/>
    <w:rsid w:val="00456020"/>
    <w:rsid w:val="00463E5F"/>
    <w:rsid w:val="00465B4F"/>
    <w:rsid w:val="004677ED"/>
    <w:rsid w:val="00491E3A"/>
    <w:rsid w:val="00495857"/>
    <w:rsid w:val="004A4915"/>
    <w:rsid w:val="004A64E0"/>
    <w:rsid w:val="004B570E"/>
    <w:rsid w:val="004C4028"/>
    <w:rsid w:val="004C4F63"/>
    <w:rsid w:val="004C5595"/>
    <w:rsid w:val="004F3FC1"/>
    <w:rsid w:val="004F497E"/>
    <w:rsid w:val="005030F1"/>
    <w:rsid w:val="005042B5"/>
    <w:rsid w:val="00505E7A"/>
    <w:rsid w:val="00513D59"/>
    <w:rsid w:val="00514412"/>
    <w:rsid w:val="005278ED"/>
    <w:rsid w:val="00530D35"/>
    <w:rsid w:val="005328D6"/>
    <w:rsid w:val="00541041"/>
    <w:rsid w:val="005529FD"/>
    <w:rsid w:val="005543FE"/>
    <w:rsid w:val="005568AA"/>
    <w:rsid w:val="00562006"/>
    <w:rsid w:val="005718B9"/>
    <w:rsid w:val="00574DD4"/>
    <w:rsid w:val="00575459"/>
    <w:rsid w:val="0057657A"/>
    <w:rsid w:val="0057690F"/>
    <w:rsid w:val="00577F96"/>
    <w:rsid w:val="00585AD1"/>
    <w:rsid w:val="00591165"/>
    <w:rsid w:val="0059777E"/>
    <w:rsid w:val="005C08C0"/>
    <w:rsid w:val="005C4D98"/>
    <w:rsid w:val="005C4DE6"/>
    <w:rsid w:val="005C7D0A"/>
    <w:rsid w:val="005D01B1"/>
    <w:rsid w:val="005D7EDB"/>
    <w:rsid w:val="005F2F5E"/>
    <w:rsid w:val="006211E0"/>
    <w:rsid w:val="00661AEB"/>
    <w:rsid w:val="006647C8"/>
    <w:rsid w:val="0067567D"/>
    <w:rsid w:val="00682E7D"/>
    <w:rsid w:val="00694BB1"/>
    <w:rsid w:val="006A1546"/>
    <w:rsid w:val="006B07D9"/>
    <w:rsid w:val="006C56E5"/>
    <w:rsid w:val="006E1902"/>
    <w:rsid w:val="006E4B55"/>
    <w:rsid w:val="00704CA8"/>
    <w:rsid w:val="00706DE1"/>
    <w:rsid w:val="00707276"/>
    <w:rsid w:val="00707E8E"/>
    <w:rsid w:val="00724468"/>
    <w:rsid w:val="00727522"/>
    <w:rsid w:val="00750EE1"/>
    <w:rsid w:val="007510B8"/>
    <w:rsid w:val="00752F19"/>
    <w:rsid w:val="007572A1"/>
    <w:rsid w:val="00760523"/>
    <w:rsid w:val="00760659"/>
    <w:rsid w:val="00762401"/>
    <w:rsid w:val="00765BB7"/>
    <w:rsid w:val="00767DCF"/>
    <w:rsid w:val="00781AD0"/>
    <w:rsid w:val="007929B1"/>
    <w:rsid w:val="00793567"/>
    <w:rsid w:val="00796B11"/>
    <w:rsid w:val="007A4BEE"/>
    <w:rsid w:val="007C066A"/>
    <w:rsid w:val="007C1F36"/>
    <w:rsid w:val="007C4FDA"/>
    <w:rsid w:val="007D3C9C"/>
    <w:rsid w:val="007D4084"/>
    <w:rsid w:val="007D716A"/>
    <w:rsid w:val="007D7EC9"/>
    <w:rsid w:val="007E0CE3"/>
    <w:rsid w:val="007F00D1"/>
    <w:rsid w:val="007F17EA"/>
    <w:rsid w:val="007F1AB4"/>
    <w:rsid w:val="007F5598"/>
    <w:rsid w:val="007F5E79"/>
    <w:rsid w:val="00802E89"/>
    <w:rsid w:val="0080321D"/>
    <w:rsid w:val="00820271"/>
    <w:rsid w:val="00826A26"/>
    <w:rsid w:val="00835EFB"/>
    <w:rsid w:val="00837529"/>
    <w:rsid w:val="00840FD6"/>
    <w:rsid w:val="0084322F"/>
    <w:rsid w:val="0084523F"/>
    <w:rsid w:val="0085272A"/>
    <w:rsid w:val="00860772"/>
    <w:rsid w:val="008613E6"/>
    <w:rsid w:val="00861D6D"/>
    <w:rsid w:val="008671C6"/>
    <w:rsid w:val="00876F85"/>
    <w:rsid w:val="008949F4"/>
    <w:rsid w:val="008A7C65"/>
    <w:rsid w:val="008B0ACD"/>
    <w:rsid w:val="008B69F1"/>
    <w:rsid w:val="008D1999"/>
    <w:rsid w:val="008E7EC0"/>
    <w:rsid w:val="008F23D8"/>
    <w:rsid w:val="0091755C"/>
    <w:rsid w:val="00921135"/>
    <w:rsid w:val="009271CA"/>
    <w:rsid w:val="00927A7F"/>
    <w:rsid w:val="0094137C"/>
    <w:rsid w:val="009424F8"/>
    <w:rsid w:val="00944DDC"/>
    <w:rsid w:val="00945FB9"/>
    <w:rsid w:val="009503E2"/>
    <w:rsid w:val="0095271E"/>
    <w:rsid w:val="0095554E"/>
    <w:rsid w:val="00956F16"/>
    <w:rsid w:val="00970FDB"/>
    <w:rsid w:val="00977CD7"/>
    <w:rsid w:val="00982333"/>
    <w:rsid w:val="00987C06"/>
    <w:rsid w:val="009A3F0E"/>
    <w:rsid w:val="009A6D64"/>
    <w:rsid w:val="009B3B98"/>
    <w:rsid w:val="009B5EB8"/>
    <w:rsid w:val="009B65FC"/>
    <w:rsid w:val="009C158C"/>
    <w:rsid w:val="009D3A9B"/>
    <w:rsid w:val="009E6213"/>
    <w:rsid w:val="009E77CA"/>
    <w:rsid w:val="009F03F7"/>
    <w:rsid w:val="009F1FE4"/>
    <w:rsid w:val="009F6BB0"/>
    <w:rsid w:val="00A04911"/>
    <w:rsid w:val="00A1197B"/>
    <w:rsid w:val="00A20077"/>
    <w:rsid w:val="00A210AA"/>
    <w:rsid w:val="00A240C3"/>
    <w:rsid w:val="00A32576"/>
    <w:rsid w:val="00A423C7"/>
    <w:rsid w:val="00A46F2A"/>
    <w:rsid w:val="00A47692"/>
    <w:rsid w:val="00A57340"/>
    <w:rsid w:val="00A61975"/>
    <w:rsid w:val="00A633C8"/>
    <w:rsid w:val="00A64FF9"/>
    <w:rsid w:val="00A77F86"/>
    <w:rsid w:val="00A876EA"/>
    <w:rsid w:val="00A906E3"/>
    <w:rsid w:val="00A9089B"/>
    <w:rsid w:val="00A97421"/>
    <w:rsid w:val="00AA1FA5"/>
    <w:rsid w:val="00AA741D"/>
    <w:rsid w:val="00AB02C0"/>
    <w:rsid w:val="00AB27EF"/>
    <w:rsid w:val="00AB3E35"/>
    <w:rsid w:val="00AC1DC8"/>
    <w:rsid w:val="00AC75F5"/>
    <w:rsid w:val="00AD1B9A"/>
    <w:rsid w:val="00AD48CD"/>
    <w:rsid w:val="00AE2F6D"/>
    <w:rsid w:val="00AE37DE"/>
    <w:rsid w:val="00AE50BA"/>
    <w:rsid w:val="00B10690"/>
    <w:rsid w:val="00B11540"/>
    <w:rsid w:val="00B42123"/>
    <w:rsid w:val="00B51777"/>
    <w:rsid w:val="00B6017A"/>
    <w:rsid w:val="00B601B6"/>
    <w:rsid w:val="00B6083B"/>
    <w:rsid w:val="00B92361"/>
    <w:rsid w:val="00B93660"/>
    <w:rsid w:val="00B96553"/>
    <w:rsid w:val="00BB3920"/>
    <w:rsid w:val="00BB3BED"/>
    <w:rsid w:val="00BC78A4"/>
    <w:rsid w:val="00BD0BF4"/>
    <w:rsid w:val="00BD6D4A"/>
    <w:rsid w:val="00BD7820"/>
    <w:rsid w:val="00BE180F"/>
    <w:rsid w:val="00BE189D"/>
    <w:rsid w:val="00BE2CDD"/>
    <w:rsid w:val="00BE3830"/>
    <w:rsid w:val="00BE5994"/>
    <w:rsid w:val="00BF116B"/>
    <w:rsid w:val="00C0068F"/>
    <w:rsid w:val="00C06F07"/>
    <w:rsid w:val="00C071B5"/>
    <w:rsid w:val="00C2031F"/>
    <w:rsid w:val="00C2438A"/>
    <w:rsid w:val="00C25835"/>
    <w:rsid w:val="00C258B4"/>
    <w:rsid w:val="00C35EC5"/>
    <w:rsid w:val="00C46A90"/>
    <w:rsid w:val="00C51852"/>
    <w:rsid w:val="00C67D02"/>
    <w:rsid w:val="00C857D3"/>
    <w:rsid w:val="00C8650A"/>
    <w:rsid w:val="00C91897"/>
    <w:rsid w:val="00CA0A42"/>
    <w:rsid w:val="00CA1BE5"/>
    <w:rsid w:val="00CA1EE0"/>
    <w:rsid w:val="00CA3B49"/>
    <w:rsid w:val="00CA7783"/>
    <w:rsid w:val="00CB11DA"/>
    <w:rsid w:val="00CB46CE"/>
    <w:rsid w:val="00CB72C7"/>
    <w:rsid w:val="00CC2277"/>
    <w:rsid w:val="00CC6635"/>
    <w:rsid w:val="00CD1AB8"/>
    <w:rsid w:val="00CD31E8"/>
    <w:rsid w:val="00CE4C24"/>
    <w:rsid w:val="00CF5822"/>
    <w:rsid w:val="00D17F4A"/>
    <w:rsid w:val="00D2543B"/>
    <w:rsid w:val="00D25AC1"/>
    <w:rsid w:val="00D357AC"/>
    <w:rsid w:val="00D35BB3"/>
    <w:rsid w:val="00D37BD3"/>
    <w:rsid w:val="00D41703"/>
    <w:rsid w:val="00D422A7"/>
    <w:rsid w:val="00D44BFB"/>
    <w:rsid w:val="00D51DF9"/>
    <w:rsid w:val="00D5632D"/>
    <w:rsid w:val="00D576F3"/>
    <w:rsid w:val="00D60FD4"/>
    <w:rsid w:val="00D7265A"/>
    <w:rsid w:val="00D73BCA"/>
    <w:rsid w:val="00D801AB"/>
    <w:rsid w:val="00D83CB2"/>
    <w:rsid w:val="00D840EB"/>
    <w:rsid w:val="00D94138"/>
    <w:rsid w:val="00DA743E"/>
    <w:rsid w:val="00DB0246"/>
    <w:rsid w:val="00DB1C7E"/>
    <w:rsid w:val="00DB278B"/>
    <w:rsid w:val="00DB2848"/>
    <w:rsid w:val="00DC15FB"/>
    <w:rsid w:val="00DC7CA8"/>
    <w:rsid w:val="00DD5220"/>
    <w:rsid w:val="00DD5774"/>
    <w:rsid w:val="00DD5D98"/>
    <w:rsid w:val="00DE2D5D"/>
    <w:rsid w:val="00DE5AEC"/>
    <w:rsid w:val="00DF73E5"/>
    <w:rsid w:val="00E02B8E"/>
    <w:rsid w:val="00E06F00"/>
    <w:rsid w:val="00E16485"/>
    <w:rsid w:val="00E16C18"/>
    <w:rsid w:val="00E228F6"/>
    <w:rsid w:val="00E2311C"/>
    <w:rsid w:val="00E316FC"/>
    <w:rsid w:val="00E32A14"/>
    <w:rsid w:val="00E513A0"/>
    <w:rsid w:val="00E63373"/>
    <w:rsid w:val="00E65155"/>
    <w:rsid w:val="00E67636"/>
    <w:rsid w:val="00E67F34"/>
    <w:rsid w:val="00E72F06"/>
    <w:rsid w:val="00E804C7"/>
    <w:rsid w:val="00E863AB"/>
    <w:rsid w:val="00E86C00"/>
    <w:rsid w:val="00E8754C"/>
    <w:rsid w:val="00E87B00"/>
    <w:rsid w:val="00E904F9"/>
    <w:rsid w:val="00E9268C"/>
    <w:rsid w:val="00E951A7"/>
    <w:rsid w:val="00E962D7"/>
    <w:rsid w:val="00EC6E42"/>
    <w:rsid w:val="00ED06DB"/>
    <w:rsid w:val="00ED1523"/>
    <w:rsid w:val="00EE553F"/>
    <w:rsid w:val="00EE6EF3"/>
    <w:rsid w:val="00EF7181"/>
    <w:rsid w:val="00F20A01"/>
    <w:rsid w:val="00F23C29"/>
    <w:rsid w:val="00F604F8"/>
    <w:rsid w:val="00F660DD"/>
    <w:rsid w:val="00F734B9"/>
    <w:rsid w:val="00F73BE8"/>
    <w:rsid w:val="00F74863"/>
    <w:rsid w:val="00F773FF"/>
    <w:rsid w:val="00F80EDA"/>
    <w:rsid w:val="00F811F7"/>
    <w:rsid w:val="00F867F2"/>
    <w:rsid w:val="00F96199"/>
    <w:rsid w:val="00FA245F"/>
    <w:rsid w:val="00FA4F10"/>
    <w:rsid w:val="00FA7AD6"/>
    <w:rsid w:val="00FB033E"/>
    <w:rsid w:val="00FB1410"/>
    <w:rsid w:val="00FB1DB5"/>
    <w:rsid w:val="00FB1E35"/>
    <w:rsid w:val="00FC02B9"/>
    <w:rsid w:val="00FC2EA4"/>
    <w:rsid w:val="00FC43C0"/>
    <w:rsid w:val="00FC74A8"/>
    <w:rsid w:val="00FD03A5"/>
    <w:rsid w:val="00FD15B5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1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color w:val="0000FF"/>
      <w:u w:val="single"/>
    </w:rPr>
  </w:style>
  <w:style w:type="table" w:styleId="Mkatabulky">
    <w:name w:val="Table Grid"/>
    <w:basedOn w:val="Normlntabulka"/>
    <w:uiPriority w:val="99"/>
    <w:rsid w:val="00694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8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16485"/>
    <w:rPr>
      <w:lang w:eastAsia="en-US"/>
    </w:rPr>
  </w:style>
  <w:style w:type="paragraph" w:styleId="Zpat">
    <w:name w:val="footer"/>
    <w:basedOn w:val="Normln"/>
    <w:link w:val="Zpat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16485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B27E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9655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6553"/>
    <w:rPr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76F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1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color w:val="0000FF"/>
      <w:u w:val="single"/>
    </w:rPr>
  </w:style>
  <w:style w:type="table" w:styleId="Mkatabulky">
    <w:name w:val="Table Grid"/>
    <w:basedOn w:val="Normlntabulka"/>
    <w:uiPriority w:val="99"/>
    <w:rsid w:val="00694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8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16485"/>
    <w:rPr>
      <w:lang w:eastAsia="en-US"/>
    </w:rPr>
  </w:style>
  <w:style w:type="paragraph" w:styleId="Zpat">
    <w:name w:val="footer"/>
    <w:basedOn w:val="Normln"/>
    <w:link w:val="Zpat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16485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B27E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9655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6553"/>
    <w:rPr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76F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1548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Nováková Petra</cp:lastModifiedBy>
  <cp:revision>4</cp:revision>
  <cp:lastPrinted>2014-06-18T14:10:00Z</cp:lastPrinted>
  <dcterms:created xsi:type="dcterms:W3CDTF">2015-11-16T07:25:00Z</dcterms:created>
  <dcterms:modified xsi:type="dcterms:W3CDTF">2015-11-20T08:51:00Z</dcterms:modified>
</cp:coreProperties>
</file>