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FE453B">
              <w:rPr>
                <w:lang w:val="cs-CZ"/>
              </w:rPr>
              <w:t xml:space="preserve">29. června </w:t>
            </w:r>
            <w:r w:rsidRPr="006F6693">
              <w:rPr>
                <w:lang w:val="cs-CZ"/>
              </w:rPr>
              <w:t xml:space="preserve">č. </w:t>
            </w:r>
            <w:r w:rsidR="00FE453B">
              <w:rPr>
                <w:lang w:val="cs-CZ"/>
              </w:rPr>
              <w:t>31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E453B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FE453B" w:rsidRDefault="00FE453B" w:rsidP="0086480C">
            <w:pPr>
              <w:rPr>
                <w:lang w:val="cs-CZ"/>
              </w:rPr>
            </w:pPr>
            <w:r w:rsidRPr="00FE453B">
              <w:rPr>
                <w:b/>
                <w:bCs/>
                <w:szCs w:val="22"/>
                <w:lang w:val="cs-CZ"/>
              </w:rPr>
              <w:t>Rámcová pozice k upravenému návrhu Víceletého finančního rámce na roky 2021-2027 a k Nástroji EU na podporu oživení</w:t>
            </w:r>
          </w:p>
        </w:tc>
      </w:tr>
      <w:tr w:rsidR="0072237F" w:rsidRPr="00FE453B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E453B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FE453B" w:rsidP="00FE453B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FE453B" w:rsidRDefault="00FE453B" w:rsidP="00FE453B">
            <w:pPr>
              <w:rPr>
                <w:b/>
                <w:spacing w:val="100"/>
                <w:lang w:val="cs-CZ"/>
              </w:rPr>
            </w:pPr>
          </w:p>
          <w:p w:rsidR="00FE453B" w:rsidRPr="006F6693" w:rsidRDefault="00FE453B" w:rsidP="00FE453B">
            <w:pPr>
              <w:rPr>
                <w:b/>
                <w:spacing w:val="100"/>
                <w:lang w:val="cs-CZ"/>
              </w:rPr>
            </w:pPr>
            <w:r>
              <w:rPr>
                <w:szCs w:val="24"/>
                <w:lang w:val="cs-CZ"/>
              </w:rPr>
              <w:t>r</w:t>
            </w:r>
            <w:r w:rsidRPr="00AC17A3">
              <w:rPr>
                <w:szCs w:val="24"/>
                <w:lang w:val="cs-CZ"/>
              </w:rPr>
              <w:t xml:space="preserve">ámcovou pozici </w:t>
            </w:r>
            <w:r w:rsidRPr="00AC17A3">
              <w:rPr>
                <w:rFonts w:cs="Arial"/>
                <w:bCs/>
                <w:szCs w:val="22"/>
                <w:lang w:val="cs-CZ"/>
              </w:rPr>
              <w:t xml:space="preserve">k </w:t>
            </w:r>
            <w:r w:rsidRPr="00AC17A3">
              <w:rPr>
                <w:bCs/>
                <w:szCs w:val="22"/>
                <w:lang w:val="cs-CZ"/>
              </w:rPr>
              <w:t>upravenému návrhu Víceletého finančního rámce na roky 2021-2027 a k Nástroji EU na podporu oživení</w:t>
            </w:r>
            <w:r w:rsidRPr="00AC17A3">
              <w:rPr>
                <w:szCs w:val="24"/>
                <w:lang w:val="cs-CZ"/>
              </w:rPr>
              <w:t>, která je obsažena v části III. materiálu;</w:t>
            </w:r>
          </w:p>
        </w:tc>
      </w:tr>
      <w:tr w:rsidR="0072237F" w:rsidRPr="00FE453B" w:rsidTr="00CF0506">
        <w:trPr>
          <w:trHeight w:val="16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E453B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FE453B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FE453B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FE453B" w:rsidRDefault="00FE453B" w:rsidP="00FE453B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</w:p>
          <w:p w:rsidR="00FE453B" w:rsidRDefault="00FE453B" w:rsidP="00FE453B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>členům Výboru pro EU postupovat v souladu s materiálem uvedeným v bodě I tohoto usnesení;</w:t>
            </w:r>
          </w:p>
          <w:p w:rsidR="00FE453B" w:rsidRPr="006F6693" w:rsidRDefault="00FE453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FE453B" w:rsidTr="0086480C">
        <w:trPr>
          <w:trHeight w:val="569"/>
        </w:trPr>
        <w:tc>
          <w:tcPr>
            <w:tcW w:w="5000" w:type="pct"/>
            <w:gridSpan w:val="4"/>
          </w:tcPr>
          <w:p w:rsidR="0072237F" w:rsidRDefault="00FE453B" w:rsidP="0086480C">
            <w:pPr>
              <w:rPr>
                <w:b/>
                <w:spacing w:val="100"/>
                <w:lang w:val="cs-CZ"/>
              </w:rPr>
            </w:pPr>
            <w:proofErr w:type="gramStart"/>
            <w:r w:rsidRPr="006F6693">
              <w:rPr>
                <w:b/>
                <w:lang w:val="cs-CZ"/>
              </w:rPr>
              <w:t>I</w:t>
            </w:r>
            <w:r>
              <w:rPr>
                <w:b/>
                <w:lang w:val="cs-CZ"/>
              </w:rPr>
              <w:t>I</w:t>
            </w:r>
            <w:r w:rsidRPr="006F6693">
              <w:rPr>
                <w:b/>
                <w:lang w:val="cs-CZ"/>
              </w:rPr>
              <w:t>I.</w:t>
            </w:r>
            <w:r>
              <w:rPr>
                <w:b/>
                <w:lang w:val="cs-CZ"/>
              </w:rPr>
              <w:t xml:space="preserve">      </w:t>
            </w:r>
            <w:r w:rsidRPr="00FE453B">
              <w:rPr>
                <w:b/>
                <w:spacing w:val="100"/>
                <w:lang w:val="cs-CZ"/>
              </w:rPr>
              <w:t>doporučuje</w:t>
            </w:r>
            <w:proofErr w:type="gramEnd"/>
          </w:p>
          <w:p w:rsidR="00FE453B" w:rsidRPr="006F6693" w:rsidRDefault="00FE453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FE453B" w:rsidRPr="00FE453B" w:rsidTr="0086480C">
        <w:trPr>
          <w:trHeight w:val="569"/>
        </w:trPr>
        <w:tc>
          <w:tcPr>
            <w:tcW w:w="5000" w:type="pct"/>
            <w:gridSpan w:val="4"/>
          </w:tcPr>
          <w:p w:rsidR="00FE453B" w:rsidRDefault="00FE453B" w:rsidP="00FE453B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přidruženým </w:t>
            </w:r>
            <w:r w:rsidRPr="00A4289F">
              <w:rPr>
                <w:szCs w:val="24"/>
                <w:lang w:val="cs-CZ"/>
              </w:rPr>
              <w:t>členům Výboru pro EU postupovat v souladu s materiálem uv</w:t>
            </w:r>
            <w:r>
              <w:rPr>
                <w:szCs w:val="24"/>
                <w:lang w:val="cs-CZ"/>
              </w:rPr>
              <w:t>edeným v bodě I tohoto usnesení.</w:t>
            </w:r>
          </w:p>
          <w:p w:rsidR="00FE453B" w:rsidRPr="006F6693" w:rsidRDefault="00FE453B" w:rsidP="0086480C">
            <w:pPr>
              <w:rPr>
                <w:b/>
                <w:lang w:val="cs-CZ"/>
              </w:rPr>
            </w:pPr>
          </w:p>
        </w:tc>
      </w:tr>
    </w:tbl>
    <w:p w:rsidR="00CF0506" w:rsidRDefault="00CF0506" w:rsidP="00FE453B">
      <w:pPr>
        <w:pStyle w:val="Bezmezer"/>
        <w:rPr>
          <w:u w:val="single"/>
          <w:lang w:val="cs-CZ"/>
        </w:rPr>
      </w:pPr>
    </w:p>
    <w:p w:rsidR="00FE453B" w:rsidRPr="00BD4FFB" w:rsidRDefault="00FE453B" w:rsidP="00FE453B">
      <w:pPr>
        <w:pStyle w:val="Bezmezer"/>
        <w:rPr>
          <w:u w:val="single"/>
          <w:lang w:val="cs-CZ"/>
        </w:rPr>
      </w:pPr>
      <w:bookmarkStart w:id="0" w:name="_GoBack"/>
      <w:bookmarkEnd w:id="0"/>
      <w:r w:rsidRPr="00BD4FFB">
        <w:rPr>
          <w:u w:val="single"/>
          <w:lang w:val="cs-CZ"/>
        </w:rPr>
        <w:t>Proved</w:t>
      </w:r>
      <w:r>
        <w:rPr>
          <w:u w:val="single"/>
          <w:lang w:val="cs-CZ"/>
        </w:rPr>
        <w:t>ou</w:t>
      </w:r>
    </w:p>
    <w:p w:rsidR="00FE453B" w:rsidRDefault="00FE453B" w:rsidP="00FE453B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členové Výboru pro Evropskou unii</w:t>
      </w:r>
    </w:p>
    <w:p w:rsidR="00FE453B" w:rsidRDefault="00FE453B" w:rsidP="00FE453B">
      <w:pPr>
        <w:pStyle w:val="Bezmezer"/>
        <w:rPr>
          <w:u w:val="single"/>
          <w:lang w:val="cs-CZ"/>
        </w:rPr>
      </w:pPr>
    </w:p>
    <w:p w:rsidR="00FE453B" w:rsidRDefault="00FE453B" w:rsidP="00FE453B">
      <w:pPr>
        <w:pStyle w:val="Bezmezer"/>
        <w:rPr>
          <w:szCs w:val="24"/>
          <w:lang w:val="cs-CZ"/>
        </w:rPr>
      </w:pPr>
      <w:r>
        <w:rPr>
          <w:u w:val="single"/>
          <w:lang w:val="cs-CZ"/>
        </w:rPr>
        <w:t>Na vědomí</w:t>
      </w:r>
    </w:p>
    <w:p w:rsidR="00FE453B" w:rsidRDefault="00FE453B" w:rsidP="00FE453B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přidružení členové Výboru pro Evropskou unii</w:t>
      </w:r>
    </w:p>
    <w:p w:rsidR="00CF0506" w:rsidRDefault="00CF0506" w:rsidP="00FE453B">
      <w:pPr>
        <w:pStyle w:val="Bezmezer"/>
        <w:rPr>
          <w:szCs w:val="24"/>
          <w:lang w:val="cs-CZ"/>
        </w:rPr>
      </w:pPr>
    </w:p>
    <w:p w:rsidR="00CF0506" w:rsidRDefault="00CF0506" w:rsidP="00FE453B">
      <w:pPr>
        <w:pStyle w:val="Bezmezer"/>
        <w:rPr>
          <w:szCs w:val="24"/>
          <w:lang w:val="cs-CZ"/>
        </w:rPr>
      </w:pPr>
    </w:p>
    <w:p w:rsidR="00CF0506" w:rsidRDefault="00CF0506" w:rsidP="00FE453B">
      <w:pPr>
        <w:pStyle w:val="Bezmezer"/>
        <w:rPr>
          <w:szCs w:val="24"/>
          <w:lang w:val="cs-CZ"/>
        </w:rPr>
      </w:pPr>
    </w:p>
    <w:p w:rsidR="00CF0506" w:rsidRPr="00083DD9" w:rsidRDefault="00CF0506" w:rsidP="00FE453B">
      <w:pPr>
        <w:pStyle w:val="Bezmezer"/>
        <w:rPr>
          <w:szCs w:val="24"/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F0506" w:rsidTr="00365B63">
        <w:trPr>
          <w:trHeight w:val="7"/>
        </w:trPr>
        <w:tc>
          <w:tcPr>
            <w:tcW w:w="3689" w:type="dxa"/>
            <w:vAlign w:val="bottom"/>
            <w:hideMark/>
          </w:tcPr>
          <w:p w:rsidR="00CF0506" w:rsidRPr="007058B7" w:rsidRDefault="00CF0506" w:rsidP="00365B63">
            <w:pPr>
              <w:jc w:val="center"/>
              <w:rPr>
                <w:lang w:val="cs-CZ"/>
              </w:rPr>
            </w:pPr>
            <w:r w:rsidRPr="007058B7">
              <w:rPr>
                <w:lang w:val="cs-CZ"/>
              </w:rPr>
              <w:t>předseda vlády</w:t>
            </w:r>
          </w:p>
        </w:tc>
      </w:tr>
      <w:tr w:rsidR="00CF0506" w:rsidTr="00365B63">
        <w:trPr>
          <w:trHeight w:val="7"/>
        </w:trPr>
        <w:tc>
          <w:tcPr>
            <w:tcW w:w="3689" w:type="dxa"/>
            <w:vAlign w:val="bottom"/>
            <w:hideMark/>
          </w:tcPr>
          <w:p w:rsidR="00CF0506" w:rsidRPr="007058B7" w:rsidRDefault="00CF0506" w:rsidP="00365B63">
            <w:pPr>
              <w:jc w:val="center"/>
              <w:rPr>
                <w:lang w:val="cs-CZ"/>
              </w:rPr>
            </w:pPr>
            <w:r w:rsidRPr="007058B7">
              <w:rPr>
                <w:lang w:val="cs-CZ"/>
              </w:rPr>
              <w:t xml:space="preserve">Ing. Andrej </w:t>
            </w:r>
            <w:proofErr w:type="spellStart"/>
            <w:r w:rsidRPr="007058B7">
              <w:rPr>
                <w:lang w:val="cs-CZ"/>
              </w:rPr>
              <w:t>Babiš</w:t>
            </w:r>
            <w:proofErr w:type="spellEnd"/>
          </w:p>
        </w:tc>
      </w:tr>
    </w:tbl>
    <w:p w:rsidR="0072237F" w:rsidRDefault="0072237F" w:rsidP="00FE453B">
      <w:pPr>
        <w:tabs>
          <w:tab w:val="left" w:pos="540"/>
        </w:tabs>
        <w:spacing w:before="240" w:after="240"/>
        <w:rPr>
          <w:lang w:val="cs-CZ"/>
        </w:rPr>
      </w:pPr>
    </w:p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506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E13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3B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Bezmezer">
    <w:name w:val="No Spacing"/>
    <w:uiPriority w:val="1"/>
    <w:qFormat/>
    <w:rsid w:val="00FE453B"/>
    <w:pPr>
      <w:jc w:val="both"/>
    </w:pPr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Bezmezer">
    <w:name w:val="No Spacing"/>
    <w:uiPriority w:val="1"/>
    <w:qFormat/>
    <w:rsid w:val="00FE453B"/>
    <w:pPr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5D1C-F5F6-4385-AF86-427E2F66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2020-06-29T15:45:00Z</dcterms:created>
  <dcterms:modified xsi:type="dcterms:W3CDTF">2020-06-29T15:47:00Z</dcterms:modified>
</cp:coreProperties>
</file>