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30" w:rsidRPr="00B9236B" w:rsidRDefault="00A3321E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Shrnutí úkolů zadaných na minul</w:t>
      </w:r>
      <w:r w:rsidR="005F415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jednání</w:t>
      </w:r>
      <w:r w:rsidR="005F415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 </w:t>
      </w:r>
    </w:p>
    <w:p w:rsidR="00A3321E" w:rsidRPr="00B9236B" w:rsidRDefault="00A3321E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54063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 shrnutí 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činnosti sekretariátu Rady od</w:t>
      </w:r>
      <w:r w:rsidR="0054063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jejího posledního jednání</w:t>
      </w:r>
    </w:p>
    <w:p w:rsidR="00A3321E" w:rsidRPr="00B9236B" w:rsidRDefault="00A3321E" w:rsidP="00A3321E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:rsidR="00A3321E" w:rsidRPr="00B9236B" w:rsidRDefault="00A3321E" w:rsidP="00A3321E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B9236B">
        <w:rPr>
          <w:rFonts w:ascii="Arial" w:hAnsi="Arial" w:cs="Arial"/>
          <w:color w:val="000000"/>
          <w:sz w:val="22"/>
          <w:szCs w:val="22"/>
          <w:u w:val="single"/>
        </w:rPr>
        <w:t>Zpracovalo</w:t>
      </w:r>
      <w:r w:rsidRPr="00B9236B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 w:rsidRPr="00B9236B">
        <w:rPr>
          <w:rFonts w:ascii="Arial" w:hAnsi="Arial" w:cs="Arial"/>
          <w:color w:val="000000"/>
          <w:sz w:val="22"/>
          <w:szCs w:val="22"/>
        </w:rPr>
        <w:t>O</w:t>
      </w:r>
      <w:r w:rsidRPr="00B9236B">
        <w:rPr>
          <w:rFonts w:ascii="Arial" w:hAnsi="Arial" w:cs="Arial"/>
          <w:color w:val="000000"/>
          <w:sz w:val="22"/>
          <w:szCs w:val="22"/>
        </w:rPr>
        <w:t>ddělení rovnosti žen a mužů, Úřad vlády ČR</w:t>
      </w:r>
    </w:p>
    <w:p w:rsidR="00A3321E" w:rsidRPr="00B9236B" w:rsidRDefault="00A3321E" w:rsidP="00A3321E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707D0B">
        <w:rPr>
          <w:rFonts w:ascii="Arial" w:hAnsi="Arial" w:cs="Arial"/>
          <w:color w:val="000000"/>
          <w:sz w:val="22"/>
          <w:szCs w:val="22"/>
        </w:rPr>
        <w:t>7</w:t>
      </w:r>
      <w:r w:rsidRPr="00B9236B">
        <w:rPr>
          <w:rFonts w:ascii="Arial" w:hAnsi="Arial" w:cs="Arial"/>
          <w:color w:val="000000"/>
          <w:sz w:val="22"/>
          <w:szCs w:val="22"/>
        </w:rPr>
        <w:t>. </w:t>
      </w:r>
      <w:r w:rsidR="006D7D7E" w:rsidRPr="00B9236B">
        <w:rPr>
          <w:rFonts w:ascii="Arial" w:hAnsi="Arial" w:cs="Arial"/>
          <w:color w:val="000000"/>
          <w:sz w:val="22"/>
          <w:szCs w:val="22"/>
        </w:rPr>
        <w:t>říj</w:t>
      </w:r>
      <w:r w:rsidR="009B50C3" w:rsidRPr="00B9236B">
        <w:rPr>
          <w:rFonts w:ascii="Arial" w:hAnsi="Arial" w:cs="Arial"/>
          <w:color w:val="000000"/>
          <w:sz w:val="22"/>
          <w:szCs w:val="22"/>
        </w:rPr>
        <w:t>na</w:t>
      </w:r>
      <w:r w:rsidRPr="00B9236B">
        <w:rPr>
          <w:rFonts w:ascii="Arial" w:hAnsi="Arial" w:cs="Arial"/>
          <w:color w:val="000000"/>
          <w:sz w:val="22"/>
          <w:szCs w:val="22"/>
        </w:rPr>
        <w:t xml:space="preserve"> 201</w:t>
      </w:r>
      <w:r w:rsidR="00AB64D7" w:rsidRPr="00B9236B">
        <w:rPr>
          <w:rFonts w:ascii="Arial" w:hAnsi="Arial" w:cs="Arial"/>
          <w:color w:val="000000"/>
          <w:sz w:val="22"/>
          <w:szCs w:val="22"/>
        </w:rPr>
        <w:t>6</w:t>
      </w:r>
    </w:p>
    <w:p w:rsidR="00A3321E" w:rsidRPr="00B9236B" w:rsidRDefault="00A3321E" w:rsidP="00A3321E">
      <w:pPr>
        <w:ind w:firstLine="708"/>
        <w:jc w:val="center"/>
        <w:rPr>
          <w:rFonts w:ascii="Arial" w:hAnsi="Arial" w:cs="Arial"/>
          <w:sz w:val="22"/>
          <w:szCs w:val="22"/>
          <w:u w:val="single"/>
        </w:rPr>
      </w:pPr>
    </w:p>
    <w:p w:rsidR="00A3321E" w:rsidRPr="00B9236B" w:rsidRDefault="00A3321E" w:rsidP="00E33E79">
      <w:pPr>
        <w:widowControl w:val="0"/>
        <w:numPr>
          <w:ilvl w:val="0"/>
          <w:numId w:val="2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Úkoly zadané na minul</w:t>
      </w:r>
      <w:r w:rsidR="003B6157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9541E9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jednání</w:t>
      </w:r>
      <w:r w:rsidR="003B6157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</w:t>
      </w:r>
    </w:p>
    <w:p w:rsidR="00184A4B" w:rsidRPr="00B9236B" w:rsidRDefault="00184A4B" w:rsidP="00E33E7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Sekretariát Rady rozešle členkám a členům Rady Souhrnnou zprávu za rok 2015 o plnění Akčního plánu prevence domácího a </w:t>
      </w:r>
      <w:proofErr w:type="spellStart"/>
      <w:r w:rsidRPr="00B9236B">
        <w:rPr>
          <w:rFonts w:ascii="Arial" w:hAnsi="Arial" w:cs="Arial"/>
          <w:sz w:val="22"/>
          <w:szCs w:val="22"/>
        </w:rPr>
        <w:t>genderově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podmíněného násilí na léta 2015 – 2018 k</w:t>
      </w:r>
      <w:r w:rsidR="00707D0B">
        <w:rPr>
          <w:rFonts w:ascii="Arial" w:hAnsi="Arial" w:cs="Arial"/>
          <w:sz w:val="22"/>
          <w:szCs w:val="22"/>
        </w:rPr>
        <w:t> </w:t>
      </w:r>
      <w:r w:rsidRPr="00B9236B">
        <w:rPr>
          <w:rFonts w:ascii="Arial" w:hAnsi="Arial" w:cs="Arial"/>
          <w:sz w:val="22"/>
          <w:szCs w:val="22"/>
        </w:rPr>
        <w:t xml:space="preserve">hlasování per </w:t>
      </w:r>
      <w:proofErr w:type="spellStart"/>
      <w:r w:rsidRPr="00B9236B">
        <w:rPr>
          <w:rFonts w:ascii="Arial" w:hAnsi="Arial" w:cs="Arial"/>
          <w:sz w:val="22"/>
          <w:szCs w:val="22"/>
        </w:rPr>
        <w:t>rollam</w:t>
      </w:r>
      <w:proofErr w:type="spellEnd"/>
      <w:r w:rsidRPr="00B9236B">
        <w:rPr>
          <w:rFonts w:ascii="Arial" w:hAnsi="Arial" w:cs="Arial"/>
          <w:sz w:val="22"/>
          <w:szCs w:val="22"/>
        </w:rPr>
        <w:t>.</w:t>
      </w:r>
    </w:p>
    <w:p w:rsidR="00184A4B" w:rsidRPr="00B9236B" w:rsidRDefault="00184A4B" w:rsidP="00E33E79">
      <w:pPr>
        <w:ind w:firstLine="425"/>
        <w:jc w:val="both"/>
        <w:rPr>
          <w:rFonts w:ascii="Arial" w:hAnsi="Arial" w:cs="Arial"/>
          <w:b/>
          <w:sz w:val="22"/>
          <w:szCs w:val="22"/>
        </w:rPr>
      </w:pPr>
    </w:p>
    <w:p w:rsidR="00AB64D7" w:rsidRPr="00B9236B" w:rsidRDefault="00707D0B" w:rsidP="00E33E79">
      <w:pPr>
        <w:spacing w:after="120"/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SPLNĚNO</w:t>
      </w:r>
    </w:p>
    <w:p w:rsidR="00184A4B" w:rsidRPr="00B9236B" w:rsidRDefault="00184A4B" w:rsidP="00E33E79">
      <w:pPr>
        <w:pStyle w:val="Odstavecseseznamem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Sekretariát Rady rozešle členkám a členům Rady pro informaci usnesení Rady vlády pro nestátní neziskové organizace, které byl přijato v reakci na veřejné vyjádření představitelů státní moci k činnosti nestátních neziskových organizací.</w:t>
      </w:r>
    </w:p>
    <w:p w:rsidR="00184A4B" w:rsidRPr="00B9236B" w:rsidRDefault="00184A4B" w:rsidP="00E33E79">
      <w:pPr>
        <w:ind w:left="283" w:firstLine="425"/>
        <w:jc w:val="both"/>
        <w:rPr>
          <w:rFonts w:ascii="Arial" w:hAnsi="Arial" w:cs="Arial"/>
          <w:b/>
          <w:sz w:val="22"/>
          <w:szCs w:val="22"/>
        </w:rPr>
      </w:pPr>
    </w:p>
    <w:p w:rsidR="00AB64D7" w:rsidRPr="00B9236B" w:rsidRDefault="00707D0B" w:rsidP="00E33E79">
      <w:pPr>
        <w:spacing w:after="120"/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SPLNĚNO</w:t>
      </w:r>
    </w:p>
    <w:p w:rsidR="004876A9" w:rsidRPr="00B9236B" w:rsidRDefault="009B50C3" w:rsidP="00E33E79">
      <w:pPr>
        <w:pStyle w:val="Odstavecseseznamem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Sekretariát Rady </w:t>
      </w:r>
      <w:r w:rsidR="004876A9" w:rsidRPr="00B9236B">
        <w:rPr>
          <w:rFonts w:ascii="Arial" w:hAnsi="Arial" w:cs="Arial"/>
          <w:sz w:val="22"/>
          <w:szCs w:val="22"/>
        </w:rPr>
        <w:t xml:space="preserve">pošle Ministerstvu práce a sociálních věcí seznam problematických bodů k prosazování gender </w:t>
      </w:r>
      <w:proofErr w:type="spellStart"/>
      <w:r w:rsidR="004876A9" w:rsidRPr="00B9236B">
        <w:rPr>
          <w:rFonts w:ascii="Arial" w:hAnsi="Arial" w:cs="Arial"/>
          <w:sz w:val="22"/>
          <w:szCs w:val="22"/>
        </w:rPr>
        <w:t>mainstreamingu</w:t>
      </w:r>
      <w:proofErr w:type="spellEnd"/>
      <w:r w:rsidR="004876A9" w:rsidRPr="00B9236B">
        <w:rPr>
          <w:rFonts w:ascii="Arial" w:hAnsi="Arial" w:cs="Arial"/>
          <w:sz w:val="22"/>
          <w:szCs w:val="22"/>
        </w:rPr>
        <w:t xml:space="preserve"> v OPZ, které byly identifikovány nestátními neziskovými organizacemi a bude Radu informovat o reakci MPSV.</w:t>
      </w:r>
    </w:p>
    <w:p w:rsidR="004876A9" w:rsidRPr="00B9236B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A37C8A" w:rsidRPr="00B9236B" w:rsidRDefault="00707D0B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07D0B">
        <w:rPr>
          <w:rFonts w:ascii="Arial" w:hAnsi="Arial" w:cs="Arial"/>
          <w:b/>
          <w:sz w:val="22"/>
          <w:szCs w:val="22"/>
        </w:rPr>
        <w:tab/>
      </w:r>
      <w:r w:rsidR="009B50C3" w:rsidRPr="00707D0B">
        <w:rPr>
          <w:rFonts w:ascii="Arial" w:hAnsi="Arial" w:cs="Arial"/>
          <w:b/>
          <w:sz w:val="22"/>
          <w:szCs w:val="22"/>
        </w:rPr>
        <w:t>S</w:t>
      </w:r>
      <w:r w:rsidR="00A37C8A" w:rsidRPr="00707D0B">
        <w:rPr>
          <w:rFonts w:ascii="Arial" w:hAnsi="Arial" w:cs="Arial"/>
          <w:b/>
          <w:sz w:val="22"/>
          <w:szCs w:val="22"/>
        </w:rPr>
        <w:t>PLNĚNO</w:t>
      </w:r>
    </w:p>
    <w:p w:rsidR="00184A4B" w:rsidRPr="00B9236B" w:rsidRDefault="00184A4B" w:rsidP="00E33E7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4876A9" w:rsidRPr="00B9236B" w:rsidRDefault="00184A4B" w:rsidP="00E33E79">
      <w:pPr>
        <w:pStyle w:val="Odstavecseseznamem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Sekretariát Rady požádá Ministerstvo průmyslu a obchodu o prezentaci činnosti v oblasti rovnosti žen a mužů a představení Metodické informace k rozeznávání sexismu v reklamě na příštím jednání Rady.</w:t>
      </w:r>
    </w:p>
    <w:p w:rsidR="004876A9" w:rsidRPr="00B9236B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  <w:highlight w:val="yellow"/>
        </w:rPr>
      </w:pPr>
    </w:p>
    <w:p w:rsidR="004876A9" w:rsidRDefault="00707D0B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07D0B">
        <w:rPr>
          <w:rFonts w:ascii="Arial" w:hAnsi="Arial" w:cs="Arial"/>
          <w:b/>
          <w:sz w:val="22"/>
          <w:szCs w:val="22"/>
        </w:rPr>
        <w:tab/>
        <w:t xml:space="preserve">ČÁSTEČNĚ </w:t>
      </w:r>
      <w:r w:rsidR="004876A9" w:rsidRPr="00707D0B">
        <w:rPr>
          <w:rFonts w:ascii="Arial" w:hAnsi="Arial" w:cs="Arial"/>
          <w:b/>
          <w:sz w:val="22"/>
          <w:szCs w:val="22"/>
        </w:rPr>
        <w:t>SPLNĚNO</w:t>
      </w:r>
    </w:p>
    <w:p w:rsidR="00707D0B" w:rsidRPr="00707D0B" w:rsidRDefault="00707D0B" w:rsidP="00E33E7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 důvodu nemoci bude prezentace MPO zařazena na příští jednání Rady. </w:t>
      </w:r>
    </w:p>
    <w:p w:rsidR="004876A9" w:rsidRPr="00B9236B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184A4B" w:rsidRPr="00B9236B" w:rsidRDefault="00184A4B" w:rsidP="00E33E79">
      <w:pPr>
        <w:pStyle w:val="Odstavecseseznamem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Sekretariát Rady zařadí na příští jednání Rady prezentaci činnosti Veřejné ochránkyně práv v oblasti rovnosti žen a mužů. </w:t>
      </w:r>
    </w:p>
    <w:p w:rsidR="004876A9" w:rsidRPr="00B9236B" w:rsidRDefault="004876A9" w:rsidP="00E33E79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4876A9" w:rsidRPr="00B9236B" w:rsidRDefault="00707D0B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07D0B">
        <w:rPr>
          <w:rFonts w:ascii="Arial" w:hAnsi="Arial" w:cs="Arial"/>
          <w:b/>
          <w:sz w:val="22"/>
          <w:szCs w:val="22"/>
        </w:rPr>
        <w:tab/>
      </w:r>
      <w:r w:rsidR="004876A9" w:rsidRPr="00707D0B">
        <w:rPr>
          <w:rFonts w:ascii="Arial" w:hAnsi="Arial" w:cs="Arial"/>
          <w:b/>
          <w:sz w:val="22"/>
          <w:szCs w:val="22"/>
        </w:rPr>
        <w:t>SPLNĚNO</w:t>
      </w:r>
    </w:p>
    <w:p w:rsidR="00184A4B" w:rsidRPr="00B9236B" w:rsidRDefault="00184A4B" w:rsidP="00E33E79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A3321E" w:rsidRPr="00B9236B" w:rsidRDefault="00A3321E" w:rsidP="00E33E79">
      <w:pPr>
        <w:widowControl w:val="0"/>
        <w:numPr>
          <w:ilvl w:val="0"/>
          <w:numId w:val="2"/>
        </w:numPr>
        <w:suppressAutoHyphens/>
        <w:spacing w:after="120"/>
        <w:ind w:left="714" w:hanging="357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Činnost sekretariátu</w:t>
      </w:r>
    </w:p>
    <w:p w:rsidR="00604DAC" w:rsidRPr="00B9236B" w:rsidRDefault="00604DAC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9236B">
        <w:rPr>
          <w:rFonts w:ascii="Arial" w:hAnsi="Arial" w:cs="Arial"/>
          <w:b/>
          <w:bCs/>
          <w:color w:val="000000"/>
          <w:sz w:val="22"/>
          <w:szCs w:val="22"/>
        </w:rPr>
        <w:t>Předložení Zprávy za rok 2015 o rovnosti žen a mužů a o naplňování Vládní strategie pro rovnost žen a mužů v ČR na léta 2014 – 2020 (dále jako „Zpráva 2015“)</w:t>
      </w:r>
    </w:p>
    <w:p w:rsidR="00604DAC" w:rsidRPr="00B9236B" w:rsidRDefault="00604DAC" w:rsidP="00E33E7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 xml:space="preserve">Ve spolupráci s Radou a jejími výbory vypracovalo Oddělení Zprávu 2015, která shrnuje, co se odehrálo v oblasti rovnosti žen a mužů v roce 2015 v České republice, ale i na úrovni EU a mezinárodní. Zpráva 2015 rovněž obsahuje vyhodnocení plnění Vládní strategie pro rovnost žen a mužů v ČR na léta 2014 – 2020 ze strany jednotlivých resortů a obsahuje také doporučení Rady k naplňování Aktualizovaných opatření Priorit a postupů vlády při prosazování rovnosti žen a mužů v roce </w:t>
      </w:r>
      <w:r w:rsidR="00B27465" w:rsidRPr="00B9236B">
        <w:rPr>
          <w:rFonts w:ascii="Arial" w:hAnsi="Arial" w:cs="Arial"/>
          <w:bCs/>
          <w:sz w:val="22"/>
          <w:szCs w:val="22"/>
        </w:rPr>
        <w:t>2016</w:t>
      </w:r>
      <w:r w:rsidRPr="00B9236B">
        <w:rPr>
          <w:rFonts w:ascii="Arial" w:hAnsi="Arial" w:cs="Arial"/>
          <w:bCs/>
          <w:sz w:val="22"/>
          <w:szCs w:val="22"/>
        </w:rPr>
        <w:t xml:space="preserve"> (dále jako „Aktualizovaná opatření“)</w:t>
      </w:r>
      <w:r w:rsidR="00B27465" w:rsidRPr="00B9236B">
        <w:rPr>
          <w:rFonts w:ascii="Arial" w:hAnsi="Arial" w:cs="Arial"/>
          <w:bCs/>
          <w:sz w:val="22"/>
          <w:szCs w:val="22"/>
        </w:rPr>
        <w:t xml:space="preserve">, ve kterých navrhuje </w:t>
      </w:r>
      <w:r w:rsidRPr="00B9236B">
        <w:rPr>
          <w:rFonts w:ascii="Arial" w:hAnsi="Arial" w:cs="Arial"/>
          <w:bCs/>
          <w:sz w:val="22"/>
          <w:szCs w:val="22"/>
        </w:rPr>
        <w:t xml:space="preserve">jednotlivým resortům jejich lepší a důslednější naplňování. </w:t>
      </w:r>
    </w:p>
    <w:p w:rsidR="00604DAC" w:rsidRPr="00B9236B" w:rsidRDefault="00604DAC" w:rsidP="00E33E79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>Materiál dále obsah</w:t>
      </w:r>
      <w:r w:rsidR="00E33E79">
        <w:rPr>
          <w:rFonts w:ascii="Arial" w:hAnsi="Arial" w:cs="Arial"/>
          <w:bCs/>
          <w:sz w:val="22"/>
          <w:szCs w:val="22"/>
        </w:rPr>
        <w:t>oval</w:t>
      </w:r>
      <w:r w:rsidRPr="00B9236B">
        <w:rPr>
          <w:rFonts w:ascii="Arial" w:hAnsi="Arial" w:cs="Arial"/>
          <w:bCs/>
          <w:sz w:val="22"/>
          <w:szCs w:val="22"/>
        </w:rPr>
        <w:t xml:space="preserve"> návrh </w:t>
      </w:r>
      <w:r w:rsidR="00B27465" w:rsidRPr="00B9236B">
        <w:rPr>
          <w:rFonts w:ascii="Arial" w:hAnsi="Arial" w:cs="Arial"/>
          <w:bCs/>
          <w:sz w:val="22"/>
          <w:szCs w:val="22"/>
        </w:rPr>
        <w:t xml:space="preserve">na jmenování nové místopředsedkyní Rady, kterou se stala Jana </w:t>
      </w:r>
      <w:proofErr w:type="spellStart"/>
      <w:r w:rsidR="00B27465" w:rsidRPr="00B9236B">
        <w:rPr>
          <w:rFonts w:ascii="Arial" w:hAnsi="Arial" w:cs="Arial"/>
          <w:bCs/>
          <w:sz w:val="22"/>
          <w:szCs w:val="22"/>
        </w:rPr>
        <w:t>Smiggels</w:t>
      </w:r>
      <w:proofErr w:type="spellEnd"/>
      <w:r w:rsidR="00E33E79">
        <w:rPr>
          <w:rFonts w:ascii="Arial" w:hAnsi="Arial" w:cs="Arial"/>
          <w:bCs/>
          <w:sz w:val="22"/>
          <w:szCs w:val="22"/>
        </w:rPr>
        <w:t xml:space="preserve"> Kavková.</w:t>
      </w:r>
    </w:p>
    <w:p w:rsidR="00B27465" w:rsidRPr="00B9236B" w:rsidRDefault="00B27465" w:rsidP="00E33E7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 xml:space="preserve">Zprávu 2015 vzala vláda ČR na vědomí usnesením vlády ČR </w:t>
      </w:r>
      <w:r w:rsidRPr="00B9236B">
        <w:rPr>
          <w:rFonts w:ascii="Arial" w:hAnsi="Arial" w:cs="Arial"/>
          <w:sz w:val="22"/>
          <w:szCs w:val="22"/>
        </w:rPr>
        <w:t xml:space="preserve">ze dne 12. září 2016 č. 813. Tímto usnesením byla rovněž schválena nová </w:t>
      </w:r>
      <w:r w:rsidR="00E33E79">
        <w:rPr>
          <w:rFonts w:ascii="Arial" w:hAnsi="Arial" w:cs="Arial"/>
          <w:bCs/>
          <w:sz w:val="22"/>
          <w:szCs w:val="22"/>
        </w:rPr>
        <w:t xml:space="preserve">Aktualizovaná opatření a došlo ke jmenování </w:t>
      </w:r>
      <w:r w:rsidR="00E33E79" w:rsidRPr="00B9236B">
        <w:rPr>
          <w:rFonts w:ascii="Arial" w:hAnsi="Arial" w:cs="Arial"/>
          <w:bCs/>
          <w:sz w:val="22"/>
          <w:szCs w:val="22"/>
        </w:rPr>
        <w:t>Jan</w:t>
      </w:r>
      <w:r w:rsidR="00E33E79">
        <w:rPr>
          <w:rFonts w:ascii="Arial" w:hAnsi="Arial" w:cs="Arial"/>
          <w:bCs/>
          <w:sz w:val="22"/>
          <w:szCs w:val="22"/>
        </w:rPr>
        <w:t>y</w:t>
      </w:r>
      <w:r w:rsidR="00E33E79" w:rsidRPr="00B9236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33E79" w:rsidRPr="00B9236B">
        <w:rPr>
          <w:rFonts w:ascii="Arial" w:hAnsi="Arial" w:cs="Arial"/>
          <w:bCs/>
          <w:sz w:val="22"/>
          <w:szCs w:val="22"/>
        </w:rPr>
        <w:lastRenderedPageBreak/>
        <w:t>Smiggels</w:t>
      </w:r>
      <w:proofErr w:type="spellEnd"/>
      <w:r w:rsidR="00E33E79">
        <w:rPr>
          <w:rFonts w:ascii="Arial" w:hAnsi="Arial" w:cs="Arial"/>
          <w:bCs/>
          <w:sz w:val="22"/>
          <w:szCs w:val="22"/>
        </w:rPr>
        <w:t xml:space="preserve"> Kavkové novou místopředsedkyní Rady.</w:t>
      </w:r>
    </w:p>
    <w:p w:rsidR="00B27465" w:rsidRPr="00DE7927" w:rsidRDefault="00B27465" w:rsidP="00DE7927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B27465" w:rsidRPr="00B9236B" w:rsidRDefault="00B27465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9236B">
        <w:rPr>
          <w:rFonts w:ascii="Arial" w:hAnsi="Arial" w:cs="Arial"/>
          <w:b/>
          <w:bCs/>
          <w:sz w:val="22"/>
          <w:szCs w:val="22"/>
        </w:rPr>
        <w:t>Schválení Akčního plánu pro vyrovnané zastoupení žen a mužů v rozhodovacích pozicích na léta 2016 – 2018 (dále jako „Akční plán“)</w:t>
      </w:r>
    </w:p>
    <w:p w:rsidR="00B27465" w:rsidRPr="00B9236B" w:rsidRDefault="00B27465" w:rsidP="00DE7927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>Akční plán byl schválen usnesením vlády ČR ze dne 11. července 2016 č. 632.</w:t>
      </w:r>
    </w:p>
    <w:p w:rsidR="00B27465" w:rsidRPr="00B9236B" w:rsidRDefault="00B27465" w:rsidP="00E33E79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A3321E" w:rsidRPr="00B9236B" w:rsidRDefault="00A3321E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9236B">
        <w:rPr>
          <w:rFonts w:ascii="Arial" w:hAnsi="Arial" w:cs="Arial"/>
          <w:b/>
          <w:bCs/>
          <w:sz w:val="22"/>
          <w:szCs w:val="22"/>
        </w:rPr>
        <w:t>Jednání výborů a pracovních skupin Rady</w:t>
      </w:r>
    </w:p>
    <w:p w:rsidR="003B6157" w:rsidRPr="00B9236B" w:rsidRDefault="00A3321E" w:rsidP="005748F9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 období od posledního jednání </w:t>
      </w:r>
      <w:r w:rsidR="00B44A19" w:rsidRPr="00B9236B">
        <w:rPr>
          <w:rFonts w:ascii="Arial" w:hAnsi="Arial" w:cs="Arial"/>
          <w:sz w:val="22"/>
          <w:szCs w:val="22"/>
        </w:rPr>
        <w:t xml:space="preserve">Rady </w:t>
      </w:r>
      <w:r w:rsidR="00A20976" w:rsidRPr="00B9236B">
        <w:rPr>
          <w:rFonts w:ascii="Arial" w:hAnsi="Arial" w:cs="Arial"/>
          <w:sz w:val="22"/>
          <w:szCs w:val="22"/>
        </w:rPr>
        <w:t xml:space="preserve">sekretariát opět svolal jednání </w:t>
      </w:r>
      <w:r w:rsidRPr="00B9236B">
        <w:rPr>
          <w:rFonts w:ascii="Arial" w:hAnsi="Arial" w:cs="Arial"/>
          <w:sz w:val="22"/>
          <w:szCs w:val="22"/>
        </w:rPr>
        <w:t>výborů</w:t>
      </w:r>
      <w:r w:rsidR="003B6157" w:rsidRPr="00B9236B">
        <w:rPr>
          <w:rFonts w:ascii="Arial" w:hAnsi="Arial" w:cs="Arial"/>
          <w:sz w:val="22"/>
          <w:szCs w:val="22"/>
        </w:rPr>
        <w:t>. Tato jednání proběhla či proběhnou v níže uvedených termínech:</w:t>
      </w:r>
    </w:p>
    <w:p w:rsidR="003B6157" w:rsidRPr="00B9236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Výbor pro institucionální zabezpečení </w:t>
      </w:r>
      <w:r w:rsidR="00921B39" w:rsidRPr="00B9236B">
        <w:rPr>
          <w:rFonts w:ascii="Arial" w:hAnsi="Arial" w:cs="Arial"/>
          <w:sz w:val="22"/>
          <w:szCs w:val="22"/>
        </w:rPr>
        <w:t>rovnosti</w:t>
      </w:r>
      <w:r w:rsidRPr="00B9236B">
        <w:rPr>
          <w:rFonts w:ascii="Arial" w:hAnsi="Arial" w:cs="Arial"/>
          <w:sz w:val="22"/>
          <w:szCs w:val="22"/>
        </w:rPr>
        <w:t xml:space="preserve"> žen a mužů (</w:t>
      </w:r>
      <w:r w:rsidR="00251495" w:rsidRPr="00B9236B">
        <w:rPr>
          <w:rFonts w:ascii="Arial" w:hAnsi="Arial" w:cs="Arial"/>
          <w:sz w:val="22"/>
          <w:szCs w:val="22"/>
        </w:rPr>
        <w:t>26</w:t>
      </w:r>
      <w:r w:rsidR="004876A9" w:rsidRPr="00B9236B">
        <w:rPr>
          <w:rFonts w:ascii="Arial" w:hAnsi="Arial" w:cs="Arial"/>
          <w:sz w:val="22"/>
          <w:szCs w:val="22"/>
        </w:rPr>
        <w:t>. říj</w:t>
      </w:r>
      <w:r w:rsidR="00951C22" w:rsidRPr="00B9236B">
        <w:rPr>
          <w:rFonts w:ascii="Arial" w:hAnsi="Arial" w:cs="Arial"/>
          <w:sz w:val="22"/>
          <w:szCs w:val="22"/>
        </w:rPr>
        <w:t>na</w:t>
      </w:r>
      <w:r w:rsidR="00AD60B0" w:rsidRPr="00B9236B">
        <w:rPr>
          <w:rFonts w:ascii="Arial" w:hAnsi="Arial" w:cs="Arial"/>
          <w:sz w:val="22"/>
          <w:szCs w:val="22"/>
        </w:rPr>
        <w:t xml:space="preserve"> 2016</w:t>
      </w:r>
      <w:r w:rsidRPr="00B9236B">
        <w:rPr>
          <w:rFonts w:ascii="Arial" w:hAnsi="Arial" w:cs="Arial"/>
          <w:sz w:val="22"/>
          <w:szCs w:val="22"/>
        </w:rPr>
        <w:t>)</w:t>
      </w:r>
    </w:p>
    <w:p w:rsidR="003B6157" w:rsidRPr="00B9236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Výbor pro vyrovnané zastoupení žen a mužů v polit</w:t>
      </w:r>
      <w:r w:rsidR="00787958" w:rsidRPr="00B9236B">
        <w:rPr>
          <w:rFonts w:ascii="Arial" w:hAnsi="Arial" w:cs="Arial"/>
          <w:sz w:val="22"/>
          <w:szCs w:val="22"/>
        </w:rPr>
        <w:t>ice a rozhodovacích pozicích (</w:t>
      </w:r>
      <w:r w:rsidR="003F62F4" w:rsidRPr="00B9236B">
        <w:rPr>
          <w:rFonts w:ascii="Arial" w:hAnsi="Arial" w:cs="Arial"/>
          <w:sz w:val="22"/>
          <w:szCs w:val="22"/>
        </w:rPr>
        <w:t>13</w:t>
      </w:r>
      <w:r w:rsidR="00AD60B0" w:rsidRPr="00B9236B">
        <w:rPr>
          <w:rFonts w:ascii="Arial" w:hAnsi="Arial" w:cs="Arial"/>
          <w:sz w:val="22"/>
          <w:szCs w:val="22"/>
        </w:rPr>
        <w:t>.</w:t>
      </w:r>
      <w:r w:rsidR="00C124C3" w:rsidRPr="00B9236B">
        <w:rPr>
          <w:rFonts w:ascii="Arial" w:hAnsi="Arial" w:cs="Arial"/>
          <w:sz w:val="22"/>
          <w:szCs w:val="22"/>
        </w:rPr>
        <w:t> </w:t>
      </w:r>
      <w:r w:rsidR="003F62F4" w:rsidRPr="00B9236B">
        <w:rPr>
          <w:rFonts w:ascii="Arial" w:hAnsi="Arial" w:cs="Arial"/>
          <w:sz w:val="22"/>
          <w:szCs w:val="22"/>
        </w:rPr>
        <w:t>říj</w:t>
      </w:r>
      <w:r w:rsidR="00AD60B0" w:rsidRPr="00B9236B">
        <w:rPr>
          <w:rFonts w:ascii="Arial" w:hAnsi="Arial" w:cs="Arial"/>
          <w:sz w:val="22"/>
          <w:szCs w:val="22"/>
        </w:rPr>
        <w:t>na 2016</w:t>
      </w:r>
      <w:r w:rsidRPr="00B9236B">
        <w:rPr>
          <w:rFonts w:ascii="Arial" w:hAnsi="Arial" w:cs="Arial"/>
          <w:sz w:val="22"/>
          <w:szCs w:val="22"/>
        </w:rPr>
        <w:t>)</w:t>
      </w:r>
    </w:p>
    <w:p w:rsidR="003B6157" w:rsidRPr="00B9236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Výbor pro prevenci domác</w:t>
      </w:r>
      <w:r w:rsidR="00BB21D9" w:rsidRPr="00B9236B">
        <w:rPr>
          <w:rFonts w:ascii="Arial" w:hAnsi="Arial" w:cs="Arial"/>
          <w:sz w:val="22"/>
          <w:szCs w:val="22"/>
        </w:rPr>
        <w:t>ího násilí a násilí na ženách (</w:t>
      </w:r>
      <w:r w:rsidR="003F62F4" w:rsidRPr="00B9236B">
        <w:rPr>
          <w:rFonts w:ascii="Arial" w:hAnsi="Arial" w:cs="Arial"/>
          <w:sz w:val="22"/>
          <w:szCs w:val="22"/>
        </w:rPr>
        <w:t>13</w:t>
      </w:r>
      <w:r w:rsidR="009B2C3C" w:rsidRPr="00B9236B">
        <w:rPr>
          <w:rFonts w:ascii="Arial" w:hAnsi="Arial" w:cs="Arial"/>
          <w:sz w:val="22"/>
          <w:szCs w:val="22"/>
        </w:rPr>
        <w:t>.</w:t>
      </w:r>
      <w:r w:rsidR="00C124C3" w:rsidRPr="00B9236B">
        <w:rPr>
          <w:rFonts w:ascii="Arial" w:hAnsi="Arial" w:cs="Arial"/>
          <w:sz w:val="22"/>
          <w:szCs w:val="22"/>
        </w:rPr>
        <w:t> </w:t>
      </w:r>
      <w:r w:rsidR="003F62F4" w:rsidRPr="00B9236B">
        <w:rPr>
          <w:rFonts w:ascii="Arial" w:hAnsi="Arial" w:cs="Arial"/>
          <w:sz w:val="22"/>
          <w:szCs w:val="22"/>
        </w:rPr>
        <w:t>říj</w:t>
      </w:r>
      <w:r w:rsidR="00F07512" w:rsidRPr="00B9236B">
        <w:rPr>
          <w:rFonts w:ascii="Arial" w:hAnsi="Arial" w:cs="Arial"/>
          <w:sz w:val="22"/>
          <w:szCs w:val="22"/>
        </w:rPr>
        <w:t>na</w:t>
      </w:r>
      <w:r w:rsidR="009B2C3C" w:rsidRPr="00B9236B">
        <w:rPr>
          <w:rFonts w:ascii="Arial" w:hAnsi="Arial" w:cs="Arial"/>
          <w:sz w:val="22"/>
          <w:szCs w:val="22"/>
        </w:rPr>
        <w:t xml:space="preserve"> 201</w:t>
      </w:r>
      <w:r w:rsidR="00AD60B0" w:rsidRPr="00B9236B">
        <w:rPr>
          <w:rFonts w:ascii="Arial" w:hAnsi="Arial" w:cs="Arial"/>
          <w:sz w:val="22"/>
          <w:szCs w:val="22"/>
        </w:rPr>
        <w:t>6</w:t>
      </w:r>
      <w:r w:rsidRPr="00B9236B">
        <w:rPr>
          <w:rFonts w:ascii="Arial" w:hAnsi="Arial" w:cs="Arial"/>
          <w:sz w:val="22"/>
          <w:szCs w:val="22"/>
        </w:rPr>
        <w:t>)</w:t>
      </w:r>
    </w:p>
    <w:p w:rsidR="003B6157" w:rsidRPr="00B9236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>Výbor</w:t>
      </w:r>
      <w:r w:rsidRPr="00B9236B">
        <w:rPr>
          <w:rFonts w:ascii="Arial" w:hAnsi="Arial" w:cs="Arial"/>
          <w:sz w:val="22"/>
          <w:szCs w:val="22"/>
        </w:rPr>
        <w:t xml:space="preserve"> pro sladění pracovního, soukromého a rodinného života (</w:t>
      </w:r>
      <w:r w:rsidR="003F62F4" w:rsidRPr="00B9236B">
        <w:rPr>
          <w:rFonts w:ascii="Arial" w:hAnsi="Arial" w:cs="Arial"/>
          <w:sz w:val="22"/>
          <w:szCs w:val="22"/>
        </w:rPr>
        <w:t>26. října 2016</w:t>
      </w:r>
      <w:r w:rsidRPr="00B9236B">
        <w:rPr>
          <w:rFonts w:ascii="Arial" w:hAnsi="Arial" w:cs="Arial"/>
          <w:sz w:val="22"/>
          <w:szCs w:val="22"/>
        </w:rPr>
        <w:t>)</w:t>
      </w:r>
    </w:p>
    <w:p w:rsidR="0063317F" w:rsidRPr="00B9236B" w:rsidRDefault="00B43C9D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Pracovní skupi</w:t>
      </w:r>
      <w:r w:rsidR="0025044E" w:rsidRPr="00B9236B">
        <w:rPr>
          <w:rFonts w:ascii="Arial" w:hAnsi="Arial" w:cs="Arial"/>
          <w:sz w:val="22"/>
          <w:szCs w:val="22"/>
        </w:rPr>
        <w:t>na muži a rovnost žen a mužů (</w:t>
      </w:r>
      <w:r w:rsidR="003F62F4" w:rsidRPr="00B9236B">
        <w:rPr>
          <w:rFonts w:ascii="Arial" w:hAnsi="Arial" w:cs="Arial"/>
          <w:sz w:val="22"/>
          <w:szCs w:val="22"/>
        </w:rPr>
        <w:t>13. září</w:t>
      </w:r>
      <w:r w:rsidR="009B50C3" w:rsidRPr="00B9236B">
        <w:rPr>
          <w:rFonts w:ascii="Arial" w:hAnsi="Arial" w:cs="Arial"/>
          <w:sz w:val="22"/>
          <w:szCs w:val="22"/>
        </w:rPr>
        <w:t xml:space="preserve"> 2016</w:t>
      </w:r>
      <w:r w:rsidRPr="00B9236B">
        <w:rPr>
          <w:rFonts w:ascii="Arial" w:hAnsi="Arial" w:cs="Arial"/>
          <w:sz w:val="22"/>
          <w:szCs w:val="22"/>
        </w:rPr>
        <w:t>)</w:t>
      </w:r>
    </w:p>
    <w:p w:rsidR="00BE79A3" w:rsidRPr="00B9236B" w:rsidRDefault="009B50C3" w:rsidP="00E84ADE">
      <w:pPr>
        <w:pStyle w:val="Odstavecseseznamem"/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Pracovní sk</w:t>
      </w:r>
      <w:r w:rsidR="003F62F4" w:rsidRPr="00B9236B">
        <w:rPr>
          <w:rFonts w:ascii="Arial" w:hAnsi="Arial" w:cs="Arial"/>
          <w:sz w:val="22"/>
          <w:szCs w:val="22"/>
        </w:rPr>
        <w:t>upina k porodnictví (</w:t>
      </w:r>
      <w:r w:rsidR="00C50B1D">
        <w:rPr>
          <w:rFonts w:ascii="Arial" w:hAnsi="Arial" w:cs="Arial"/>
          <w:sz w:val="22"/>
          <w:szCs w:val="22"/>
        </w:rPr>
        <w:t xml:space="preserve">přesný termín </w:t>
      </w:r>
      <w:r w:rsidR="003F62F4" w:rsidRPr="00B9236B">
        <w:rPr>
          <w:rFonts w:ascii="Arial" w:hAnsi="Arial" w:cs="Arial"/>
          <w:sz w:val="22"/>
          <w:szCs w:val="22"/>
        </w:rPr>
        <w:t xml:space="preserve">jednání pracovní skupiny </w:t>
      </w:r>
      <w:r w:rsidR="00C50B1D">
        <w:rPr>
          <w:rFonts w:ascii="Arial" w:hAnsi="Arial" w:cs="Arial"/>
          <w:sz w:val="22"/>
          <w:szCs w:val="22"/>
        </w:rPr>
        <w:t>zatím není naplánován</w:t>
      </w:r>
      <w:r w:rsidRPr="00B9236B">
        <w:rPr>
          <w:rFonts w:ascii="Arial" w:hAnsi="Arial" w:cs="Arial"/>
          <w:sz w:val="22"/>
          <w:szCs w:val="22"/>
        </w:rPr>
        <w:t>)</w:t>
      </w:r>
    </w:p>
    <w:p w:rsidR="00A3321E" w:rsidRPr="00B9236B" w:rsidRDefault="00B44A19" w:rsidP="005748F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Bližší i</w:t>
      </w:r>
      <w:r w:rsidR="00A3321E" w:rsidRPr="00B9236B">
        <w:rPr>
          <w:rFonts w:ascii="Arial" w:hAnsi="Arial" w:cs="Arial"/>
          <w:sz w:val="22"/>
          <w:szCs w:val="22"/>
        </w:rPr>
        <w:t>nformace o</w:t>
      </w:r>
      <w:r w:rsidR="00F4687B" w:rsidRPr="00B9236B">
        <w:rPr>
          <w:rFonts w:ascii="Arial" w:hAnsi="Arial" w:cs="Arial"/>
          <w:sz w:val="22"/>
          <w:szCs w:val="22"/>
        </w:rPr>
        <w:t> </w:t>
      </w:r>
      <w:r w:rsidR="00A3321E" w:rsidRPr="00B9236B">
        <w:rPr>
          <w:rFonts w:ascii="Arial" w:hAnsi="Arial" w:cs="Arial"/>
          <w:sz w:val="22"/>
          <w:szCs w:val="22"/>
        </w:rPr>
        <w:t>činnosti výborů a praco</w:t>
      </w:r>
      <w:r w:rsidR="00F01919" w:rsidRPr="00B9236B">
        <w:rPr>
          <w:rFonts w:ascii="Arial" w:hAnsi="Arial" w:cs="Arial"/>
          <w:sz w:val="22"/>
          <w:szCs w:val="22"/>
        </w:rPr>
        <w:t>vních skupin budou poskytnuty v </w:t>
      </w:r>
      <w:r w:rsidR="00A3321E" w:rsidRPr="00B9236B">
        <w:rPr>
          <w:rFonts w:ascii="Arial" w:hAnsi="Arial" w:cs="Arial"/>
          <w:sz w:val="22"/>
          <w:szCs w:val="22"/>
        </w:rPr>
        <w:t xml:space="preserve">bodu č. </w:t>
      </w:r>
      <w:r w:rsidR="006B245E" w:rsidRPr="00B9236B">
        <w:rPr>
          <w:rFonts w:ascii="Arial" w:hAnsi="Arial" w:cs="Arial"/>
          <w:sz w:val="22"/>
          <w:szCs w:val="22"/>
        </w:rPr>
        <w:t>4</w:t>
      </w:r>
      <w:r w:rsidR="00A3321E" w:rsidRPr="00B9236B">
        <w:rPr>
          <w:rFonts w:ascii="Arial" w:hAnsi="Arial" w:cs="Arial"/>
          <w:sz w:val="22"/>
          <w:szCs w:val="22"/>
        </w:rPr>
        <w:t>.</w:t>
      </w:r>
    </w:p>
    <w:p w:rsidR="00604DAC" w:rsidRPr="001B79E3" w:rsidRDefault="00604DAC" w:rsidP="001B79E3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604DAC" w:rsidRPr="00B9236B" w:rsidRDefault="00604DAC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9236B">
        <w:rPr>
          <w:rFonts w:ascii="Arial" w:hAnsi="Arial" w:cs="Arial"/>
          <w:b/>
          <w:bCs/>
          <w:color w:val="000000"/>
          <w:sz w:val="22"/>
          <w:szCs w:val="22"/>
        </w:rPr>
        <w:t>Realizace projektu financovaného z Operačního programu Zaměstnanost</w:t>
      </w:r>
    </w:p>
    <w:p w:rsidR="00604DAC" w:rsidRPr="00B9236B" w:rsidRDefault="00604DAC" w:rsidP="003B2734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B9236B">
        <w:rPr>
          <w:rFonts w:ascii="Arial" w:hAnsi="Arial" w:cs="Arial"/>
          <w:bCs/>
          <w:sz w:val="22"/>
          <w:szCs w:val="22"/>
        </w:rPr>
        <w:t>Oddělení je nově realizátorem projektu s názvem Implementace Vládní strategie pro rovnost žen a</w:t>
      </w:r>
      <w:r w:rsidR="003B2734">
        <w:rPr>
          <w:rFonts w:ascii="Arial" w:hAnsi="Arial" w:cs="Arial"/>
          <w:bCs/>
          <w:sz w:val="22"/>
          <w:szCs w:val="22"/>
        </w:rPr>
        <w:t> </w:t>
      </w:r>
      <w:r w:rsidRPr="00B9236B">
        <w:rPr>
          <w:rFonts w:ascii="Arial" w:hAnsi="Arial" w:cs="Arial"/>
          <w:bCs/>
          <w:sz w:val="22"/>
          <w:szCs w:val="22"/>
        </w:rPr>
        <w:t xml:space="preserve">mužů v ČR na léta 2014 – 2020 a související opatření, který je spolufinancován z prostředků Operačního programu Zaměstnanost. V posledním období došlo k rozšiřování realizačního týmu projektu, díky čemuž se opět navýšily personální kapacity </w:t>
      </w:r>
      <w:r w:rsidR="002C11F8">
        <w:rPr>
          <w:rFonts w:ascii="Arial" w:hAnsi="Arial" w:cs="Arial"/>
          <w:bCs/>
          <w:sz w:val="22"/>
          <w:szCs w:val="22"/>
        </w:rPr>
        <w:t>O</w:t>
      </w:r>
      <w:r w:rsidRPr="00B9236B">
        <w:rPr>
          <w:rFonts w:ascii="Arial" w:hAnsi="Arial" w:cs="Arial"/>
          <w:bCs/>
          <w:sz w:val="22"/>
          <w:szCs w:val="22"/>
        </w:rPr>
        <w:t>ddělení. Projektové aktivity jsou úzce navázány na činnost výborů a pracovních skupin Rady</w:t>
      </w:r>
      <w:r w:rsidR="003B2734">
        <w:rPr>
          <w:rFonts w:ascii="Arial" w:hAnsi="Arial" w:cs="Arial"/>
          <w:bCs/>
          <w:sz w:val="22"/>
          <w:szCs w:val="22"/>
        </w:rPr>
        <w:t xml:space="preserve"> i na Radu samotnou</w:t>
      </w:r>
      <w:r w:rsidRPr="00B9236B">
        <w:rPr>
          <w:rFonts w:ascii="Arial" w:hAnsi="Arial" w:cs="Arial"/>
          <w:bCs/>
          <w:sz w:val="22"/>
          <w:szCs w:val="22"/>
        </w:rPr>
        <w:t xml:space="preserve">. V rámci projektu jsou implementovány strategické dokumenty v oblasti rovnosti žen a mužů přijaté vládou ČR. Bude zesílena spolupráce s resorty a dalšími relevantními partnery, do konce roku bude v rámci projektu zrealizováno několik seminářů. </w:t>
      </w:r>
    </w:p>
    <w:p w:rsidR="00604DAC" w:rsidRPr="00B9236B" w:rsidRDefault="00604DAC" w:rsidP="00E33E79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A3321E" w:rsidRPr="00B9236B" w:rsidRDefault="00A3321E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9236B">
        <w:rPr>
          <w:rFonts w:ascii="Arial" w:hAnsi="Arial" w:cs="Arial"/>
          <w:b/>
          <w:bCs/>
          <w:color w:val="000000"/>
          <w:sz w:val="22"/>
          <w:szCs w:val="22"/>
        </w:rPr>
        <w:t>Realizace projektu financovaného z Norských fondů</w:t>
      </w:r>
    </w:p>
    <w:p w:rsidR="003B6157" w:rsidRPr="00B9236B" w:rsidRDefault="003B6157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Oddělení také pokračuje v realizaci projektu s názvem „</w:t>
      </w:r>
      <w:r w:rsidRPr="00B9236B">
        <w:rPr>
          <w:rFonts w:ascii="Arial" w:hAnsi="Arial" w:cs="Arial"/>
          <w:i/>
          <w:iCs/>
          <w:sz w:val="22"/>
          <w:szCs w:val="22"/>
        </w:rPr>
        <w:t xml:space="preserve">Domácí násilí a </w:t>
      </w:r>
      <w:proofErr w:type="spellStart"/>
      <w:r w:rsidRPr="00B9236B">
        <w:rPr>
          <w:rFonts w:ascii="Arial" w:hAnsi="Arial" w:cs="Arial"/>
          <w:i/>
          <w:iCs/>
          <w:sz w:val="22"/>
          <w:szCs w:val="22"/>
        </w:rPr>
        <w:t>genderově</w:t>
      </w:r>
      <w:proofErr w:type="spellEnd"/>
      <w:r w:rsidRPr="00B9236B">
        <w:rPr>
          <w:rFonts w:ascii="Arial" w:hAnsi="Arial" w:cs="Arial"/>
          <w:i/>
          <w:iCs/>
          <w:sz w:val="22"/>
          <w:szCs w:val="22"/>
        </w:rPr>
        <w:t xml:space="preserve"> podmíněné násilí / Uplatňování hlediska rovných příležitostí žena mužů a podpora slaďování pracovního a </w:t>
      </w:r>
      <w:r w:rsidRPr="00B9236B">
        <w:rPr>
          <w:rFonts w:ascii="Arial" w:hAnsi="Arial" w:cs="Arial"/>
          <w:bCs/>
          <w:sz w:val="22"/>
          <w:szCs w:val="22"/>
        </w:rPr>
        <w:t>soukromého</w:t>
      </w:r>
      <w:r w:rsidRPr="00B9236B">
        <w:rPr>
          <w:rFonts w:ascii="Arial" w:hAnsi="Arial" w:cs="Arial"/>
          <w:i/>
          <w:iCs/>
          <w:sz w:val="22"/>
          <w:szCs w:val="22"/>
        </w:rPr>
        <w:t xml:space="preserve"> života</w:t>
      </w:r>
      <w:r w:rsidRPr="00B9236B">
        <w:rPr>
          <w:rFonts w:ascii="Arial" w:hAnsi="Arial" w:cs="Arial"/>
          <w:sz w:val="22"/>
          <w:szCs w:val="22"/>
        </w:rPr>
        <w:t>“ (dále jako „Projekt CZ13“), který j</w:t>
      </w:r>
      <w:r w:rsidR="00DC1281" w:rsidRPr="00B9236B">
        <w:rPr>
          <w:rFonts w:ascii="Arial" w:hAnsi="Arial" w:cs="Arial"/>
          <w:sz w:val="22"/>
          <w:szCs w:val="22"/>
        </w:rPr>
        <w:t>e financovaný z Norských fondů.</w:t>
      </w:r>
    </w:p>
    <w:p w:rsidR="006337F2" w:rsidRPr="00B9236B" w:rsidRDefault="00DC1281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 rámci Projektu CZ13 </w:t>
      </w:r>
      <w:r w:rsidR="006337F2" w:rsidRPr="00B9236B">
        <w:rPr>
          <w:rFonts w:ascii="Arial" w:hAnsi="Arial" w:cs="Arial"/>
          <w:sz w:val="22"/>
          <w:szCs w:val="22"/>
        </w:rPr>
        <w:t xml:space="preserve">pokračovala bilaterální spolupráce s norskou nestátní neziskovou organizací Alternativ til </w:t>
      </w:r>
      <w:proofErr w:type="spellStart"/>
      <w:r w:rsidR="006337F2" w:rsidRPr="00B9236B">
        <w:rPr>
          <w:rFonts w:ascii="Arial" w:hAnsi="Arial" w:cs="Arial"/>
          <w:sz w:val="22"/>
          <w:szCs w:val="22"/>
        </w:rPr>
        <w:t>Vold</w:t>
      </w:r>
      <w:proofErr w:type="spellEnd"/>
      <w:r w:rsidR="006337F2" w:rsidRPr="00B9236B">
        <w:rPr>
          <w:rFonts w:ascii="Arial" w:hAnsi="Arial" w:cs="Arial"/>
          <w:sz w:val="22"/>
          <w:szCs w:val="22"/>
        </w:rPr>
        <w:t xml:space="preserve"> (Alternativa násilí). V rámci této spolupráce proběhlo v Oslu ve dnech 15. – 16. září 2016 navazující školení k filmu Zuřivec, kterého se zúčastnili odborníci a odbornice působící v oblasti prevence domácího násilí. </w:t>
      </w:r>
    </w:p>
    <w:p w:rsidR="006337F2" w:rsidRPr="00B9236B" w:rsidRDefault="006337F2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Během 16 akčních dní proti násilí na ženách plánuje Oddělení uspořádat dvě mezinárodní konference – 25. listopadu 2016 konferenci k práci s násilnými osobami a 1. prosince 2016 konferenci k násilí a sexismu ve veřejném prostoru a kyberprostoru. </w:t>
      </w:r>
    </w:p>
    <w:p w:rsidR="006337F2" w:rsidRPr="00B9236B" w:rsidRDefault="006337F2" w:rsidP="00951E0E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Probíhala také příprava </w:t>
      </w:r>
      <w:r w:rsidR="00AC3BAB" w:rsidRPr="00B9236B">
        <w:rPr>
          <w:rFonts w:ascii="Arial" w:hAnsi="Arial" w:cs="Arial"/>
          <w:sz w:val="22"/>
          <w:szCs w:val="22"/>
        </w:rPr>
        <w:t>metodiky pro praktické a právní možnosti rozšiřování opatření pro slaďování pracovního a soukromého života</w:t>
      </w:r>
      <w:r w:rsidRPr="00B9236B">
        <w:rPr>
          <w:rFonts w:ascii="Arial" w:hAnsi="Arial" w:cs="Arial"/>
          <w:sz w:val="22"/>
          <w:szCs w:val="22"/>
        </w:rPr>
        <w:t xml:space="preserve">, kterou na základě veřejné zakázky zpracovává organizace Gender </w:t>
      </w:r>
      <w:proofErr w:type="spellStart"/>
      <w:r w:rsidRPr="00B9236B">
        <w:rPr>
          <w:rFonts w:ascii="Arial" w:hAnsi="Arial" w:cs="Arial"/>
          <w:sz w:val="22"/>
          <w:szCs w:val="22"/>
        </w:rPr>
        <w:t>Studies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. Oddělení v průběhu </w:t>
      </w:r>
      <w:r w:rsidR="004E16E6" w:rsidRPr="00B9236B">
        <w:rPr>
          <w:rFonts w:ascii="Arial" w:hAnsi="Arial" w:cs="Arial"/>
          <w:sz w:val="22"/>
          <w:szCs w:val="22"/>
        </w:rPr>
        <w:t xml:space="preserve">září, </w:t>
      </w:r>
      <w:r w:rsidRPr="00B9236B">
        <w:rPr>
          <w:rFonts w:ascii="Arial" w:hAnsi="Arial" w:cs="Arial"/>
          <w:sz w:val="22"/>
          <w:szCs w:val="22"/>
        </w:rPr>
        <w:t xml:space="preserve">října </w:t>
      </w:r>
      <w:r w:rsidR="004E16E6" w:rsidRPr="00B9236B">
        <w:rPr>
          <w:rFonts w:ascii="Arial" w:hAnsi="Arial" w:cs="Arial"/>
          <w:sz w:val="22"/>
          <w:szCs w:val="22"/>
        </w:rPr>
        <w:t xml:space="preserve">a listopadu </w:t>
      </w:r>
      <w:r w:rsidRPr="00B9236B">
        <w:rPr>
          <w:rFonts w:ascii="Arial" w:hAnsi="Arial" w:cs="Arial"/>
          <w:sz w:val="22"/>
          <w:szCs w:val="22"/>
        </w:rPr>
        <w:t xml:space="preserve">pořádá semináře k přípravě metodiky v jednotlivých krajích.  </w:t>
      </w:r>
    </w:p>
    <w:p w:rsidR="006337F2" w:rsidRPr="00B9236B" w:rsidRDefault="006337F2" w:rsidP="009D3574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Dále také probíhá příprava mediální kampaně a dokončování analýz,</w:t>
      </w:r>
      <w:r w:rsidR="00C51731">
        <w:rPr>
          <w:rFonts w:ascii="Arial" w:hAnsi="Arial" w:cs="Arial"/>
          <w:sz w:val="22"/>
          <w:szCs w:val="22"/>
        </w:rPr>
        <w:t xml:space="preserve"> které mají v rámci Projektu CZ</w:t>
      </w:r>
      <w:r w:rsidRPr="00B9236B">
        <w:rPr>
          <w:rFonts w:ascii="Arial" w:hAnsi="Arial" w:cs="Arial"/>
          <w:sz w:val="22"/>
          <w:szCs w:val="22"/>
        </w:rPr>
        <w:t>13 vzniknout.</w:t>
      </w:r>
    </w:p>
    <w:p w:rsidR="006337F2" w:rsidRPr="00B9236B" w:rsidRDefault="004E16E6" w:rsidP="00E33E79">
      <w:pPr>
        <w:widowControl w:val="0"/>
        <w:shd w:val="clear" w:color="auto" w:fill="FFFFFF" w:themeFill="background1"/>
        <w:suppressAutoHyphens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lastRenderedPageBreak/>
        <w:t xml:space="preserve">Dosud byly dokončeny tyto analýzy: 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existujících výzkumů v ČR v oblasti domácího násilí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 xml:space="preserve">Analýza </w:t>
      </w:r>
      <w:proofErr w:type="spellStart"/>
      <w:r w:rsidRPr="00B9236B">
        <w:rPr>
          <w:rFonts w:ascii="Arial" w:hAnsi="Arial" w:cs="Arial"/>
          <w:iCs/>
          <w:sz w:val="22"/>
          <w:szCs w:val="22"/>
        </w:rPr>
        <w:t>genderově</w:t>
      </w:r>
      <w:proofErr w:type="spellEnd"/>
      <w:r w:rsidRPr="00B9236B">
        <w:rPr>
          <w:rFonts w:ascii="Arial" w:hAnsi="Arial" w:cs="Arial"/>
          <w:iCs/>
          <w:sz w:val="22"/>
          <w:szCs w:val="22"/>
        </w:rPr>
        <w:t xml:space="preserve"> podmíněné </w:t>
      </w:r>
      <w:proofErr w:type="spellStart"/>
      <w:r w:rsidRPr="00B9236B">
        <w:rPr>
          <w:rFonts w:ascii="Arial" w:hAnsi="Arial" w:cs="Arial"/>
          <w:iCs/>
          <w:sz w:val="22"/>
          <w:szCs w:val="22"/>
        </w:rPr>
        <w:t>kyberšikany</w:t>
      </w:r>
      <w:proofErr w:type="spellEnd"/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postojů původců násilí a práce s nimi</w:t>
      </w:r>
    </w:p>
    <w:p w:rsidR="004E16E6" w:rsidRPr="00B9236B" w:rsidRDefault="004E16E6" w:rsidP="00B16FB6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 xml:space="preserve">Analýza mediálního zobrazování </w:t>
      </w:r>
      <w:proofErr w:type="spellStart"/>
      <w:r w:rsidRPr="00B9236B">
        <w:rPr>
          <w:rFonts w:ascii="Arial" w:hAnsi="Arial" w:cs="Arial"/>
          <w:iCs/>
          <w:sz w:val="22"/>
          <w:szCs w:val="22"/>
        </w:rPr>
        <w:t>genderově</w:t>
      </w:r>
      <w:proofErr w:type="spellEnd"/>
      <w:r w:rsidRPr="00B9236B">
        <w:rPr>
          <w:rFonts w:ascii="Arial" w:hAnsi="Arial" w:cs="Arial"/>
          <w:iCs/>
          <w:sz w:val="22"/>
          <w:szCs w:val="22"/>
        </w:rPr>
        <w:t xml:space="preserve"> podmíněného násilí</w:t>
      </w:r>
    </w:p>
    <w:p w:rsidR="004E16E6" w:rsidRPr="00B9236B" w:rsidRDefault="004E16E6" w:rsidP="00E33E79">
      <w:pPr>
        <w:widowControl w:val="0"/>
        <w:shd w:val="clear" w:color="auto" w:fill="FFFFFF" w:themeFill="background1"/>
        <w:suppressAutoHyphens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 současnosti jsou zpracovávány či dokončovány tyto analýzy: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ekonomických dopadů domácího násilí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Trendy sociálně-politických mechanismů ovlivňujících genderové vztahy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výskytu a latence domácího násilí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rovnosti žen a mužů v české imigrační politice</w:t>
      </w:r>
    </w:p>
    <w:p w:rsidR="004E16E6" w:rsidRPr="00B9236B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B9236B">
        <w:rPr>
          <w:rFonts w:ascii="Arial" w:hAnsi="Arial" w:cs="Arial"/>
          <w:iCs/>
          <w:sz w:val="22"/>
          <w:szCs w:val="22"/>
        </w:rPr>
        <w:t>Analýza kvality a dostupnosti specializovaných sociálních služeb pro osoby ohrožené domácím násilím I a II</w:t>
      </w:r>
    </w:p>
    <w:p w:rsidR="00B9236B" w:rsidRPr="00B9236B" w:rsidRDefault="00B9236B" w:rsidP="00E33E79">
      <w:pPr>
        <w:widowControl w:val="0"/>
        <w:suppressAutoHyphens/>
        <w:spacing w:after="120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E5E54" w:rsidRPr="00B9236B" w:rsidRDefault="006E5E54" w:rsidP="00AC1A4D">
      <w:pPr>
        <w:widowControl w:val="0"/>
        <w:numPr>
          <w:ilvl w:val="0"/>
          <w:numId w:val="2"/>
        </w:numPr>
        <w:suppressAutoHyphens/>
        <w:spacing w:after="120"/>
        <w:ind w:left="714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9236B">
        <w:rPr>
          <w:rFonts w:ascii="Arial" w:hAnsi="Arial" w:cs="Arial"/>
          <w:b/>
          <w:sz w:val="22"/>
          <w:szCs w:val="22"/>
          <w:u w:val="single"/>
        </w:rPr>
        <w:t>Informace o agendě rovnosti žen a mužů vztahující se k EU</w:t>
      </w:r>
    </w:p>
    <w:p w:rsidR="006E5E54" w:rsidRPr="00B9236B" w:rsidRDefault="006E5E54" w:rsidP="00E33E79">
      <w:pPr>
        <w:jc w:val="both"/>
        <w:rPr>
          <w:rFonts w:ascii="Arial" w:hAnsi="Arial" w:cs="Arial"/>
          <w:b/>
          <w:sz w:val="22"/>
          <w:szCs w:val="22"/>
        </w:rPr>
      </w:pPr>
    </w:p>
    <w:p w:rsidR="004A5053" w:rsidRPr="00AD1F85" w:rsidRDefault="004A5053" w:rsidP="00AD1F85">
      <w:pPr>
        <w:widowControl w:val="0"/>
        <w:numPr>
          <w:ilvl w:val="0"/>
          <w:numId w:val="33"/>
        </w:numPr>
        <w:suppressAutoHyphens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1F85">
        <w:rPr>
          <w:rFonts w:ascii="Arial" w:hAnsi="Arial" w:cs="Arial"/>
          <w:b/>
          <w:bCs/>
          <w:color w:val="000000"/>
          <w:sz w:val="22"/>
          <w:szCs w:val="22"/>
        </w:rPr>
        <w:t>Materiály projednávané v podskupině pro lidská práva RKS MLP</w:t>
      </w:r>
    </w:p>
    <w:p w:rsidR="004A5053" w:rsidRPr="00B9236B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Dne 23. října 2014 byla zřízena Resortní koordinační skupina ministra pro lidská práva, rovné příležitosti a legislativu (dále jako „RKS MLP“). Dle čl. 5 statutu RKS MLP je jednou z jejích podskupin také podskupina pro lidská práva. Její vedoucí je Martina Štěpánková, náměstkyně pro řízení Sekce pro lidská práva. </w:t>
      </w:r>
    </w:p>
    <w:p w:rsidR="004A5053" w:rsidRPr="00B9236B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 období od posledního jednání Rady (29. června 2016) podskupina pro lidská práva RKS MLP projednávala následující materiál</w:t>
      </w:r>
      <w:r w:rsidR="00B9236B" w:rsidRPr="00B9236B">
        <w:rPr>
          <w:rFonts w:ascii="Arial" w:hAnsi="Arial" w:cs="Arial"/>
          <w:sz w:val="22"/>
          <w:szCs w:val="22"/>
        </w:rPr>
        <w:t>y</w:t>
      </w:r>
      <w:r w:rsidRPr="00B9236B">
        <w:rPr>
          <w:rFonts w:ascii="Arial" w:hAnsi="Arial" w:cs="Arial"/>
          <w:sz w:val="22"/>
          <w:szCs w:val="22"/>
        </w:rPr>
        <w:t>:</w:t>
      </w:r>
    </w:p>
    <w:p w:rsidR="004A5053" w:rsidRPr="00B9236B" w:rsidRDefault="004A5053" w:rsidP="00E33E79">
      <w:pPr>
        <w:pStyle w:val="Odstavecseseznamem"/>
        <w:numPr>
          <w:ilvl w:val="0"/>
          <w:numId w:val="31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 xml:space="preserve">Instrukce pro jednání </w:t>
      </w:r>
      <w:proofErr w:type="spellStart"/>
      <w:r w:rsidRPr="00B9236B">
        <w:rPr>
          <w:rFonts w:ascii="Arial" w:hAnsi="Arial" w:cs="Arial"/>
          <w:b/>
          <w:sz w:val="22"/>
          <w:szCs w:val="22"/>
        </w:rPr>
        <w:t>High</w:t>
      </w:r>
      <w:proofErr w:type="spellEnd"/>
      <w:r w:rsidRPr="00B9236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b/>
          <w:sz w:val="22"/>
          <w:szCs w:val="22"/>
        </w:rPr>
        <w:t>Level</w:t>
      </w:r>
      <w:proofErr w:type="spellEnd"/>
      <w:r w:rsidRPr="00B9236B">
        <w:rPr>
          <w:rFonts w:ascii="Arial" w:hAnsi="Arial" w:cs="Arial"/>
          <w:b/>
          <w:sz w:val="22"/>
          <w:szCs w:val="22"/>
        </w:rPr>
        <w:t xml:space="preserve"> Group on Gender </w:t>
      </w:r>
      <w:proofErr w:type="spellStart"/>
      <w:r w:rsidRPr="00B9236B">
        <w:rPr>
          <w:rFonts w:ascii="Arial" w:hAnsi="Arial" w:cs="Arial"/>
          <w:b/>
          <w:sz w:val="22"/>
          <w:szCs w:val="22"/>
        </w:rPr>
        <w:t>Mainstreaming</w:t>
      </w:r>
      <w:proofErr w:type="spellEnd"/>
      <w:r w:rsidRPr="00B9236B">
        <w:rPr>
          <w:rFonts w:ascii="Arial" w:hAnsi="Arial" w:cs="Arial"/>
          <w:b/>
          <w:sz w:val="22"/>
          <w:szCs w:val="22"/>
        </w:rPr>
        <w:t xml:space="preserve"> </w:t>
      </w:r>
    </w:p>
    <w:p w:rsidR="004A5053" w:rsidRPr="00B9236B" w:rsidRDefault="004A5053" w:rsidP="00E33E7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Jednání </w:t>
      </w:r>
      <w:proofErr w:type="spellStart"/>
      <w:r w:rsidRPr="00B9236B">
        <w:rPr>
          <w:rFonts w:ascii="Arial" w:hAnsi="Arial" w:cs="Arial"/>
          <w:sz w:val="22"/>
          <w:szCs w:val="22"/>
        </w:rPr>
        <w:t>High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Level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Group on Gender </w:t>
      </w:r>
      <w:proofErr w:type="spellStart"/>
      <w:r w:rsidRPr="00B9236B">
        <w:rPr>
          <w:rFonts w:ascii="Arial" w:hAnsi="Arial" w:cs="Arial"/>
          <w:sz w:val="22"/>
          <w:szCs w:val="22"/>
        </w:rPr>
        <w:t>Mainstreaming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proběhlo ve dnech 7. – 8. září 2016 v Bratislavě. Předmětem jednání byly zejména následující body: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s</w:t>
      </w:r>
      <w:r w:rsidR="004A5053" w:rsidRPr="00B9236B">
        <w:rPr>
          <w:rFonts w:ascii="Arial" w:hAnsi="Arial" w:cs="Arial"/>
          <w:sz w:val="22"/>
          <w:szCs w:val="22"/>
        </w:rPr>
        <w:t>nižování rozdílů v odměňování, příjmech a penzích mezi ženami a muži – boj s chudobou žen,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f</w:t>
      </w:r>
      <w:r w:rsidR="004A5053" w:rsidRPr="00B9236B">
        <w:rPr>
          <w:rFonts w:ascii="Arial" w:hAnsi="Arial" w:cs="Arial"/>
          <w:sz w:val="22"/>
          <w:szCs w:val="22"/>
        </w:rPr>
        <w:t>inanční prostředky EU na podporu rovnosti žen a mužů,</w:t>
      </w:r>
    </w:p>
    <w:p w:rsidR="00B9236B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program EU k výměně dobré praxe,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</w:t>
      </w:r>
      <w:r w:rsidR="004A5053" w:rsidRPr="00B9236B">
        <w:rPr>
          <w:rFonts w:ascii="Arial" w:hAnsi="Arial" w:cs="Arial"/>
          <w:sz w:val="22"/>
          <w:szCs w:val="22"/>
        </w:rPr>
        <w:t>lán práce EIGE na léta 2016 – 2018,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z</w:t>
      </w:r>
      <w:r w:rsidR="004A5053" w:rsidRPr="00B9236B">
        <w:rPr>
          <w:rFonts w:ascii="Arial" w:hAnsi="Arial" w:cs="Arial"/>
          <w:sz w:val="22"/>
          <w:szCs w:val="22"/>
        </w:rPr>
        <w:t>vyšování účasti žen na trhu práce a stejná ekonomická nezávislost žen a mužů,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</w:t>
      </w:r>
      <w:r w:rsidR="004A5053" w:rsidRPr="00B9236B">
        <w:rPr>
          <w:rFonts w:ascii="Arial" w:hAnsi="Arial" w:cs="Arial"/>
          <w:sz w:val="22"/>
          <w:szCs w:val="22"/>
        </w:rPr>
        <w:t>rosazování rovnosti žen a mužů a ženských práv po celém světě – monitoring rovnosti žen a mužů a posílení postavení žen a dívek v Agendě pro udržitelný rozvoj 2030 a sledování Pekingské akční platformy: perspektiva EU,</w:t>
      </w:r>
    </w:p>
    <w:p w:rsidR="004A5053" w:rsidRPr="00B9236B" w:rsidRDefault="00B9236B" w:rsidP="00E33E79">
      <w:pPr>
        <w:pStyle w:val="Odstavecseseznamem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b</w:t>
      </w:r>
      <w:r w:rsidR="004A5053" w:rsidRPr="00B9236B">
        <w:rPr>
          <w:rFonts w:ascii="Arial" w:hAnsi="Arial" w:cs="Arial"/>
          <w:sz w:val="22"/>
          <w:szCs w:val="22"/>
        </w:rPr>
        <w:t xml:space="preserve">oj proti </w:t>
      </w:r>
      <w:proofErr w:type="spellStart"/>
      <w:r w:rsidR="004A5053" w:rsidRPr="00B9236B">
        <w:rPr>
          <w:rFonts w:ascii="Arial" w:hAnsi="Arial" w:cs="Arial"/>
          <w:sz w:val="22"/>
          <w:szCs w:val="22"/>
        </w:rPr>
        <w:t>genderově</w:t>
      </w:r>
      <w:proofErr w:type="spellEnd"/>
      <w:r w:rsidR="004A5053" w:rsidRPr="00B9236B">
        <w:rPr>
          <w:rFonts w:ascii="Arial" w:hAnsi="Arial" w:cs="Arial"/>
          <w:sz w:val="22"/>
          <w:szCs w:val="22"/>
        </w:rPr>
        <w:t xml:space="preserve"> podmíněnému násilí a ochrana a podpora jeho obětí,</w:t>
      </w:r>
    </w:p>
    <w:p w:rsidR="004A5053" w:rsidRPr="00B9236B" w:rsidRDefault="00B9236B" w:rsidP="00725592">
      <w:pPr>
        <w:pStyle w:val="Odstavecseseznamem"/>
        <w:numPr>
          <w:ilvl w:val="0"/>
          <w:numId w:val="29"/>
        </w:numPr>
        <w:suppressAutoHyphens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i</w:t>
      </w:r>
      <w:r w:rsidR="004A5053" w:rsidRPr="00B9236B">
        <w:rPr>
          <w:rFonts w:ascii="Arial" w:hAnsi="Arial" w:cs="Arial"/>
          <w:sz w:val="22"/>
          <w:szCs w:val="22"/>
        </w:rPr>
        <w:t>nformace o zásadním vývoji v členských státech.</w:t>
      </w:r>
    </w:p>
    <w:p w:rsidR="004A5053" w:rsidRPr="00B9236B" w:rsidRDefault="004A5053" w:rsidP="00725592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 souladu s instrukcí se Česká republika vyjádřila k programu EU k výměně dobré praxe, ke zvyšování účasti žen na trhu práce </w:t>
      </w:r>
      <w:r w:rsidR="003E497E" w:rsidRPr="00B9236B">
        <w:rPr>
          <w:rFonts w:ascii="Arial" w:hAnsi="Arial" w:cs="Arial"/>
          <w:sz w:val="22"/>
          <w:szCs w:val="22"/>
        </w:rPr>
        <w:t xml:space="preserve">a k boji proti </w:t>
      </w:r>
      <w:proofErr w:type="spellStart"/>
      <w:r w:rsidR="003E497E" w:rsidRPr="00B9236B">
        <w:rPr>
          <w:rFonts w:ascii="Arial" w:hAnsi="Arial" w:cs="Arial"/>
          <w:sz w:val="22"/>
          <w:szCs w:val="22"/>
        </w:rPr>
        <w:t>genderově</w:t>
      </w:r>
      <w:proofErr w:type="spellEnd"/>
      <w:r w:rsidR="003E497E" w:rsidRPr="00B9236B">
        <w:rPr>
          <w:rFonts w:ascii="Arial" w:hAnsi="Arial" w:cs="Arial"/>
          <w:sz w:val="22"/>
          <w:szCs w:val="22"/>
        </w:rPr>
        <w:t xml:space="preserve"> podmíněnému násilí</w:t>
      </w:r>
      <w:r w:rsidRPr="00B9236B">
        <w:rPr>
          <w:rFonts w:ascii="Arial" w:hAnsi="Arial" w:cs="Arial"/>
          <w:sz w:val="22"/>
          <w:szCs w:val="22"/>
        </w:rPr>
        <w:t>.</w:t>
      </w:r>
    </w:p>
    <w:p w:rsidR="004A5053" w:rsidRPr="00B9236B" w:rsidRDefault="004A5053" w:rsidP="00C51731">
      <w:pPr>
        <w:pStyle w:val="Odstavecseseznamem"/>
        <w:numPr>
          <w:ilvl w:val="0"/>
          <w:numId w:val="31"/>
        </w:num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 xml:space="preserve">Instrukce pro jednání PSSO k návrhu závěrů s názvem </w:t>
      </w:r>
      <w:r w:rsidR="00B9236B" w:rsidRPr="00B9236B">
        <w:rPr>
          <w:rFonts w:ascii="Arial" w:hAnsi="Arial" w:cs="Arial"/>
          <w:b/>
          <w:sz w:val="22"/>
          <w:szCs w:val="22"/>
        </w:rPr>
        <w:t>„</w:t>
      </w:r>
      <w:r w:rsidRPr="00B9236B">
        <w:rPr>
          <w:rFonts w:ascii="Arial" w:hAnsi="Arial" w:cs="Arial"/>
          <w:b/>
          <w:sz w:val="22"/>
          <w:szCs w:val="22"/>
        </w:rPr>
        <w:t>Ženy a chudoba</w:t>
      </w:r>
      <w:r w:rsidR="00B9236B" w:rsidRPr="00B9236B">
        <w:rPr>
          <w:rFonts w:ascii="Arial" w:hAnsi="Arial" w:cs="Arial"/>
          <w:b/>
          <w:sz w:val="22"/>
          <w:szCs w:val="22"/>
        </w:rPr>
        <w:t>“</w:t>
      </w:r>
    </w:p>
    <w:p w:rsidR="004A5053" w:rsidRPr="00B9236B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Slovenské předsednictví Radě EU (dále jako „SK PRES") připravilo návrh závěrů Rady s názvem „Ženy a chudoba“ (dále jako „návrh závěrů“). Návrh závěrů byl </w:t>
      </w:r>
      <w:r w:rsidR="00B9236B" w:rsidRPr="00B9236B">
        <w:rPr>
          <w:rFonts w:ascii="Arial" w:hAnsi="Arial" w:cs="Arial"/>
          <w:sz w:val="22"/>
          <w:szCs w:val="22"/>
        </w:rPr>
        <w:t>v rámci PSSO projedná</w:t>
      </w:r>
      <w:r w:rsidRPr="00B9236B">
        <w:rPr>
          <w:rFonts w:ascii="Arial" w:hAnsi="Arial" w:cs="Arial"/>
          <w:sz w:val="22"/>
          <w:szCs w:val="22"/>
        </w:rPr>
        <w:t xml:space="preserve">n 27. září 2016. </w:t>
      </w:r>
    </w:p>
    <w:p w:rsidR="004A5053" w:rsidRPr="00B9236B" w:rsidRDefault="004A5053" w:rsidP="00E33E7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Návrh závěrů vyzývá členské státy a E</w:t>
      </w:r>
      <w:r w:rsidR="00F9201B">
        <w:rPr>
          <w:rFonts w:ascii="Arial" w:hAnsi="Arial" w:cs="Arial"/>
          <w:sz w:val="22"/>
          <w:szCs w:val="22"/>
        </w:rPr>
        <w:t>vropská komise</w:t>
      </w:r>
      <w:r w:rsidRPr="00B9236B">
        <w:rPr>
          <w:rFonts w:ascii="Arial" w:hAnsi="Arial" w:cs="Arial"/>
          <w:sz w:val="22"/>
          <w:szCs w:val="22"/>
        </w:rPr>
        <w:t xml:space="preserve"> mj. k: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lastRenderedPageBreak/>
        <w:t xml:space="preserve">intenzivnímu úsilí řešení genderového rozměru chudoby ve všech politikách a opatřeních zaměřených na tuto oblast, prostřednictvím uplatňování gender </w:t>
      </w:r>
      <w:proofErr w:type="spellStart"/>
      <w:r w:rsidRPr="00B9236B">
        <w:rPr>
          <w:rFonts w:ascii="Arial" w:hAnsi="Arial" w:cs="Arial"/>
          <w:sz w:val="22"/>
          <w:szCs w:val="22"/>
        </w:rPr>
        <w:t>mainstreamingu</w:t>
      </w:r>
      <w:proofErr w:type="spellEnd"/>
      <w:r w:rsidRPr="00B9236B">
        <w:rPr>
          <w:rFonts w:ascii="Arial" w:hAnsi="Arial" w:cs="Arial"/>
          <w:sz w:val="22"/>
          <w:szCs w:val="22"/>
        </w:rPr>
        <w:t>,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prosazování rovnosti žen a mužů na trhu práce, a to zejména u těch skupin, které čelí mnohonásobným nerovnostem,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přijímání konkrétních opatření k zajištění lepší rovnováhy mezi pracovním a soukromým životem žen a mužů,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zajištění dostatečné a komplexní sociální ochrany žen ohrožených chudobou,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posílení boje proti násilí na ženách (vzájemné působení chudoby a násilí vytváří překážky pro rovnost žen a mužů a jejich plné zapojení do společnosti),</w:t>
      </w:r>
    </w:p>
    <w:p w:rsidR="004A5053" w:rsidRPr="00B9236B" w:rsidRDefault="004A5053" w:rsidP="00E33E79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využívání Evropských struk</w:t>
      </w:r>
      <w:r w:rsidR="00B9236B" w:rsidRPr="00B9236B">
        <w:rPr>
          <w:rFonts w:ascii="Arial" w:hAnsi="Arial" w:cs="Arial"/>
          <w:sz w:val="22"/>
          <w:szCs w:val="22"/>
        </w:rPr>
        <w:t xml:space="preserve">turálních a investičních fondů </w:t>
      </w:r>
      <w:r w:rsidRPr="00B9236B">
        <w:rPr>
          <w:rFonts w:ascii="Arial" w:hAnsi="Arial" w:cs="Arial"/>
          <w:sz w:val="22"/>
          <w:szCs w:val="22"/>
        </w:rPr>
        <w:t>v oblasti potírání chudoby a jejího genderového rozměru,</w:t>
      </w:r>
    </w:p>
    <w:p w:rsidR="004A5053" w:rsidRPr="00B9236B" w:rsidRDefault="004A5053" w:rsidP="00F9201B">
      <w:pPr>
        <w:numPr>
          <w:ilvl w:val="0"/>
          <w:numId w:val="25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podpoře monitoringu rovnosti žen a mužů a posílení postavení žen a dívek v Agendě 2030 pro udržitelný rozvoj (OSN).</w:t>
      </w:r>
    </w:p>
    <w:p w:rsidR="004A5053" w:rsidRPr="00B9236B" w:rsidRDefault="004A5053" w:rsidP="00E33E7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E</w:t>
      </w:r>
      <w:r w:rsidR="00F9201B">
        <w:rPr>
          <w:rFonts w:ascii="Arial" w:hAnsi="Arial" w:cs="Arial"/>
          <w:sz w:val="22"/>
          <w:szCs w:val="22"/>
        </w:rPr>
        <w:t>vropská komise</w:t>
      </w:r>
      <w:r w:rsidR="00D31AFF">
        <w:rPr>
          <w:rFonts w:ascii="Arial" w:hAnsi="Arial" w:cs="Arial"/>
          <w:sz w:val="22"/>
          <w:szCs w:val="22"/>
        </w:rPr>
        <w:t xml:space="preserve"> v</w:t>
      </w:r>
      <w:r w:rsidRPr="00B9236B">
        <w:rPr>
          <w:rFonts w:ascii="Arial" w:hAnsi="Arial" w:cs="Arial"/>
          <w:sz w:val="22"/>
          <w:szCs w:val="22"/>
        </w:rPr>
        <w:t xml:space="preserve"> Návrh</w:t>
      </w:r>
      <w:r w:rsidR="00D31AFF">
        <w:rPr>
          <w:rFonts w:ascii="Arial" w:hAnsi="Arial" w:cs="Arial"/>
          <w:sz w:val="22"/>
          <w:szCs w:val="22"/>
        </w:rPr>
        <w:t>u</w:t>
      </w:r>
      <w:r w:rsidRPr="00B9236B">
        <w:rPr>
          <w:rFonts w:ascii="Arial" w:hAnsi="Arial" w:cs="Arial"/>
          <w:sz w:val="22"/>
          <w:szCs w:val="22"/>
        </w:rPr>
        <w:t xml:space="preserve"> závěrů dále vyzývá k:</w:t>
      </w:r>
    </w:p>
    <w:p w:rsidR="004A5053" w:rsidRPr="00B9236B" w:rsidRDefault="004A5053" w:rsidP="00E33E79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většímu zaměření na prevenci a boj proti chudobě a sociálnímu vyloučení a podpoře ČS v zohledňování genderové dimenze chudoby při jejím řešení,</w:t>
      </w:r>
    </w:p>
    <w:p w:rsidR="004A5053" w:rsidRPr="00B9236B" w:rsidRDefault="004A5053" w:rsidP="00E33E79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pokračujícímu sledování situace v oblasti chudoby a sociálního vyloučení, a to v úzké spolupráci s ČS,</w:t>
      </w:r>
    </w:p>
    <w:p w:rsidR="004A5053" w:rsidRPr="00B9236B" w:rsidRDefault="004A5053" w:rsidP="00D31AFF">
      <w:pPr>
        <w:numPr>
          <w:ilvl w:val="0"/>
          <w:numId w:val="26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prosazování rovnosti žen a mužů a k posilování postavení žen a dívek v oblasti vnějších politik skrze implementaci opatření stanovených v dokumentu EK s názvem „Gender </w:t>
      </w:r>
      <w:proofErr w:type="spellStart"/>
      <w:r w:rsidRPr="00B9236B">
        <w:rPr>
          <w:rFonts w:ascii="Arial" w:hAnsi="Arial" w:cs="Arial"/>
          <w:sz w:val="22"/>
          <w:szCs w:val="22"/>
        </w:rPr>
        <w:t>Equality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B9236B">
        <w:rPr>
          <w:rFonts w:ascii="Arial" w:hAnsi="Arial" w:cs="Arial"/>
          <w:sz w:val="22"/>
          <w:szCs w:val="22"/>
        </w:rPr>
        <w:t>Women's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Empowerment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B9236B">
        <w:rPr>
          <w:rFonts w:ascii="Arial" w:hAnsi="Arial" w:cs="Arial"/>
          <w:sz w:val="22"/>
          <w:szCs w:val="22"/>
        </w:rPr>
        <w:t>Transforming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the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Lives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of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Girls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and </w:t>
      </w:r>
      <w:proofErr w:type="spellStart"/>
      <w:r w:rsidRPr="00B9236B">
        <w:rPr>
          <w:rFonts w:ascii="Arial" w:hAnsi="Arial" w:cs="Arial"/>
          <w:sz w:val="22"/>
          <w:szCs w:val="22"/>
        </w:rPr>
        <w:t>Women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through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EU </w:t>
      </w:r>
      <w:proofErr w:type="spellStart"/>
      <w:r w:rsidRPr="00B9236B">
        <w:rPr>
          <w:rFonts w:ascii="Arial" w:hAnsi="Arial" w:cs="Arial"/>
          <w:sz w:val="22"/>
          <w:szCs w:val="22"/>
        </w:rPr>
        <w:t>External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Relations 2016-2020“.</w:t>
      </w:r>
    </w:p>
    <w:p w:rsidR="004A5053" w:rsidRPr="00B9236B" w:rsidRDefault="004A5053" w:rsidP="00D31AFF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ČR návrh závěrů podpořila. Je plánováno návrh závěrů podruhé projednat a přijmout na jednání PSSO dne 31. října 2016.</w:t>
      </w:r>
    </w:p>
    <w:p w:rsidR="00B9236B" w:rsidRPr="00B9236B" w:rsidRDefault="00B9236B" w:rsidP="00E33E79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E497E" w:rsidRPr="00B9236B" w:rsidRDefault="003E497E" w:rsidP="00AD1F85">
      <w:pPr>
        <w:widowControl w:val="0"/>
        <w:numPr>
          <w:ilvl w:val="0"/>
          <w:numId w:val="33"/>
        </w:numPr>
        <w:suppressAutoHyphens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>Zpráva Evropského institutu pro rovnost žen a mužů s názvem Chudoba, gender a mnohonásobné nerovnosti</w:t>
      </w:r>
    </w:p>
    <w:p w:rsidR="003E497E" w:rsidRPr="00B9236B" w:rsidRDefault="003E497E" w:rsidP="00E33E7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Evropský institut pro rovnost žen a mužů </w:t>
      </w:r>
      <w:r w:rsidR="00493D8D" w:rsidRPr="00B9236B">
        <w:rPr>
          <w:rFonts w:ascii="Arial" w:hAnsi="Arial" w:cs="Arial"/>
          <w:sz w:val="22"/>
          <w:szCs w:val="22"/>
        </w:rPr>
        <w:t xml:space="preserve">(dále jako „EIGE“) </w:t>
      </w:r>
      <w:r w:rsidRPr="00B9236B">
        <w:rPr>
          <w:rFonts w:ascii="Arial" w:hAnsi="Arial" w:cs="Arial"/>
          <w:sz w:val="22"/>
          <w:szCs w:val="22"/>
        </w:rPr>
        <w:t>zpracoval monitorovací zprávu s názvem „</w:t>
      </w:r>
      <w:proofErr w:type="spellStart"/>
      <w:r w:rsidRPr="00B9236B">
        <w:rPr>
          <w:rFonts w:ascii="Arial" w:hAnsi="Arial" w:cs="Arial"/>
          <w:sz w:val="22"/>
          <w:szCs w:val="22"/>
        </w:rPr>
        <w:t>Poverty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, gender and </w:t>
      </w:r>
      <w:proofErr w:type="spellStart"/>
      <w:r w:rsidRPr="00B9236B">
        <w:rPr>
          <w:rFonts w:ascii="Arial" w:hAnsi="Arial" w:cs="Arial"/>
          <w:sz w:val="22"/>
          <w:szCs w:val="22"/>
        </w:rPr>
        <w:t>intersecting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9236B">
        <w:rPr>
          <w:rFonts w:ascii="Arial" w:hAnsi="Arial" w:cs="Arial"/>
          <w:sz w:val="22"/>
          <w:szCs w:val="22"/>
        </w:rPr>
        <w:t>inequalities</w:t>
      </w:r>
      <w:proofErr w:type="spellEnd"/>
      <w:r w:rsidRPr="00B9236B">
        <w:rPr>
          <w:rFonts w:ascii="Arial" w:hAnsi="Arial" w:cs="Arial"/>
          <w:sz w:val="22"/>
          <w:szCs w:val="22"/>
        </w:rPr>
        <w:t>“ za účelem vyhodnocení plnění Pekingské akční platformy v oblasti A: Ženy a chudoba ze strany jednotlivých ČS. Zpráva se zaměřuje mj.</w:t>
      </w:r>
      <w:r w:rsidR="00D31AFF">
        <w:rPr>
          <w:rFonts w:ascii="Arial" w:hAnsi="Arial" w:cs="Arial"/>
          <w:sz w:val="22"/>
          <w:szCs w:val="22"/>
        </w:rPr>
        <w:t> </w:t>
      </w:r>
      <w:r w:rsidR="00B9236B">
        <w:rPr>
          <w:rFonts w:ascii="Arial" w:hAnsi="Arial" w:cs="Arial"/>
          <w:sz w:val="22"/>
          <w:szCs w:val="22"/>
        </w:rPr>
        <w:t>na </w:t>
      </w:r>
      <w:r w:rsidRPr="00B9236B">
        <w:rPr>
          <w:rFonts w:ascii="Arial" w:hAnsi="Arial" w:cs="Arial"/>
          <w:sz w:val="22"/>
          <w:szCs w:val="22"/>
        </w:rPr>
        <w:t>definování a měření chudoby, politický kontext chudoby, cesty k chudobě a ven z ní a</w:t>
      </w:r>
      <w:r w:rsidR="00D31AFF">
        <w:rPr>
          <w:rFonts w:ascii="Arial" w:hAnsi="Arial" w:cs="Arial"/>
          <w:sz w:val="22"/>
          <w:szCs w:val="22"/>
        </w:rPr>
        <w:t> </w:t>
      </w:r>
      <w:r w:rsidRPr="00B9236B">
        <w:rPr>
          <w:rFonts w:ascii="Arial" w:hAnsi="Arial" w:cs="Arial"/>
          <w:sz w:val="22"/>
          <w:szCs w:val="22"/>
        </w:rPr>
        <w:t>rozložení chudoby v rámci obyvatelstva (pohlaví a věk, nastavení domácností, migrující osoby, romské ženy a muži).</w:t>
      </w:r>
    </w:p>
    <w:p w:rsidR="003E497E" w:rsidRPr="00B9236B" w:rsidRDefault="003E497E" w:rsidP="00E33E7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Kromě komparativních dat z jednotlivých ČS obsahuje zmiňovaná zpráva také doporučení a návrhy dvou nových indikátorů pro měření pokroku při naplňování Pekingské akční platformy</w:t>
      </w:r>
      <w:r w:rsidR="00B9236B">
        <w:rPr>
          <w:rFonts w:ascii="Arial" w:hAnsi="Arial" w:cs="Arial"/>
          <w:sz w:val="22"/>
          <w:szCs w:val="22"/>
        </w:rPr>
        <w:t>, a </w:t>
      </w:r>
      <w:r w:rsidRPr="00B9236B">
        <w:rPr>
          <w:rFonts w:ascii="Arial" w:hAnsi="Arial" w:cs="Arial"/>
          <w:sz w:val="22"/>
          <w:szCs w:val="22"/>
        </w:rPr>
        <w:t>to:</w:t>
      </w:r>
    </w:p>
    <w:p w:rsidR="003E497E" w:rsidRPr="00B9236B" w:rsidRDefault="00B9236B" w:rsidP="00E33E79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m</w:t>
      </w:r>
      <w:r w:rsidR="003E497E" w:rsidRPr="00B9236B">
        <w:rPr>
          <w:rFonts w:ascii="Arial" w:hAnsi="Arial" w:cs="Arial"/>
          <w:sz w:val="22"/>
          <w:szCs w:val="22"/>
        </w:rPr>
        <w:t>íra ohrožení chudobou podle pohlaví a původu u migrujících osob,</w:t>
      </w:r>
      <w:r w:rsidRPr="00B9236B">
        <w:rPr>
          <w:rFonts w:ascii="Arial" w:hAnsi="Arial" w:cs="Arial"/>
          <w:sz w:val="22"/>
          <w:szCs w:val="22"/>
        </w:rPr>
        <w:t xml:space="preserve"> a</w:t>
      </w:r>
    </w:p>
    <w:p w:rsidR="003E497E" w:rsidRPr="00B9236B" w:rsidRDefault="00B9236B" w:rsidP="006B7A49">
      <w:pPr>
        <w:numPr>
          <w:ilvl w:val="0"/>
          <w:numId w:val="32"/>
        </w:numPr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p</w:t>
      </w:r>
      <w:r w:rsidR="003E497E" w:rsidRPr="00B9236B">
        <w:rPr>
          <w:rFonts w:ascii="Arial" w:hAnsi="Arial" w:cs="Arial"/>
          <w:sz w:val="22"/>
          <w:szCs w:val="22"/>
        </w:rPr>
        <w:t>odíl ekonomicky neaktivních žen a mužů podle věku a původu u migrujících osob.</w:t>
      </w:r>
    </w:p>
    <w:p w:rsidR="003E497E" w:rsidRPr="00B9236B" w:rsidRDefault="003E497E" w:rsidP="00E33E79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9236B" w:rsidRPr="00B9236B" w:rsidRDefault="00B9236B" w:rsidP="00AD1F85">
      <w:pPr>
        <w:widowControl w:val="0"/>
        <w:numPr>
          <w:ilvl w:val="0"/>
          <w:numId w:val="33"/>
        </w:numPr>
        <w:suppressAutoHyphens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 xml:space="preserve">Jednání o doporučeních vypracovaných EIGE na téma zlepšení sběru statistických dat v oblasti znásilnění, </w:t>
      </w:r>
      <w:proofErr w:type="spellStart"/>
      <w:r w:rsidRPr="00B9236B">
        <w:rPr>
          <w:rFonts w:ascii="Arial" w:hAnsi="Arial" w:cs="Arial"/>
          <w:b/>
          <w:sz w:val="22"/>
          <w:szCs w:val="22"/>
        </w:rPr>
        <w:t>genderově</w:t>
      </w:r>
      <w:proofErr w:type="spellEnd"/>
      <w:r w:rsidRPr="00B9236B">
        <w:rPr>
          <w:rFonts w:ascii="Arial" w:hAnsi="Arial" w:cs="Arial"/>
          <w:b/>
          <w:sz w:val="22"/>
          <w:szCs w:val="22"/>
        </w:rPr>
        <w:t xml:space="preserve"> motivovaných vražd a násilí v partnerských vztazích</w:t>
      </w:r>
    </w:p>
    <w:p w:rsidR="00B9236B" w:rsidRPr="00B9236B" w:rsidRDefault="00B9236B" w:rsidP="006B7A4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Ve dnech 13. – 14. září 2016 proběhlo ve Vilniusu jednání zástupců/kyň členských států, EIGE a dalších mezinárodních organizací zaměřené na problematiku domácího násilí na ženách. Konkrétně bylo diskutováno 20 doporučení, týkajících se sběru genderových statistik, která si kladou za cíl přispět k získávání kvalitnějších, validních a </w:t>
      </w:r>
      <w:proofErr w:type="spellStart"/>
      <w:r w:rsidRPr="00B9236B">
        <w:rPr>
          <w:rFonts w:ascii="Arial" w:hAnsi="Arial" w:cs="Arial"/>
          <w:sz w:val="22"/>
          <w:szCs w:val="22"/>
        </w:rPr>
        <w:t>reliabilních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dat, která budou mezinárodně srovnatelná. Mezi doporučení patří například monitoring provádění Směrnice Evropského parlamentu a Rady 2012/29/EU, kterou se zavádí minimální pravidla pro práva, podporu a ochranu obětí trestného činu a sběr dat o obětech znásilnění a partnerském násilí, dále </w:t>
      </w:r>
      <w:r w:rsidRPr="00B9236B">
        <w:rPr>
          <w:rFonts w:ascii="Arial" w:hAnsi="Arial" w:cs="Arial"/>
          <w:sz w:val="22"/>
          <w:szCs w:val="22"/>
        </w:rPr>
        <w:lastRenderedPageBreak/>
        <w:t xml:space="preserve">podpora výzvy k přistoupení EU k Istanbulské úmluvě, zahrnutí dalších trestných činů souvisejících s partnerským násilím do sběru dat </w:t>
      </w:r>
      <w:proofErr w:type="spellStart"/>
      <w:r w:rsidRPr="00B9236B">
        <w:rPr>
          <w:rFonts w:ascii="Arial" w:hAnsi="Arial" w:cs="Arial"/>
          <w:sz w:val="22"/>
          <w:szCs w:val="22"/>
        </w:rPr>
        <w:t>Eurostatu</w:t>
      </w:r>
      <w:proofErr w:type="spellEnd"/>
      <w:r w:rsidRPr="00B9236B">
        <w:rPr>
          <w:rFonts w:ascii="Arial" w:hAnsi="Arial" w:cs="Arial"/>
          <w:sz w:val="22"/>
          <w:szCs w:val="22"/>
        </w:rPr>
        <w:t>, sjednocení definice znásilnění, změna kategorie vztahu oběť – pachatel či další zapojení statistických úřadů členských států. Cílem tohoto setkání byla především výměna odborných poznatků v rámci sběru statistických dat a prezentace aktuálních informací o různých aspektech násilí na ženách v členských státech.</w:t>
      </w:r>
    </w:p>
    <w:p w:rsidR="00B9236B" w:rsidRPr="00B9236B" w:rsidRDefault="00B9236B" w:rsidP="00AD1F85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</w:p>
    <w:p w:rsidR="003E497E" w:rsidRPr="00B9236B" w:rsidRDefault="003E497E" w:rsidP="00AD1F85">
      <w:pPr>
        <w:widowControl w:val="0"/>
        <w:numPr>
          <w:ilvl w:val="0"/>
          <w:numId w:val="33"/>
        </w:numPr>
        <w:suppressAutoHyphens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>Konference v rámci SK PRES na téma slaďování pracovního a rodinného života</w:t>
      </w:r>
    </w:p>
    <w:p w:rsidR="00B9236B" w:rsidRPr="00B9236B" w:rsidRDefault="003E497E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Ve dnech 20. – 21. září 2016 se</w:t>
      </w:r>
      <w:r w:rsidR="00493D8D" w:rsidRPr="00B9236B">
        <w:rPr>
          <w:rFonts w:ascii="Arial" w:hAnsi="Arial" w:cs="Arial"/>
          <w:sz w:val="22"/>
          <w:szCs w:val="22"/>
        </w:rPr>
        <w:t xml:space="preserve"> v Bratislavě</w:t>
      </w:r>
      <w:r w:rsidRPr="00B9236B">
        <w:rPr>
          <w:rFonts w:ascii="Arial" w:hAnsi="Arial" w:cs="Arial"/>
          <w:sz w:val="22"/>
          <w:szCs w:val="22"/>
        </w:rPr>
        <w:t xml:space="preserve"> uskutečnila v rámci SK P</w:t>
      </w:r>
      <w:r w:rsidR="00493D8D" w:rsidRPr="00B9236B">
        <w:rPr>
          <w:rFonts w:ascii="Arial" w:hAnsi="Arial" w:cs="Arial"/>
          <w:sz w:val="22"/>
          <w:szCs w:val="22"/>
        </w:rPr>
        <w:t>R</w:t>
      </w:r>
      <w:r w:rsidRPr="00B9236B">
        <w:rPr>
          <w:rFonts w:ascii="Arial" w:hAnsi="Arial" w:cs="Arial"/>
          <w:sz w:val="22"/>
          <w:szCs w:val="22"/>
        </w:rPr>
        <w:t>ES konference s názvem "</w:t>
      </w:r>
      <w:proofErr w:type="spellStart"/>
      <w:r w:rsidRPr="00B9236B">
        <w:rPr>
          <w:rFonts w:ascii="Arial" w:hAnsi="Arial" w:cs="Arial"/>
          <w:sz w:val="22"/>
          <w:szCs w:val="22"/>
        </w:rPr>
        <w:t>Work-Life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Balance in </w:t>
      </w:r>
      <w:proofErr w:type="spellStart"/>
      <w:r w:rsidRPr="00B9236B">
        <w:rPr>
          <w:rFonts w:ascii="Arial" w:hAnsi="Arial" w:cs="Arial"/>
          <w:sz w:val="22"/>
          <w:szCs w:val="22"/>
        </w:rPr>
        <w:t>Changing</w:t>
      </w:r>
      <w:proofErr w:type="spellEnd"/>
      <w:r w:rsidRPr="00B9236B">
        <w:rPr>
          <w:rFonts w:ascii="Arial" w:hAnsi="Arial" w:cs="Arial"/>
          <w:sz w:val="22"/>
          <w:szCs w:val="22"/>
        </w:rPr>
        <w:t xml:space="preserve"> Society". Cílem konference byla expertní diskuze </w:t>
      </w:r>
      <w:r w:rsidR="00493D8D" w:rsidRPr="00B9236B">
        <w:rPr>
          <w:rFonts w:ascii="Arial" w:hAnsi="Arial" w:cs="Arial"/>
          <w:sz w:val="22"/>
          <w:szCs w:val="22"/>
        </w:rPr>
        <w:t>zúčastněných zástupců/kyň členských států</w:t>
      </w:r>
      <w:r w:rsidRPr="00B9236B">
        <w:rPr>
          <w:rFonts w:ascii="Arial" w:hAnsi="Arial" w:cs="Arial"/>
          <w:sz w:val="22"/>
          <w:szCs w:val="22"/>
        </w:rPr>
        <w:t xml:space="preserve"> </w:t>
      </w:r>
      <w:r w:rsidR="00493D8D" w:rsidRPr="00B9236B">
        <w:rPr>
          <w:rFonts w:ascii="Arial" w:hAnsi="Arial" w:cs="Arial"/>
          <w:sz w:val="22"/>
          <w:szCs w:val="22"/>
        </w:rPr>
        <w:t>o aktuálních problémech</w:t>
      </w:r>
      <w:r w:rsidRPr="00B9236B">
        <w:rPr>
          <w:rFonts w:ascii="Arial" w:hAnsi="Arial" w:cs="Arial"/>
          <w:sz w:val="22"/>
          <w:szCs w:val="22"/>
        </w:rPr>
        <w:t xml:space="preserve"> spojených se sla</w:t>
      </w:r>
      <w:r w:rsidR="00493D8D" w:rsidRPr="00B9236B">
        <w:rPr>
          <w:rFonts w:ascii="Arial" w:hAnsi="Arial" w:cs="Arial"/>
          <w:sz w:val="22"/>
          <w:szCs w:val="22"/>
        </w:rPr>
        <w:t xml:space="preserve">ďováním pracovního, soukromého a rodinného života a také o </w:t>
      </w:r>
      <w:r w:rsidRPr="00B9236B">
        <w:rPr>
          <w:rFonts w:ascii="Arial" w:hAnsi="Arial" w:cs="Arial"/>
          <w:sz w:val="22"/>
          <w:szCs w:val="22"/>
        </w:rPr>
        <w:t xml:space="preserve">příkladech dobré praxe a </w:t>
      </w:r>
      <w:r w:rsidR="00493D8D" w:rsidRPr="00B9236B">
        <w:rPr>
          <w:rFonts w:ascii="Arial" w:hAnsi="Arial" w:cs="Arial"/>
          <w:sz w:val="22"/>
          <w:szCs w:val="22"/>
        </w:rPr>
        <w:t>možnostech využívání</w:t>
      </w:r>
      <w:r w:rsidRPr="00B9236B">
        <w:rPr>
          <w:rFonts w:ascii="Arial" w:hAnsi="Arial" w:cs="Arial"/>
          <w:sz w:val="22"/>
          <w:szCs w:val="22"/>
        </w:rPr>
        <w:t xml:space="preserve"> </w:t>
      </w:r>
      <w:r w:rsidR="00493D8D" w:rsidRPr="00B9236B">
        <w:rPr>
          <w:rFonts w:ascii="Arial" w:hAnsi="Arial" w:cs="Arial"/>
          <w:sz w:val="22"/>
          <w:szCs w:val="22"/>
        </w:rPr>
        <w:t>různých podpůrných nástrojů v této oblasti</w:t>
      </w:r>
      <w:r w:rsidRPr="00B9236B">
        <w:rPr>
          <w:rFonts w:ascii="Arial" w:hAnsi="Arial" w:cs="Arial"/>
          <w:sz w:val="22"/>
          <w:szCs w:val="22"/>
        </w:rPr>
        <w:t>. V průběhu konference se řešila především tat</w:t>
      </w:r>
      <w:r w:rsidR="00493D8D" w:rsidRPr="00B9236B">
        <w:rPr>
          <w:rFonts w:ascii="Arial" w:hAnsi="Arial" w:cs="Arial"/>
          <w:sz w:val="22"/>
          <w:szCs w:val="22"/>
        </w:rPr>
        <w:t>o témata: sdílení péče o děti a </w:t>
      </w:r>
      <w:r w:rsidRPr="00B9236B">
        <w:rPr>
          <w:rFonts w:ascii="Arial" w:hAnsi="Arial" w:cs="Arial"/>
          <w:sz w:val="22"/>
          <w:szCs w:val="22"/>
        </w:rPr>
        <w:t>domácnost mezi ženami a muži, nastavení rodičovské, postavení žen na trhu práce, flexibilní formy práce, in</w:t>
      </w:r>
      <w:r w:rsidR="00493D8D" w:rsidRPr="00B9236B">
        <w:rPr>
          <w:rFonts w:ascii="Arial" w:hAnsi="Arial" w:cs="Arial"/>
          <w:sz w:val="22"/>
          <w:szCs w:val="22"/>
        </w:rPr>
        <w:t>ovativní řešení v oblasti péče</w:t>
      </w:r>
      <w:r w:rsidRPr="00B9236B">
        <w:rPr>
          <w:rFonts w:ascii="Arial" w:hAnsi="Arial" w:cs="Arial"/>
          <w:sz w:val="22"/>
          <w:szCs w:val="22"/>
        </w:rPr>
        <w:t xml:space="preserve">. </w:t>
      </w:r>
    </w:p>
    <w:sectPr w:rsidR="00B9236B" w:rsidRPr="00B9236B" w:rsidSect="00C40BFB">
      <w:headerReference w:type="default" r:id="rId9"/>
      <w:footerReference w:type="default" r:id="rId10"/>
      <w:headerReference w:type="first" r:id="rId11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1C" w:rsidRDefault="000A131C">
      <w:r>
        <w:separator/>
      </w:r>
    </w:p>
  </w:endnote>
  <w:endnote w:type="continuationSeparator" w:id="0">
    <w:p w:rsidR="000A131C" w:rsidRDefault="000A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91CB4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91CB4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1C" w:rsidRDefault="000A131C">
      <w:r>
        <w:separator/>
      </w:r>
    </w:p>
  </w:footnote>
  <w:footnote w:type="continuationSeparator" w:id="0">
    <w:p w:rsidR="000A131C" w:rsidRDefault="000A1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06F588BF" wp14:editId="148BB82B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6C8C0168" wp14:editId="521EDDB4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C47266E"/>
    <w:multiLevelType w:val="multilevel"/>
    <w:tmpl w:val="FF36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16DF9"/>
    <w:multiLevelType w:val="hybridMultilevel"/>
    <w:tmpl w:val="7772D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F145B"/>
    <w:multiLevelType w:val="hybridMultilevel"/>
    <w:tmpl w:val="166A2F1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F6B031C"/>
    <w:multiLevelType w:val="hybridMultilevel"/>
    <w:tmpl w:val="7C0EAB20"/>
    <w:lvl w:ilvl="0" w:tplc="128AA74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05194"/>
    <w:multiLevelType w:val="hybridMultilevel"/>
    <w:tmpl w:val="C7685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04D3"/>
    <w:multiLevelType w:val="hybridMultilevel"/>
    <w:tmpl w:val="A2CCF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A5A68"/>
    <w:multiLevelType w:val="hybridMultilevel"/>
    <w:tmpl w:val="C7E07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449F5"/>
    <w:multiLevelType w:val="hybridMultilevel"/>
    <w:tmpl w:val="1BA61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D5F49"/>
    <w:multiLevelType w:val="hybridMultilevel"/>
    <w:tmpl w:val="7BBC3B94"/>
    <w:lvl w:ilvl="0" w:tplc="04050011">
      <w:start w:val="1"/>
      <w:numFmt w:val="decimal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6801DB8"/>
    <w:multiLevelType w:val="hybridMultilevel"/>
    <w:tmpl w:val="8110E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F228E"/>
    <w:multiLevelType w:val="hybridMultilevel"/>
    <w:tmpl w:val="A67EC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B1A8E"/>
    <w:multiLevelType w:val="hybridMultilevel"/>
    <w:tmpl w:val="D3FAC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462AD"/>
    <w:multiLevelType w:val="hybridMultilevel"/>
    <w:tmpl w:val="9B08F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81AFD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97A49"/>
    <w:multiLevelType w:val="hybridMultilevel"/>
    <w:tmpl w:val="CA743A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9176B"/>
    <w:multiLevelType w:val="hybridMultilevel"/>
    <w:tmpl w:val="CFD49F1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50A35B5"/>
    <w:multiLevelType w:val="hybridMultilevel"/>
    <w:tmpl w:val="E02CB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74552D"/>
    <w:multiLevelType w:val="hybridMultilevel"/>
    <w:tmpl w:val="A064BFDE"/>
    <w:lvl w:ilvl="0" w:tplc="8670FE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670AA8"/>
    <w:multiLevelType w:val="hybridMultilevel"/>
    <w:tmpl w:val="096828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22662"/>
    <w:multiLevelType w:val="hybridMultilevel"/>
    <w:tmpl w:val="5DA60B4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DE61698"/>
    <w:multiLevelType w:val="hybridMultilevel"/>
    <w:tmpl w:val="E3F6F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3065E"/>
    <w:multiLevelType w:val="hybridMultilevel"/>
    <w:tmpl w:val="01F8D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C40F4"/>
    <w:multiLevelType w:val="hybridMultilevel"/>
    <w:tmpl w:val="31F60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A7D16"/>
    <w:multiLevelType w:val="hybridMultilevel"/>
    <w:tmpl w:val="F2D0A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73377"/>
    <w:multiLevelType w:val="hybridMultilevel"/>
    <w:tmpl w:val="8110E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F2E94"/>
    <w:multiLevelType w:val="hybridMultilevel"/>
    <w:tmpl w:val="5414185E"/>
    <w:lvl w:ilvl="0" w:tplc="236C6D8A">
      <w:start w:val="1"/>
      <w:numFmt w:val="decimal"/>
      <w:lvlText w:val="%1."/>
      <w:lvlJc w:val="left"/>
      <w:pPr>
        <w:ind w:left="8582" w:hanging="360"/>
      </w:pPr>
      <w:rPr>
        <w:rFonts w:ascii="Arial" w:hAnsi="Arial" w:cs="Arial"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44E2F"/>
    <w:multiLevelType w:val="hybridMultilevel"/>
    <w:tmpl w:val="E6200A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62948"/>
    <w:multiLevelType w:val="hybridMultilevel"/>
    <w:tmpl w:val="D2660E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33546"/>
    <w:multiLevelType w:val="hybridMultilevel"/>
    <w:tmpl w:val="5CE8B65A"/>
    <w:lvl w:ilvl="0" w:tplc="3C88824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47DEA"/>
    <w:multiLevelType w:val="hybridMultilevel"/>
    <w:tmpl w:val="A0E2A7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30"/>
  </w:num>
  <w:num w:numId="4">
    <w:abstractNumId w:val="9"/>
  </w:num>
  <w:num w:numId="5">
    <w:abstractNumId w:val="13"/>
  </w:num>
  <w:num w:numId="6">
    <w:abstractNumId w:val="12"/>
  </w:num>
  <w:num w:numId="7">
    <w:abstractNumId w:val="2"/>
  </w:num>
  <w:num w:numId="8">
    <w:abstractNumId w:val="28"/>
  </w:num>
  <w:num w:numId="9">
    <w:abstractNumId w:val="3"/>
  </w:num>
  <w:num w:numId="10">
    <w:abstractNumId w:val="22"/>
  </w:num>
  <w:num w:numId="11">
    <w:abstractNumId w:val="17"/>
  </w:num>
  <w:num w:numId="12">
    <w:abstractNumId w:val="4"/>
  </w:num>
  <w:num w:numId="13">
    <w:abstractNumId w:val="6"/>
  </w:num>
  <w:num w:numId="14">
    <w:abstractNumId w:val="25"/>
  </w:num>
  <w:num w:numId="15">
    <w:abstractNumId w:val="18"/>
  </w:num>
  <w:num w:numId="16">
    <w:abstractNumId w:val="19"/>
  </w:num>
  <w:num w:numId="17">
    <w:abstractNumId w:val="32"/>
  </w:num>
  <w:num w:numId="18">
    <w:abstractNumId w:val="10"/>
  </w:num>
  <w:num w:numId="19">
    <w:abstractNumId w:val="11"/>
  </w:num>
  <w:num w:numId="20">
    <w:abstractNumId w:val="31"/>
  </w:num>
  <w:num w:numId="21">
    <w:abstractNumId w:val="20"/>
  </w:num>
  <w:num w:numId="22">
    <w:abstractNumId w:val="21"/>
  </w:num>
  <w:num w:numId="23">
    <w:abstractNumId w:val="24"/>
  </w:num>
  <w:num w:numId="24">
    <w:abstractNumId w:val="26"/>
  </w:num>
  <w:num w:numId="25">
    <w:abstractNumId w:val="0"/>
  </w:num>
  <w:num w:numId="26">
    <w:abstractNumId w:val="1"/>
  </w:num>
  <w:num w:numId="27">
    <w:abstractNumId w:val="8"/>
  </w:num>
  <w:num w:numId="28">
    <w:abstractNumId w:val="7"/>
  </w:num>
  <w:num w:numId="29">
    <w:abstractNumId w:val="23"/>
  </w:num>
  <w:num w:numId="30">
    <w:abstractNumId w:val="29"/>
  </w:num>
  <w:num w:numId="31">
    <w:abstractNumId w:val="16"/>
  </w:num>
  <w:num w:numId="32">
    <w:abstractNumId w:val="14"/>
  </w:num>
  <w:num w:numId="3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07FF7"/>
    <w:rsid w:val="00010719"/>
    <w:rsid w:val="00011227"/>
    <w:rsid w:val="000116C1"/>
    <w:rsid w:val="00020F17"/>
    <w:rsid w:val="00021001"/>
    <w:rsid w:val="0002247D"/>
    <w:rsid w:val="00026375"/>
    <w:rsid w:val="00035E9B"/>
    <w:rsid w:val="0004412B"/>
    <w:rsid w:val="000459D5"/>
    <w:rsid w:val="00056F58"/>
    <w:rsid w:val="000571D2"/>
    <w:rsid w:val="00060788"/>
    <w:rsid w:val="00060C8E"/>
    <w:rsid w:val="00060E16"/>
    <w:rsid w:val="00072FE3"/>
    <w:rsid w:val="00077BC8"/>
    <w:rsid w:val="00091CB4"/>
    <w:rsid w:val="00093B33"/>
    <w:rsid w:val="00094518"/>
    <w:rsid w:val="000A131C"/>
    <w:rsid w:val="000A1A63"/>
    <w:rsid w:val="000A1AF2"/>
    <w:rsid w:val="000A63C2"/>
    <w:rsid w:val="000A7D10"/>
    <w:rsid w:val="000B1207"/>
    <w:rsid w:val="000B3B00"/>
    <w:rsid w:val="000C174C"/>
    <w:rsid w:val="000C195B"/>
    <w:rsid w:val="000C3D9E"/>
    <w:rsid w:val="000C45BE"/>
    <w:rsid w:val="000C4766"/>
    <w:rsid w:val="000C5951"/>
    <w:rsid w:val="000D2B94"/>
    <w:rsid w:val="000D36EE"/>
    <w:rsid w:val="000E40BE"/>
    <w:rsid w:val="000E7142"/>
    <w:rsid w:val="000E78BE"/>
    <w:rsid w:val="000F0498"/>
    <w:rsid w:val="000F4D77"/>
    <w:rsid w:val="00100B0D"/>
    <w:rsid w:val="00103783"/>
    <w:rsid w:val="001073CA"/>
    <w:rsid w:val="0011074A"/>
    <w:rsid w:val="00112DB4"/>
    <w:rsid w:val="001175E4"/>
    <w:rsid w:val="00120160"/>
    <w:rsid w:val="00133F8E"/>
    <w:rsid w:val="00135C74"/>
    <w:rsid w:val="0014351D"/>
    <w:rsid w:val="00143B92"/>
    <w:rsid w:val="00150FE4"/>
    <w:rsid w:val="00151B71"/>
    <w:rsid w:val="001542C7"/>
    <w:rsid w:val="00156835"/>
    <w:rsid w:val="00166EAB"/>
    <w:rsid w:val="00173DFC"/>
    <w:rsid w:val="0018333B"/>
    <w:rsid w:val="00183DB3"/>
    <w:rsid w:val="00184A4B"/>
    <w:rsid w:val="00186268"/>
    <w:rsid w:val="001925D8"/>
    <w:rsid w:val="00195E4C"/>
    <w:rsid w:val="00195EDF"/>
    <w:rsid w:val="001A14BB"/>
    <w:rsid w:val="001B0FB8"/>
    <w:rsid w:val="001B1C41"/>
    <w:rsid w:val="001B3FC9"/>
    <w:rsid w:val="001B7422"/>
    <w:rsid w:val="001B79E3"/>
    <w:rsid w:val="001C018A"/>
    <w:rsid w:val="001C09E4"/>
    <w:rsid w:val="001C1896"/>
    <w:rsid w:val="001C387B"/>
    <w:rsid w:val="001D28E2"/>
    <w:rsid w:val="001D55C0"/>
    <w:rsid w:val="001D76A6"/>
    <w:rsid w:val="001E3A36"/>
    <w:rsid w:val="001F0DA4"/>
    <w:rsid w:val="001F345E"/>
    <w:rsid w:val="002018CD"/>
    <w:rsid w:val="002048F6"/>
    <w:rsid w:val="00206390"/>
    <w:rsid w:val="0021039B"/>
    <w:rsid w:val="00211E4B"/>
    <w:rsid w:val="00213D68"/>
    <w:rsid w:val="00220C4C"/>
    <w:rsid w:val="00222F14"/>
    <w:rsid w:val="00232899"/>
    <w:rsid w:val="002349D2"/>
    <w:rsid w:val="00234AC5"/>
    <w:rsid w:val="00234F68"/>
    <w:rsid w:val="00236651"/>
    <w:rsid w:val="00236CF0"/>
    <w:rsid w:val="00237673"/>
    <w:rsid w:val="00246D6F"/>
    <w:rsid w:val="00247AEF"/>
    <w:rsid w:val="002502ED"/>
    <w:rsid w:val="0025044E"/>
    <w:rsid w:val="00251495"/>
    <w:rsid w:val="00252588"/>
    <w:rsid w:val="00252E76"/>
    <w:rsid w:val="0025319B"/>
    <w:rsid w:val="00264E09"/>
    <w:rsid w:val="00266A7A"/>
    <w:rsid w:val="0026729A"/>
    <w:rsid w:val="002724D3"/>
    <w:rsid w:val="002727F2"/>
    <w:rsid w:val="0027294F"/>
    <w:rsid w:val="00276E4A"/>
    <w:rsid w:val="002827C5"/>
    <w:rsid w:val="0028401B"/>
    <w:rsid w:val="00285687"/>
    <w:rsid w:val="00290562"/>
    <w:rsid w:val="002968B5"/>
    <w:rsid w:val="002972EC"/>
    <w:rsid w:val="002A1676"/>
    <w:rsid w:val="002A568F"/>
    <w:rsid w:val="002A6195"/>
    <w:rsid w:val="002B16B7"/>
    <w:rsid w:val="002B299F"/>
    <w:rsid w:val="002B30D4"/>
    <w:rsid w:val="002C11F8"/>
    <w:rsid w:val="002C36FB"/>
    <w:rsid w:val="002C7D70"/>
    <w:rsid w:val="002D31F2"/>
    <w:rsid w:val="002D51F5"/>
    <w:rsid w:val="002E3837"/>
    <w:rsid w:val="002E5C6B"/>
    <w:rsid w:val="002E6D25"/>
    <w:rsid w:val="002F20EE"/>
    <w:rsid w:val="002F26E7"/>
    <w:rsid w:val="002F2DE9"/>
    <w:rsid w:val="002F7682"/>
    <w:rsid w:val="002F7A1C"/>
    <w:rsid w:val="00303D19"/>
    <w:rsid w:val="0030442B"/>
    <w:rsid w:val="00304EC9"/>
    <w:rsid w:val="00306539"/>
    <w:rsid w:val="003108BF"/>
    <w:rsid w:val="00311619"/>
    <w:rsid w:val="00312617"/>
    <w:rsid w:val="0031438C"/>
    <w:rsid w:val="003201EB"/>
    <w:rsid w:val="00320433"/>
    <w:rsid w:val="003205BA"/>
    <w:rsid w:val="00325323"/>
    <w:rsid w:val="0033707E"/>
    <w:rsid w:val="00354608"/>
    <w:rsid w:val="00357D87"/>
    <w:rsid w:val="0036107D"/>
    <w:rsid w:val="00371DF3"/>
    <w:rsid w:val="00372B7C"/>
    <w:rsid w:val="00373A69"/>
    <w:rsid w:val="003746EF"/>
    <w:rsid w:val="003866C5"/>
    <w:rsid w:val="00387986"/>
    <w:rsid w:val="00394724"/>
    <w:rsid w:val="003A1F22"/>
    <w:rsid w:val="003A227C"/>
    <w:rsid w:val="003A28D3"/>
    <w:rsid w:val="003A4368"/>
    <w:rsid w:val="003A4DE1"/>
    <w:rsid w:val="003A66DE"/>
    <w:rsid w:val="003A7A91"/>
    <w:rsid w:val="003A7B4F"/>
    <w:rsid w:val="003B1D81"/>
    <w:rsid w:val="003B21C3"/>
    <w:rsid w:val="003B2734"/>
    <w:rsid w:val="003B6157"/>
    <w:rsid w:val="003D283F"/>
    <w:rsid w:val="003D576C"/>
    <w:rsid w:val="003E071F"/>
    <w:rsid w:val="003E497E"/>
    <w:rsid w:val="003F08C4"/>
    <w:rsid w:val="003F62F4"/>
    <w:rsid w:val="0040087B"/>
    <w:rsid w:val="00401A67"/>
    <w:rsid w:val="004051D7"/>
    <w:rsid w:val="00406FBE"/>
    <w:rsid w:val="00407AA4"/>
    <w:rsid w:val="00411CB8"/>
    <w:rsid w:val="004129A0"/>
    <w:rsid w:val="00413B78"/>
    <w:rsid w:val="00416F09"/>
    <w:rsid w:val="00440A49"/>
    <w:rsid w:val="004537BE"/>
    <w:rsid w:val="00453E8D"/>
    <w:rsid w:val="0045488B"/>
    <w:rsid w:val="0045704D"/>
    <w:rsid w:val="00457FC6"/>
    <w:rsid w:val="00463F0E"/>
    <w:rsid w:val="00464681"/>
    <w:rsid w:val="0046496F"/>
    <w:rsid w:val="00465470"/>
    <w:rsid w:val="00467507"/>
    <w:rsid w:val="004735B6"/>
    <w:rsid w:val="00480145"/>
    <w:rsid w:val="0048453C"/>
    <w:rsid w:val="00486D8E"/>
    <w:rsid w:val="004876A9"/>
    <w:rsid w:val="0049275F"/>
    <w:rsid w:val="00493D8D"/>
    <w:rsid w:val="0049693E"/>
    <w:rsid w:val="004969F0"/>
    <w:rsid w:val="004A4CCC"/>
    <w:rsid w:val="004A5053"/>
    <w:rsid w:val="004B6AB2"/>
    <w:rsid w:val="004C11F7"/>
    <w:rsid w:val="004C37D8"/>
    <w:rsid w:val="004D42BC"/>
    <w:rsid w:val="004D6F4D"/>
    <w:rsid w:val="004E16E6"/>
    <w:rsid w:val="004F2C56"/>
    <w:rsid w:val="004F5799"/>
    <w:rsid w:val="005054EA"/>
    <w:rsid w:val="005071EA"/>
    <w:rsid w:val="0051282D"/>
    <w:rsid w:val="0052116B"/>
    <w:rsid w:val="00521432"/>
    <w:rsid w:val="00530654"/>
    <w:rsid w:val="005315CD"/>
    <w:rsid w:val="00537DC3"/>
    <w:rsid w:val="00540630"/>
    <w:rsid w:val="00546CE7"/>
    <w:rsid w:val="00551BB8"/>
    <w:rsid w:val="00555B3C"/>
    <w:rsid w:val="00555C84"/>
    <w:rsid w:val="00573908"/>
    <w:rsid w:val="0057444B"/>
    <w:rsid w:val="005748F9"/>
    <w:rsid w:val="00582013"/>
    <w:rsid w:val="005820D0"/>
    <w:rsid w:val="00582D13"/>
    <w:rsid w:val="00583A46"/>
    <w:rsid w:val="00585D1D"/>
    <w:rsid w:val="00585FC8"/>
    <w:rsid w:val="0059473F"/>
    <w:rsid w:val="005A3E37"/>
    <w:rsid w:val="005A6BC7"/>
    <w:rsid w:val="005A72D0"/>
    <w:rsid w:val="005B101D"/>
    <w:rsid w:val="005B3A70"/>
    <w:rsid w:val="005B44DB"/>
    <w:rsid w:val="005B458D"/>
    <w:rsid w:val="005C01DB"/>
    <w:rsid w:val="005C1D5B"/>
    <w:rsid w:val="005C45BA"/>
    <w:rsid w:val="005C7F06"/>
    <w:rsid w:val="005D0976"/>
    <w:rsid w:val="005D173D"/>
    <w:rsid w:val="005D18CC"/>
    <w:rsid w:val="005D4775"/>
    <w:rsid w:val="005E2C0D"/>
    <w:rsid w:val="005E70DE"/>
    <w:rsid w:val="005F19CF"/>
    <w:rsid w:val="005F4150"/>
    <w:rsid w:val="005F7A9F"/>
    <w:rsid w:val="00604DAC"/>
    <w:rsid w:val="0061178A"/>
    <w:rsid w:val="006214A8"/>
    <w:rsid w:val="00621C3F"/>
    <w:rsid w:val="00630689"/>
    <w:rsid w:val="0063317F"/>
    <w:rsid w:val="006337F2"/>
    <w:rsid w:val="00637641"/>
    <w:rsid w:val="00640983"/>
    <w:rsid w:val="00647FA7"/>
    <w:rsid w:val="00654ED7"/>
    <w:rsid w:val="00665AE4"/>
    <w:rsid w:val="006708A1"/>
    <w:rsid w:val="00672CE9"/>
    <w:rsid w:val="006850C0"/>
    <w:rsid w:val="0068641D"/>
    <w:rsid w:val="0068774D"/>
    <w:rsid w:val="006A1729"/>
    <w:rsid w:val="006A34E7"/>
    <w:rsid w:val="006A7142"/>
    <w:rsid w:val="006A7A16"/>
    <w:rsid w:val="006B245E"/>
    <w:rsid w:val="006B5E75"/>
    <w:rsid w:val="006B6A14"/>
    <w:rsid w:val="006B7924"/>
    <w:rsid w:val="006B7A49"/>
    <w:rsid w:val="006C2707"/>
    <w:rsid w:val="006D337C"/>
    <w:rsid w:val="006D4A29"/>
    <w:rsid w:val="006D6E3C"/>
    <w:rsid w:val="006D7D7E"/>
    <w:rsid w:val="006E3D25"/>
    <w:rsid w:val="006E51A7"/>
    <w:rsid w:val="006E5E54"/>
    <w:rsid w:val="006F3C04"/>
    <w:rsid w:val="006F5F20"/>
    <w:rsid w:val="00707D0B"/>
    <w:rsid w:val="007107B3"/>
    <w:rsid w:val="00711C1C"/>
    <w:rsid w:val="007160F6"/>
    <w:rsid w:val="0071759A"/>
    <w:rsid w:val="007200D2"/>
    <w:rsid w:val="0072270F"/>
    <w:rsid w:val="00725592"/>
    <w:rsid w:val="007257CF"/>
    <w:rsid w:val="00732EB7"/>
    <w:rsid w:val="00734C85"/>
    <w:rsid w:val="00736D84"/>
    <w:rsid w:val="0074060F"/>
    <w:rsid w:val="00745B9E"/>
    <w:rsid w:val="007464E0"/>
    <w:rsid w:val="0075117A"/>
    <w:rsid w:val="00752DEE"/>
    <w:rsid w:val="00753ADA"/>
    <w:rsid w:val="00757701"/>
    <w:rsid w:val="00770A8C"/>
    <w:rsid w:val="00775648"/>
    <w:rsid w:val="00780272"/>
    <w:rsid w:val="00782CE2"/>
    <w:rsid w:val="00787958"/>
    <w:rsid w:val="007902DE"/>
    <w:rsid w:val="00790432"/>
    <w:rsid w:val="00794CDD"/>
    <w:rsid w:val="00795403"/>
    <w:rsid w:val="007B20C0"/>
    <w:rsid w:val="007B31AD"/>
    <w:rsid w:val="007C26CE"/>
    <w:rsid w:val="007C6617"/>
    <w:rsid w:val="007C7AE5"/>
    <w:rsid w:val="007C7BE3"/>
    <w:rsid w:val="007D2A85"/>
    <w:rsid w:val="007D490D"/>
    <w:rsid w:val="007E3949"/>
    <w:rsid w:val="007E6DC8"/>
    <w:rsid w:val="007E6E8E"/>
    <w:rsid w:val="007F146A"/>
    <w:rsid w:val="007F6AF9"/>
    <w:rsid w:val="00800DBB"/>
    <w:rsid w:val="008026DB"/>
    <w:rsid w:val="00807285"/>
    <w:rsid w:val="00811A6E"/>
    <w:rsid w:val="00822AB2"/>
    <w:rsid w:val="00824982"/>
    <w:rsid w:val="0082607A"/>
    <w:rsid w:val="0082664D"/>
    <w:rsid w:val="00831504"/>
    <w:rsid w:val="00833F92"/>
    <w:rsid w:val="00835316"/>
    <w:rsid w:val="008430B3"/>
    <w:rsid w:val="00851E13"/>
    <w:rsid w:val="00853276"/>
    <w:rsid w:val="008537BF"/>
    <w:rsid w:val="008544CE"/>
    <w:rsid w:val="008610CF"/>
    <w:rsid w:val="00864237"/>
    <w:rsid w:val="00866817"/>
    <w:rsid w:val="00872540"/>
    <w:rsid w:val="00876926"/>
    <w:rsid w:val="00876E29"/>
    <w:rsid w:val="008819B1"/>
    <w:rsid w:val="008920AB"/>
    <w:rsid w:val="0089740E"/>
    <w:rsid w:val="008A3D5E"/>
    <w:rsid w:val="008A403F"/>
    <w:rsid w:val="008B0ED3"/>
    <w:rsid w:val="008B6B6F"/>
    <w:rsid w:val="008C29AB"/>
    <w:rsid w:val="008C5FF9"/>
    <w:rsid w:val="008D0E2F"/>
    <w:rsid w:val="008E16CB"/>
    <w:rsid w:val="008E51A4"/>
    <w:rsid w:val="008E7CCB"/>
    <w:rsid w:val="008F245F"/>
    <w:rsid w:val="008F3992"/>
    <w:rsid w:val="008F461D"/>
    <w:rsid w:val="008F61EA"/>
    <w:rsid w:val="0090030A"/>
    <w:rsid w:val="00900A3C"/>
    <w:rsid w:val="00905128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5BCF"/>
    <w:rsid w:val="00926B64"/>
    <w:rsid w:val="00933976"/>
    <w:rsid w:val="00933B70"/>
    <w:rsid w:val="009370DF"/>
    <w:rsid w:val="00937CB3"/>
    <w:rsid w:val="0094025B"/>
    <w:rsid w:val="00943C24"/>
    <w:rsid w:val="0094528E"/>
    <w:rsid w:val="00946560"/>
    <w:rsid w:val="00951C22"/>
    <w:rsid w:val="00951E0E"/>
    <w:rsid w:val="009541E9"/>
    <w:rsid w:val="0095438D"/>
    <w:rsid w:val="00954737"/>
    <w:rsid w:val="00957380"/>
    <w:rsid w:val="00963293"/>
    <w:rsid w:val="009636DE"/>
    <w:rsid w:val="009668DC"/>
    <w:rsid w:val="00971EB2"/>
    <w:rsid w:val="009772F2"/>
    <w:rsid w:val="00980E47"/>
    <w:rsid w:val="00983A65"/>
    <w:rsid w:val="00993B0E"/>
    <w:rsid w:val="00993B55"/>
    <w:rsid w:val="0099665A"/>
    <w:rsid w:val="009A1E2D"/>
    <w:rsid w:val="009A281C"/>
    <w:rsid w:val="009A6058"/>
    <w:rsid w:val="009A6537"/>
    <w:rsid w:val="009A6F4F"/>
    <w:rsid w:val="009B0E46"/>
    <w:rsid w:val="009B2C3C"/>
    <w:rsid w:val="009B50C3"/>
    <w:rsid w:val="009B6596"/>
    <w:rsid w:val="009C02BD"/>
    <w:rsid w:val="009C2EE9"/>
    <w:rsid w:val="009C35C5"/>
    <w:rsid w:val="009C748C"/>
    <w:rsid w:val="009D046C"/>
    <w:rsid w:val="009D059A"/>
    <w:rsid w:val="009D3574"/>
    <w:rsid w:val="009D3A7E"/>
    <w:rsid w:val="009D4106"/>
    <w:rsid w:val="009D5FAE"/>
    <w:rsid w:val="009E0FCE"/>
    <w:rsid w:val="009E1125"/>
    <w:rsid w:val="009E1755"/>
    <w:rsid w:val="009F3170"/>
    <w:rsid w:val="009F4E19"/>
    <w:rsid w:val="00A01295"/>
    <w:rsid w:val="00A03196"/>
    <w:rsid w:val="00A1433B"/>
    <w:rsid w:val="00A14583"/>
    <w:rsid w:val="00A20976"/>
    <w:rsid w:val="00A2216B"/>
    <w:rsid w:val="00A24885"/>
    <w:rsid w:val="00A3321E"/>
    <w:rsid w:val="00A351E8"/>
    <w:rsid w:val="00A37A3B"/>
    <w:rsid w:val="00A37C8A"/>
    <w:rsid w:val="00A44369"/>
    <w:rsid w:val="00A46D08"/>
    <w:rsid w:val="00A470D1"/>
    <w:rsid w:val="00A51735"/>
    <w:rsid w:val="00A5211A"/>
    <w:rsid w:val="00A521EF"/>
    <w:rsid w:val="00A57852"/>
    <w:rsid w:val="00A67220"/>
    <w:rsid w:val="00A71872"/>
    <w:rsid w:val="00A80C7B"/>
    <w:rsid w:val="00A846AC"/>
    <w:rsid w:val="00A867F9"/>
    <w:rsid w:val="00A87E11"/>
    <w:rsid w:val="00A91CDB"/>
    <w:rsid w:val="00A96649"/>
    <w:rsid w:val="00AA1C28"/>
    <w:rsid w:val="00AA74AF"/>
    <w:rsid w:val="00AB0173"/>
    <w:rsid w:val="00AB64D7"/>
    <w:rsid w:val="00AC18B1"/>
    <w:rsid w:val="00AC1A4D"/>
    <w:rsid w:val="00AC31AE"/>
    <w:rsid w:val="00AC3BAB"/>
    <w:rsid w:val="00AC4582"/>
    <w:rsid w:val="00AC66EA"/>
    <w:rsid w:val="00AD05F1"/>
    <w:rsid w:val="00AD1F85"/>
    <w:rsid w:val="00AD4F44"/>
    <w:rsid w:val="00AD60B0"/>
    <w:rsid w:val="00AD734B"/>
    <w:rsid w:val="00AE0347"/>
    <w:rsid w:val="00AE2140"/>
    <w:rsid w:val="00AE6A0F"/>
    <w:rsid w:val="00AF2A1A"/>
    <w:rsid w:val="00AF3DD0"/>
    <w:rsid w:val="00AF4D99"/>
    <w:rsid w:val="00AF6397"/>
    <w:rsid w:val="00AF7B66"/>
    <w:rsid w:val="00B00FE8"/>
    <w:rsid w:val="00B03D63"/>
    <w:rsid w:val="00B06B29"/>
    <w:rsid w:val="00B12098"/>
    <w:rsid w:val="00B135B9"/>
    <w:rsid w:val="00B142CF"/>
    <w:rsid w:val="00B143FF"/>
    <w:rsid w:val="00B15D69"/>
    <w:rsid w:val="00B16FB6"/>
    <w:rsid w:val="00B2174B"/>
    <w:rsid w:val="00B22794"/>
    <w:rsid w:val="00B27465"/>
    <w:rsid w:val="00B43C9D"/>
    <w:rsid w:val="00B44A19"/>
    <w:rsid w:val="00B450CD"/>
    <w:rsid w:val="00B47D45"/>
    <w:rsid w:val="00B51D90"/>
    <w:rsid w:val="00B66409"/>
    <w:rsid w:val="00B67BF4"/>
    <w:rsid w:val="00B71B16"/>
    <w:rsid w:val="00B7372F"/>
    <w:rsid w:val="00B7401C"/>
    <w:rsid w:val="00B77124"/>
    <w:rsid w:val="00B812E4"/>
    <w:rsid w:val="00B83AC0"/>
    <w:rsid w:val="00B9236B"/>
    <w:rsid w:val="00B96389"/>
    <w:rsid w:val="00BB0C19"/>
    <w:rsid w:val="00BB21D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BE3FFC"/>
    <w:rsid w:val="00BE4563"/>
    <w:rsid w:val="00BE79A3"/>
    <w:rsid w:val="00C05072"/>
    <w:rsid w:val="00C05B36"/>
    <w:rsid w:val="00C06284"/>
    <w:rsid w:val="00C07993"/>
    <w:rsid w:val="00C124C3"/>
    <w:rsid w:val="00C12777"/>
    <w:rsid w:val="00C12BB7"/>
    <w:rsid w:val="00C17F7C"/>
    <w:rsid w:val="00C21AD0"/>
    <w:rsid w:val="00C23B28"/>
    <w:rsid w:val="00C25951"/>
    <w:rsid w:val="00C32DE6"/>
    <w:rsid w:val="00C34BD0"/>
    <w:rsid w:val="00C353AB"/>
    <w:rsid w:val="00C40BFB"/>
    <w:rsid w:val="00C40F00"/>
    <w:rsid w:val="00C420A7"/>
    <w:rsid w:val="00C45F8A"/>
    <w:rsid w:val="00C50B1D"/>
    <w:rsid w:val="00C51731"/>
    <w:rsid w:val="00C51875"/>
    <w:rsid w:val="00C529FB"/>
    <w:rsid w:val="00C52EC5"/>
    <w:rsid w:val="00C558B3"/>
    <w:rsid w:val="00C5666E"/>
    <w:rsid w:val="00C57BD7"/>
    <w:rsid w:val="00C631FF"/>
    <w:rsid w:val="00C63E08"/>
    <w:rsid w:val="00C65E6D"/>
    <w:rsid w:val="00C664B3"/>
    <w:rsid w:val="00C72F9E"/>
    <w:rsid w:val="00C76BBF"/>
    <w:rsid w:val="00C80041"/>
    <w:rsid w:val="00C82A2D"/>
    <w:rsid w:val="00C90215"/>
    <w:rsid w:val="00C90C47"/>
    <w:rsid w:val="00C94F52"/>
    <w:rsid w:val="00CA405B"/>
    <w:rsid w:val="00CA5353"/>
    <w:rsid w:val="00CB54F3"/>
    <w:rsid w:val="00CB5CAC"/>
    <w:rsid w:val="00CB6FEC"/>
    <w:rsid w:val="00CD0997"/>
    <w:rsid w:val="00CD0B05"/>
    <w:rsid w:val="00CD44AB"/>
    <w:rsid w:val="00CD4928"/>
    <w:rsid w:val="00CD4DE4"/>
    <w:rsid w:val="00CE4EAA"/>
    <w:rsid w:val="00CE52B6"/>
    <w:rsid w:val="00CF1C37"/>
    <w:rsid w:val="00CF3731"/>
    <w:rsid w:val="00CF5F54"/>
    <w:rsid w:val="00D012F0"/>
    <w:rsid w:val="00D12F78"/>
    <w:rsid w:val="00D13404"/>
    <w:rsid w:val="00D212D7"/>
    <w:rsid w:val="00D219D8"/>
    <w:rsid w:val="00D253A9"/>
    <w:rsid w:val="00D3124D"/>
    <w:rsid w:val="00D31AFF"/>
    <w:rsid w:val="00D3286A"/>
    <w:rsid w:val="00D330F3"/>
    <w:rsid w:val="00D3382D"/>
    <w:rsid w:val="00D340E5"/>
    <w:rsid w:val="00D34319"/>
    <w:rsid w:val="00D3479E"/>
    <w:rsid w:val="00D40DC7"/>
    <w:rsid w:val="00D46327"/>
    <w:rsid w:val="00D4790B"/>
    <w:rsid w:val="00D50ED8"/>
    <w:rsid w:val="00D54D42"/>
    <w:rsid w:val="00D61564"/>
    <w:rsid w:val="00D64516"/>
    <w:rsid w:val="00D64CB5"/>
    <w:rsid w:val="00D71498"/>
    <w:rsid w:val="00D72C9C"/>
    <w:rsid w:val="00D83689"/>
    <w:rsid w:val="00D95D0B"/>
    <w:rsid w:val="00D971A0"/>
    <w:rsid w:val="00DA030D"/>
    <w:rsid w:val="00DA0B5D"/>
    <w:rsid w:val="00DA0BDA"/>
    <w:rsid w:val="00DA78FE"/>
    <w:rsid w:val="00DB2F86"/>
    <w:rsid w:val="00DB382F"/>
    <w:rsid w:val="00DC1281"/>
    <w:rsid w:val="00DC759C"/>
    <w:rsid w:val="00DD10CF"/>
    <w:rsid w:val="00DD2993"/>
    <w:rsid w:val="00DD32CF"/>
    <w:rsid w:val="00DD70A7"/>
    <w:rsid w:val="00DE0AAB"/>
    <w:rsid w:val="00DE0BBD"/>
    <w:rsid w:val="00DE1B31"/>
    <w:rsid w:val="00DE2EA0"/>
    <w:rsid w:val="00DE7927"/>
    <w:rsid w:val="00DF52E6"/>
    <w:rsid w:val="00E02EBB"/>
    <w:rsid w:val="00E0519C"/>
    <w:rsid w:val="00E1030E"/>
    <w:rsid w:val="00E136E6"/>
    <w:rsid w:val="00E142D6"/>
    <w:rsid w:val="00E15991"/>
    <w:rsid w:val="00E21F41"/>
    <w:rsid w:val="00E25AAC"/>
    <w:rsid w:val="00E26304"/>
    <w:rsid w:val="00E30098"/>
    <w:rsid w:val="00E31B4F"/>
    <w:rsid w:val="00E32077"/>
    <w:rsid w:val="00E32478"/>
    <w:rsid w:val="00E33E79"/>
    <w:rsid w:val="00E375F2"/>
    <w:rsid w:val="00E37670"/>
    <w:rsid w:val="00E41602"/>
    <w:rsid w:val="00E4192A"/>
    <w:rsid w:val="00E42025"/>
    <w:rsid w:val="00E51BB8"/>
    <w:rsid w:val="00E63388"/>
    <w:rsid w:val="00E64649"/>
    <w:rsid w:val="00E65A29"/>
    <w:rsid w:val="00E770A9"/>
    <w:rsid w:val="00E77FD9"/>
    <w:rsid w:val="00E802DF"/>
    <w:rsid w:val="00E84ADE"/>
    <w:rsid w:val="00E8612F"/>
    <w:rsid w:val="00E8787D"/>
    <w:rsid w:val="00E96B9E"/>
    <w:rsid w:val="00EA6660"/>
    <w:rsid w:val="00EA6F02"/>
    <w:rsid w:val="00EB458B"/>
    <w:rsid w:val="00EC081C"/>
    <w:rsid w:val="00EC2D91"/>
    <w:rsid w:val="00EC5D9B"/>
    <w:rsid w:val="00ED12C5"/>
    <w:rsid w:val="00ED4E78"/>
    <w:rsid w:val="00ED7DCB"/>
    <w:rsid w:val="00EE18DC"/>
    <w:rsid w:val="00EF3A49"/>
    <w:rsid w:val="00F01919"/>
    <w:rsid w:val="00F0272F"/>
    <w:rsid w:val="00F0301E"/>
    <w:rsid w:val="00F03BF6"/>
    <w:rsid w:val="00F07512"/>
    <w:rsid w:val="00F100A7"/>
    <w:rsid w:val="00F13716"/>
    <w:rsid w:val="00F138B5"/>
    <w:rsid w:val="00F221A5"/>
    <w:rsid w:val="00F22CA0"/>
    <w:rsid w:val="00F23203"/>
    <w:rsid w:val="00F23637"/>
    <w:rsid w:val="00F27069"/>
    <w:rsid w:val="00F344FE"/>
    <w:rsid w:val="00F40629"/>
    <w:rsid w:val="00F428C5"/>
    <w:rsid w:val="00F44CD2"/>
    <w:rsid w:val="00F4687B"/>
    <w:rsid w:val="00F46E32"/>
    <w:rsid w:val="00F472B5"/>
    <w:rsid w:val="00F5063C"/>
    <w:rsid w:val="00F509CE"/>
    <w:rsid w:val="00F556C4"/>
    <w:rsid w:val="00F67221"/>
    <w:rsid w:val="00F7711D"/>
    <w:rsid w:val="00F80D2F"/>
    <w:rsid w:val="00F81457"/>
    <w:rsid w:val="00F83829"/>
    <w:rsid w:val="00F83AD3"/>
    <w:rsid w:val="00F901BC"/>
    <w:rsid w:val="00F9201B"/>
    <w:rsid w:val="00F95959"/>
    <w:rsid w:val="00F97E20"/>
    <w:rsid w:val="00FA2B27"/>
    <w:rsid w:val="00FA3938"/>
    <w:rsid w:val="00FA605C"/>
    <w:rsid w:val="00FB14D7"/>
    <w:rsid w:val="00FD0D40"/>
    <w:rsid w:val="00FD0D96"/>
    <w:rsid w:val="00FD1BAA"/>
    <w:rsid w:val="00FD4C8A"/>
    <w:rsid w:val="00FD726A"/>
    <w:rsid w:val="00FD77EA"/>
    <w:rsid w:val="00FE6F74"/>
    <w:rsid w:val="00FF37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5BA75-7010-46AD-83D2-E0A8D618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1801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Pavlíček Michal</cp:lastModifiedBy>
  <cp:revision>2</cp:revision>
  <cp:lastPrinted>2015-12-07T17:14:00Z</cp:lastPrinted>
  <dcterms:created xsi:type="dcterms:W3CDTF">2016-11-07T15:16:00Z</dcterms:created>
  <dcterms:modified xsi:type="dcterms:W3CDTF">2016-11-07T15:16:00Z</dcterms:modified>
</cp:coreProperties>
</file>