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F4" w:rsidRPr="009A0204" w:rsidRDefault="00902507" w:rsidP="00902507">
      <w:pPr>
        <w:jc w:val="center"/>
        <w:rPr>
          <w:rFonts w:ascii="Arial" w:hAnsi="Arial" w:cs="Arial"/>
          <w:b/>
          <w:sz w:val="28"/>
          <w:szCs w:val="28"/>
        </w:rPr>
      </w:pPr>
      <w:r w:rsidRPr="009A0204">
        <w:rPr>
          <w:rFonts w:ascii="Arial" w:hAnsi="Arial" w:cs="Arial"/>
          <w:b/>
          <w:sz w:val="28"/>
          <w:szCs w:val="28"/>
        </w:rPr>
        <w:t>Obvyklé ceny zařízení a vybavení po</w:t>
      </w:r>
      <w:r w:rsidR="00446FF0">
        <w:rPr>
          <w:rFonts w:ascii="Arial" w:hAnsi="Arial" w:cs="Arial"/>
          <w:b/>
          <w:sz w:val="28"/>
          <w:szCs w:val="28"/>
        </w:rPr>
        <w:t>řizovaného z dotace pro rok 2025</w:t>
      </w:r>
      <w:bookmarkStart w:id="0" w:name="_GoBack"/>
      <w:bookmarkEnd w:id="0"/>
    </w:p>
    <w:p w:rsidR="00467F52" w:rsidRPr="00467F52" w:rsidRDefault="00467F52" w:rsidP="00467F52">
      <w:pPr>
        <w:jc w:val="center"/>
        <w:rPr>
          <w:rFonts w:ascii="Arial" w:hAnsi="Arial" w:cs="Arial"/>
        </w:rPr>
      </w:pPr>
      <w:r w:rsidRPr="00467F52">
        <w:rPr>
          <w:rFonts w:ascii="Arial" w:hAnsi="Arial" w:cs="Arial"/>
        </w:rPr>
        <w:t>Ceny položek musí odpovídat cenám v místě a čase obvyklým. Tato skutečnost musí být doložena v rámci veřejnosprávní kontroly na místě.</w:t>
      </w:r>
    </w:p>
    <w:tbl>
      <w:tblPr>
        <w:tblStyle w:val="Svtltabulkasmkou1"/>
        <w:tblpPr w:leftFromText="141" w:rightFromText="141" w:vertAnchor="page" w:horzAnchor="margin" w:tblpY="2296"/>
        <w:tblW w:w="14094" w:type="dxa"/>
        <w:tblLook w:val="04A0" w:firstRow="1" w:lastRow="0" w:firstColumn="1" w:lastColumn="0" w:noHBand="0" w:noVBand="1"/>
      </w:tblPr>
      <w:tblGrid>
        <w:gridCol w:w="2691"/>
        <w:gridCol w:w="1843"/>
        <w:gridCol w:w="1561"/>
        <w:gridCol w:w="7999"/>
      </w:tblGrid>
      <w:tr w:rsidR="00467F52" w:rsidRPr="009A0204" w:rsidTr="0073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DF7207" w:rsidRDefault="00467F52" w:rsidP="005A433A">
            <w:pPr>
              <w:rPr>
                <w:rFonts w:ascii="Arial" w:hAnsi="Arial" w:cs="Arial"/>
                <w:sz w:val="20"/>
                <w:szCs w:val="20"/>
              </w:rPr>
            </w:pPr>
            <w:r w:rsidRPr="00DF7207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B764A" w:rsidRDefault="00467F52" w:rsidP="005A4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7207">
              <w:rPr>
                <w:rFonts w:ascii="Arial" w:hAnsi="Arial" w:cs="Arial"/>
                <w:sz w:val="20"/>
                <w:szCs w:val="20"/>
              </w:rPr>
              <w:t xml:space="preserve">Cena bez DPH </w:t>
            </w:r>
          </w:p>
          <w:p w:rsidR="00467F52" w:rsidRPr="00DF7207" w:rsidRDefault="00467F52" w:rsidP="005A4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7207"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467F52" w:rsidRPr="00DF7207" w:rsidRDefault="00467F52" w:rsidP="005A4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7207">
              <w:rPr>
                <w:rFonts w:ascii="Arial" w:hAnsi="Arial" w:cs="Arial"/>
                <w:sz w:val="20"/>
                <w:szCs w:val="20"/>
              </w:rPr>
              <w:t>Cena s DPH (v Kč)</w:t>
            </w:r>
          </w:p>
        </w:tc>
        <w:tc>
          <w:tcPr>
            <w:tcW w:w="7999" w:type="dxa"/>
            <w:shd w:val="clear" w:color="auto" w:fill="D9D9D9" w:themeFill="background1" w:themeFillShade="D9"/>
            <w:vAlign w:val="center"/>
          </w:tcPr>
          <w:p w:rsidR="00467F52" w:rsidRPr="00DF7207" w:rsidRDefault="00467F52" w:rsidP="005A4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7207">
              <w:rPr>
                <w:rFonts w:ascii="Arial" w:hAnsi="Arial" w:cs="Arial"/>
                <w:sz w:val="20"/>
                <w:szCs w:val="20"/>
              </w:rPr>
              <w:t>Bližší specifikace</w:t>
            </w:r>
          </w:p>
        </w:tc>
      </w:tr>
      <w:tr w:rsidR="00467F52" w:rsidRPr="009A0204" w:rsidTr="0073139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Sestava stolní PC</w:t>
            </w:r>
            <w:r w:rsidR="00605808" w:rsidRPr="006058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13.223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16.000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3,5 GHz, 4 GB RAM, 1 TB HDD/256 GB SSD, monitor 23,8" 1920 x 1080, k</w:t>
            </w:r>
            <w:r w:rsidR="00C206A1">
              <w:rPr>
                <w:rFonts w:ascii="Arial" w:hAnsi="Arial" w:cs="Arial"/>
                <w:sz w:val="20"/>
                <w:szCs w:val="20"/>
              </w:rPr>
              <w:t>lávesnice, myš, operační systém</w:t>
            </w:r>
          </w:p>
        </w:tc>
      </w:tr>
      <w:tr w:rsidR="00467F52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Notebook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15.702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19.000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 xml:space="preserve">3,4 GHz, 16 GB RAM, 512 GB SSD, 15,6" Full HD 1920 x 1080, myš, operační </w:t>
            </w:r>
            <w:r w:rsidR="00FB1483">
              <w:rPr>
                <w:rFonts w:ascii="Arial" w:hAnsi="Arial" w:cs="Arial"/>
                <w:sz w:val="20"/>
                <w:szCs w:val="20"/>
              </w:rPr>
              <w:t>systém</w:t>
            </w:r>
          </w:p>
        </w:tc>
      </w:tr>
      <w:tr w:rsidR="00467F52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605808" w:rsidRDefault="00467F52" w:rsidP="000A74E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Tablet</w:t>
            </w:r>
            <w:r w:rsidR="00605808" w:rsidRPr="006058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5</w:t>
            </w:r>
            <w:r w:rsidR="00102E3B">
              <w:rPr>
                <w:rFonts w:ascii="Arial" w:hAnsi="Arial" w:cs="Arial"/>
                <w:sz w:val="20"/>
                <w:szCs w:val="20"/>
              </w:rPr>
              <w:t>.</w:t>
            </w:r>
            <w:r w:rsidRPr="009A0204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6</w:t>
            </w:r>
            <w:r w:rsidR="00102E3B">
              <w:rPr>
                <w:rFonts w:ascii="Arial" w:hAnsi="Arial" w:cs="Arial"/>
                <w:sz w:val="20"/>
                <w:szCs w:val="20"/>
              </w:rPr>
              <w:t>.</w:t>
            </w:r>
            <w:r w:rsidRPr="009A020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2,0 GH</w:t>
            </w:r>
            <w:r w:rsidR="00C206A1">
              <w:rPr>
                <w:rFonts w:ascii="Arial" w:hAnsi="Arial" w:cs="Arial"/>
                <w:sz w:val="20"/>
                <w:szCs w:val="20"/>
              </w:rPr>
              <w:t>z, RAM 3 GB, interní 32 GB, Wi-Fi</w:t>
            </w:r>
            <w:r w:rsidR="00FB1483">
              <w:rPr>
                <w:rFonts w:ascii="Arial" w:hAnsi="Arial" w:cs="Arial"/>
                <w:sz w:val="20"/>
                <w:szCs w:val="20"/>
              </w:rPr>
              <w:t>, B</w:t>
            </w:r>
            <w:r w:rsidRPr="009A0204">
              <w:rPr>
                <w:rFonts w:ascii="Arial" w:hAnsi="Arial" w:cs="Arial"/>
                <w:sz w:val="20"/>
                <w:szCs w:val="20"/>
              </w:rPr>
              <w:t>luetooth, 3G modem</w:t>
            </w:r>
          </w:p>
        </w:tc>
      </w:tr>
      <w:tr w:rsidR="00467F52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CD přehrávač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1.240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přenosný radiomagnetofon, CD mechanika, p</w:t>
            </w:r>
            <w:r w:rsidR="00FB1483">
              <w:rPr>
                <w:rFonts w:ascii="Arial" w:hAnsi="Arial" w:cs="Arial"/>
                <w:sz w:val="20"/>
                <w:szCs w:val="20"/>
              </w:rPr>
              <w:t>odpora CD, CD-R, CD-RW, MP3, USB</w:t>
            </w:r>
            <w:r w:rsidRPr="009A0204">
              <w:rPr>
                <w:rFonts w:ascii="Arial" w:hAnsi="Arial" w:cs="Arial"/>
                <w:sz w:val="20"/>
                <w:szCs w:val="20"/>
              </w:rPr>
              <w:t xml:space="preserve"> vstup</w:t>
            </w:r>
          </w:p>
        </w:tc>
      </w:tr>
      <w:tr w:rsidR="00467F52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Kancelářský balík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5.777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6.990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MS Office 2019 (Pro podnikatele</w:t>
            </w:r>
            <w:r w:rsidR="0094746E">
              <w:rPr>
                <w:rFonts w:ascii="Arial" w:hAnsi="Arial" w:cs="Arial"/>
                <w:sz w:val="20"/>
                <w:szCs w:val="20"/>
              </w:rPr>
              <w:t>) –</w:t>
            </w:r>
            <w:r w:rsidR="00FB1483">
              <w:rPr>
                <w:rFonts w:ascii="Arial" w:hAnsi="Arial" w:cs="Arial"/>
                <w:sz w:val="20"/>
                <w:szCs w:val="20"/>
              </w:rPr>
              <w:t xml:space="preserve"> obsahuje Word, Excel, PowerP</w:t>
            </w:r>
            <w:r w:rsidRPr="009A0204">
              <w:rPr>
                <w:rFonts w:ascii="Arial" w:hAnsi="Arial" w:cs="Arial"/>
                <w:sz w:val="20"/>
                <w:szCs w:val="20"/>
              </w:rPr>
              <w:t>oint a Outlook</w:t>
            </w:r>
          </w:p>
        </w:tc>
      </w:tr>
      <w:tr w:rsidR="00467F52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605808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Mobilní telefon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4.132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LTE, interní paměť 64 GB, displej (1440*720/</w:t>
            </w:r>
            <w:r w:rsidR="00C206A1">
              <w:rPr>
                <w:rFonts w:ascii="Arial" w:hAnsi="Arial" w:cs="Arial"/>
                <w:sz w:val="20"/>
                <w:szCs w:val="20"/>
              </w:rPr>
              <w:t>1520*720), operační paměť 4 GB</w:t>
            </w:r>
          </w:p>
        </w:tc>
      </w:tr>
      <w:tr w:rsidR="00467F52" w:rsidRPr="009A0204" w:rsidTr="0073139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Běžná tiskárna pro 1 PC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4.132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černobílá/barevná laserová/inkoustová, 1200x600 dpi, manuální duplex, rychlost cca 20 str/min</w:t>
            </w:r>
          </w:p>
        </w:tc>
      </w:tr>
      <w:tr w:rsidR="00E2114C" w:rsidRPr="009A0204" w:rsidTr="00731399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Multifunkční zařízení pro standardní využití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6.033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7.300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určeno pro běžné kancelářské použití a přípravu podkladů pro cílovou skupinu v menším rozsahu; barevná laserová tiskárna, skener, kopírka, rozlišení tisku 1200 x 600, automatický duplex, rychlost 20 str</w:t>
            </w:r>
            <w:r w:rsidR="0094746E">
              <w:rPr>
                <w:rFonts w:ascii="Arial" w:hAnsi="Arial" w:cs="Arial"/>
                <w:sz w:val="20"/>
                <w:szCs w:val="20"/>
              </w:rPr>
              <w:t>.</w:t>
            </w:r>
            <w:r w:rsidRPr="009A0204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</w:tr>
      <w:tr w:rsidR="00E2114C" w:rsidRPr="009A0204" w:rsidTr="0073139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Kompaktní přenosný dataprojektor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12.100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určeno pro přenášení, menší místnosti a skupiny; rozlišení XGA (1 024 x 768), jas 3300 ANSI lm, kontrast 15 000:1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Projekční plátno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3.058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uhlopříčka 90‘‘, mobilní - stativové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Diktafon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1.653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paměť 2 - 6 GB, USB slot, podpora MP3/WMA/AAC/WAV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Digitální fotoaparát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2.562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3.100</w:t>
            </w:r>
          </w:p>
        </w:tc>
        <w:tc>
          <w:tcPr>
            <w:tcW w:w="7999" w:type="dxa"/>
            <w:vAlign w:val="center"/>
          </w:tcPr>
          <w:p w:rsidR="00467F52" w:rsidRPr="009A0204" w:rsidRDefault="00FB1483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rozlišení cca 12 až 20 Mp</w:t>
            </w:r>
            <w:r w:rsidR="00467F52" w:rsidRPr="009A0204">
              <w:rPr>
                <w:rFonts w:ascii="Arial" w:hAnsi="Arial" w:cs="Arial"/>
                <w:sz w:val="20"/>
                <w:szCs w:val="20"/>
              </w:rPr>
              <w:t>x, zoom 5x až 12x, optický stabilizátor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 xml:space="preserve">Digitální </w:t>
            </w:r>
            <w:r w:rsidR="00605808">
              <w:rPr>
                <w:rFonts w:ascii="Arial" w:hAnsi="Arial" w:cs="Arial"/>
                <w:sz w:val="20"/>
                <w:szCs w:val="20"/>
              </w:rPr>
              <w:t>video</w:t>
            </w:r>
            <w:r w:rsidRPr="009A0204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7.025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8.500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0204">
              <w:rPr>
                <w:sz w:val="20"/>
                <w:szCs w:val="20"/>
              </w:rPr>
              <w:t xml:space="preserve">senzor 2,5 Mpx, optický zoom 30x, Full HD, záznam na SD kartu, stabilizátor obrazu 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Flipchart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2.892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stativový, magnetický, popisovatelný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Židle kancelářská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4.132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otočná s kolečky, včetně opěrky hlavy a výškově nastavitelných područek</w:t>
            </w: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Židle do učebny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1.240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14C" w:rsidRPr="009A0204" w:rsidTr="0073139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Stůl do učebny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3.554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4.300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pracovní stůl pro 2 osoby</w:t>
            </w:r>
          </w:p>
        </w:tc>
      </w:tr>
      <w:tr w:rsidR="00E2114C" w:rsidRPr="009A0204" w:rsidTr="0073139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D9D9D9" w:themeFill="background1" w:themeFillShade="D9"/>
            <w:vAlign w:val="center"/>
          </w:tcPr>
          <w:p w:rsidR="00467F52" w:rsidRPr="009A0204" w:rsidRDefault="00467F52" w:rsidP="000A74EA">
            <w:pPr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Stůl pracovní kancelářský</w:t>
            </w:r>
          </w:p>
        </w:tc>
        <w:tc>
          <w:tcPr>
            <w:tcW w:w="1843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8.264</w:t>
            </w:r>
          </w:p>
        </w:tc>
        <w:tc>
          <w:tcPr>
            <w:tcW w:w="1561" w:type="dxa"/>
            <w:vAlign w:val="center"/>
          </w:tcPr>
          <w:p w:rsidR="00467F52" w:rsidRPr="009A0204" w:rsidRDefault="00467F52" w:rsidP="000A7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0204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7999" w:type="dxa"/>
            <w:vAlign w:val="center"/>
          </w:tcPr>
          <w:p w:rsidR="00467F52" w:rsidRPr="009A0204" w:rsidRDefault="00467F52" w:rsidP="000A7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0204">
              <w:rPr>
                <w:sz w:val="20"/>
                <w:szCs w:val="20"/>
              </w:rPr>
              <w:t xml:space="preserve">pracovní místo pro 1 osobu, včetně šuplíku/kontejneru </w:t>
            </w:r>
          </w:p>
        </w:tc>
      </w:tr>
    </w:tbl>
    <w:p w:rsidR="009A0204" w:rsidRDefault="009A0204" w:rsidP="00731399"/>
    <w:sectPr w:rsidR="009A0204" w:rsidSect="00902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0A" w:rsidRDefault="000F570A" w:rsidP="00D95F19">
      <w:pPr>
        <w:spacing w:after="0" w:line="240" w:lineRule="auto"/>
      </w:pPr>
      <w:r>
        <w:separator/>
      </w:r>
    </w:p>
  </w:endnote>
  <w:endnote w:type="continuationSeparator" w:id="0">
    <w:p w:rsidR="000F570A" w:rsidRDefault="000F570A" w:rsidP="00D9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0A" w:rsidRDefault="000F570A" w:rsidP="00D95F19">
      <w:pPr>
        <w:spacing w:after="0" w:line="240" w:lineRule="auto"/>
      </w:pPr>
      <w:r>
        <w:separator/>
      </w:r>
    </w:p>
  </w:footnote>
  <w:footnote w:type="continuationSeparator" w:id="0">
    <w:p w:rsidR="000F570A" w:rsidRDefault="000F570A" w:rsidP="00D95F19">
      <w:pPr>
        <w:spacing w:after="0" w:line="240" w:lineRule="auto"/>
      </w:pPr>
      <w:r>
        <w:continuationSeparator/>
      </w:r>
    </w:p>
  </w:footnote>
  <w:footnote w:id="1">
    <w:p w:rsidR="00467F52" w:rsidRPr="004F245D" w:rsidRDefault="00467F52" w:rsidP="00467F52">
      <w:pPr>
        <w:pStyle w:val="Textpoznpodarou"/>
        <w:rPr>
          <w:rFonts w:ascii="Arial" w:hAnsi="Arial" w:cs="Arial"/>
        </w:rPr>
      </w:pPr>
      <w:r w:rsidRPr="00D95F19">
        <w:rPr>
          <w:rStyle w:val="Znakapoznpodarou"/>
          <w:rFonts w:ascii="Arial" w:hAnsi="Arial" w:cs="Arial"/>
          <w:sz w:val="22"/>
          <w:szCs w:val="22"/>
        </w:rPr>
        <w:footnoteRef/>
      </w:r>
      <w:r w:rsidRPr="00D95F19">
        <w:rPr>
          <w:rFonts w:ascii="Arial" w:hAnsi="Arial" w:cs="Arial"/>
          <w:sz w:val="22"/>
          <w:szCs w:val="22"/>
        </w:rPr>
        <w:t xml:space="preserve"> </w:t>
      </w:r>
      <w:r w:rsidRPr="004F245D">
        <w:rPr>
          <w:rFonts w:ascii="Arial" w:hAnsi="Arial" w:cs="Arial"/>
        </w:rPr>
        <w:t>Je možno zvolit jakýkoliv vhodný operační systém, jeho cena je však již zahrnuta v obvyklé ceně PC/notebooku.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D4"/>
    <w:rsid w:val="00030DDE"/>
    <w:rsid w:val="000A74EA"/>
    <w:rsid w:val="000F570A"/>
    <w:rsid w:val="00102E3B"/>
    <w:rsid w:val="00181C8B"/>
    <w:rsid w:val="001C493B"/>
    <w:rsid w:val="00265DBF"/>
    <w:rsid w:val="00283BDB"/>
    <w:rsid w:val="002D1C29"/>
    <w:rsid w:val="003B54EE"/>
    <w:rsid w:val="00446FF0"/>
    <w:rsid w:val="00467F52"/>
    <w:rsid w:val="004E66F0"/>
    <w:rsid w:val="004F245D"/>
    <w:rsid w:val="005A433A"/>
    <w:rsid w:val="00605808"/>
    <w:rsid w:val="0064124B"/>
    <w:rsid w:val="00666726"/>
    <w:rsid w:val="00731399"/>
    <w:rsid w:val="00773AD3"/>
    <w:rsid w:val="007D3243"/>
    <w:rsid w:val="0080251E"/>
    <w:rsid w:val="008472A5"/>
    <w:rsid w:val="008D66E8"/>
    <w:rsid w:val="008F07D8"/>
    <w:rsid w:val="00902507"/>
    <w:rsid w:val="009157C0"/>
    <w:rsid w:val="0094746E"/>
    <w:rsid w:val="009A0204"/>
    <w:rsid w:val="00A65E62"/>
    <w:rsid w:val="00AA2A43"/>
    <w:rsid w:val="00AB55BE"/>
    <w:rsid w:val="00B94528"/>
    <w:rsid w:val="00BB764A"/>
    <w:rsid w:val="00BE7BD3"/>
    <w:rsid w:val="00C206A1"/>
    <w:rsid w:val="00C278A6"/>
    <w:rsid w:val="00C33488"/>
    <w:rsid w:val="00C35A87"/>
    <w:rsid w:val="00D95F19"/>
    <w:rsid w:val="00DC6C34"/>
    <w:rsid w:val="00DE753B"/>
    <w:rsid w:val="00DF7207"/>
    <w:rsid w:val="00E2114C"/>
    <w:rsid w:val="00E230BD"/>
    <w:rsid w:val="00E459D4"/>
    <w:rsid w:val="00EC2ADC"/>
    <w:rsid w:val="00EC351A"/>
    <w:rsid w:val="00F72B15"/>
    <w:rsid w:val="00F80B9E"/>
    <w:rsid w:val="00FB1483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0818"/>
  <w15:chartTrackingRefBased/>
  <w15:docId w15:val="{60624F55-0354-4E94-9516-F50B7AB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9A02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F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F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1B9F-720C-4045-86FD-E56A0CDC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Černohousová</dc:creator>
  <cp:keywords/>
  <dc:description/>
  <cp:lastModifiedBy>Šírová Ludmila</cp:lastModifiedBy>
  <cp:revision>18</cp:revision>
  <dcterms:created xsi:type="dcterms:W3CDTF">2022-05-06T10:41:00Z</dcterms:created>
  <dcterms:modified xsi:type="dcterms:W3CDTF">2024-07-19T06:30:00Z</dcterms:modified>
</cp:coreProperties>
</file>