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3CE0BC1C" w:rsidR="00722004" w:rsidRPr="00D55772" w:rsidRDefault="00B93E2F" w:rsidP="00534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534066">
        <w:rPr>
          <w:b/>
          <w:sz w:val="28"/>
          <w:szCs w:val="28"/>
        </w:rPr>
        <w:t xml:space="preserve">odborných </w:t>
      </w:r>
      <w:r w:rsidR="00534066" w:rsidRPr="00534066">
        <w:rPr>
          <w:b/>
          <w:sz w:val="28"/>
          <w:szCs w:val="28"/>
        </w:rPr>
        <w:t xml:space="preserve">platforem Operačního programu </w:t>
      </w:r>
      <w:r w:rsidR="00B966B6">
        <w:rPr>
          <w:b/>
          <w:sz w:val="28"/>
          <w:szCs w:val="28"/>
        </w:rPr>
        <w:t>Zaměstnanost plus (OPZ+</w:t>
      </w:r>
      <w:r w:rsidR="00534066" w:rsidRPr="00534066">
        <w:rPr>
          <w:b/>
          <w:sz w:val="28"/>
          <w:szCs w:val="28"/>
        </w:rPr>
        <w:t>) 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534066" w:rsidRPr="00E54A22" w14:paraId="77973FF0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720CE1FD" w14:textId="46CCF0B0" w:rsidR="00534066" w:rsidRDefault="00534066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Odborná platforma</w:t>
            </w:r>
            <w:r w:rsidR="00B966B6">
              <w:rPr>
                <w:b/>
                <w:bCs/>
                <w:szCs w:val="24"/>
              </w:rPr>
              <w:t xml:space="preserve"> OPZ+</w:t>
            </w:r>
            <w:r>
              <w:rPr>
                <w:b/>
                <w:bCs/>
                <w:szCs w:val="24"/>
              </w:rPr>
              <w:t xml:space="preserve">: </w:t>
            </w:r>
          </w:p>
        </w:tc>
        <w:tc>
          <w:tcPr>
            <w:tcW w:w="6515" w:type="dxa"/>
            <w:shd w:val="clear" w:color="auto" w:fill="auto"/>
          </w:tcPr>
          <w:p w14:paraId="0EC47B04" w14:textId="73CCC0BF" w:rsidR="00534066" w:rsidRPr="00534066" w:rsidRDefault="00534066" w:rsidP="00534066">
            <w:pPr>
              <w:spacing w:before="120" w:after="120"/>
              <w:rPr>
                <w:bCs/>
                <w:i/>
                <w:szCs w:val="24"/>
              </w:rPr>
            </w:pPr>
            <w:r w:rsidRPr="00534066">
              <w:rPr>
                <w:bCs/>
                <w:i/>
                <w:szCs w:val="24"/>
              </w:rPr>
              <w:t xml:space="preserve">Zde </w:t>
            </w:r>
            <w:r w:rsidR="00E042C2">
              <w:rPr>
                <w:bCs/>
                <w:i/>
                <w:szCs w:val="24"/>
              </w:rPr>
              <w:t>vyberte</w:t>
            </w:r>
            <w:r w:rsidRPr="00534066">
              <w:rPr>
                <w:bCs/>
                <w:i/>
                <w:szCs w:val="24"/>
              </w:rPr>
              <w:t xml:space="preserve"> </w:t>
            </w:r>
            <w:r w:rsidR="001367A6">
              <w:rPr>
                <w:bCs/>
                <w:i/>
                <w:szCs w:val="24"/>
              </w:rPr>
              <w:t xml:space="preserve">jednu z </w:t>
            </w:r>
            <w:r w:rsidRPr="00534066">
              <w:rPr>
                <w:bCs/>
                <w:i/>
                <w:szCs w:val="24"/>
              </w:rPr>
              <w:t>odbor</w:t>
            </w:r>
            <w:r w:rsidR="001367A6">
              <w:rPr>
                <w:bCs/>
                <w:i/>
                <w:szCs w:val="24"/>
              </w:rPr>
              <w:t>ných</w:t>
            </w:r>
            <w:r w:rsidRPr="00534066">
              <w:rPr>
                <w:bCs/>
                <w:i/>
                <w:szCs w:val="24"/>
              </w:rPr>
              <w:t xml:space="preserve"> platfor</w:t>
            </w:r>
            <w:r w:rsidR="001367A6">
              <w:rPr>
                <w:bCs/>
                <w:i/>
                <w:szCs w:val="24"/>
              </w:rPr>
              <w:t>e</w:t>
            </w:r>
            <w:r w:rsidRPr="00534066">
              <w:rPr>
                <w:bCs/>
                <w:i/>
                <w:szCs w:val="24"/>
              </w:rPr>
              <w:t xml:space="preserve">m, </w:t>
            </w:r>
            <w:r>
              <w:rPr>
                <w:bCs/>
                <w:i/>
                <w:szCs w:val="24"/>
              </w:rPr>
              <w:t xml:space="preserve">o jejíž členství se ucházíte. </w:t>
            </w:r>
            <w:r w:rsidR="00E042C2">
              <w:rPr>
                <w:bCs/>
                <w:i/>
                <w:szCs w:val="24"/>
              </w:rPr>
              <w:t xml:space="preserve">Nerelevantní odstraňte. </w:t>
            </w:r>
          </w:p>
          <w:p w14:paraId="25ACEA6D" w14:textId="271E1DA7" w:rsidR="00534066" w:rsidRPr="00E042C2" w:rsidRDefault="00B966B6" w:rsidP="00534066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Monitorovací výbor OPZ+</w:t>
            </w:r>
          </w:p>
          <w:p w14:paraId="7346A0E4" w14:textId="2D8E1A94" w:rsidR="00534066" w:rsidRPr="00B966B6" w:rsidRDefault="00B966B6" w:rsidP="00B966B6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Platforma programového partnerství (PROP) pro sociální inovace</w:t>
            </w: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2874854E" w14:textId="35D44BF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kušenosti z oblasti vzdělávací politiky;</w:t>
            </w:r>
          </w:p>
          <w:p w14:paraId="192ADACE" w14:textId="3485E637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dborné zázemí ze strany nestátní neziskové organizace;</w:t>
            </w:r>
          </w:p>
          <w:p w14:paraId="7F7AB9FD" w14:textId="7A342EA2" w:rsidR="001367A6" w:rsidRPr="00F5648C" w:rsidRDefault="00534066" w:rsidP="00930A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platformy</w:t>
            </w:r>
            <w:r w:rsidR="00B966B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OPZ+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lastRenderedPageBreak/>
              <w:t>Možnost průběžně informovat RVNNO a partnery 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1B66FE79" w:rsidR="007B1A4D" w:rsidRPr="00B1245D" w:rsidRDefault="00534066" w:rsidP="0087080F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lastRenderedPageBreak/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 a zkušenosti v oblasti vzdělávací politiky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930A40">
              <w:rPr>
                <w:bCs/>
                <w:i/>
                <w:szCs w:val="24"/>
              </w:rPr>
              <w:t>adu vládu pro nestátní neziskové organizace na jednáních platformy</w:t>
            </w:r>
            <w:r w:rsidR="00B966B6">
              <w:rPr>
                <w:bCs/>
                <w:i/>
                <w:szCs w:val="24"/>
              </w:rPr>
              <w:t xml:space="preserve"> OPZ+</w:t>
            </w:r>
            <w:r w:rsidR="00930A40">
              <w:rPr>
                <w:bCs/>
                <w:i/>
                <w:szCs w:val="24"/>
              </w:rPr>
              <w:t xml:space="preserve">.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37924A28" w:rsidR="00CA0711" w:rsidRPr="00E23947" w:rsidRDefault="00B7275F" w:rsidP="0087080F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 xml:space="preserve">členem/členkou </w:t>
            </w:r>
            <w:r w:rsidR="00B966B6">
              <w:rPr>
                <w:bCs/>
                <w:szCs w:val="24"/>
              </w:rPr>
              <w:t>vybrané platformy OPZ+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</w:t>
            </w:r>
            <w:r w:rsidR="0087080F" w:rsidRPr="0087080F">
              <w:rPr>
                <w:bCs/>
                <w:szCs w:val="24"/>
              </w:rPr>
              <w:t xml:space="preserve"> </w:t>
            </w:r>
            <w:r w:rsidR="0087080F">
              <w:rPr>
                <w:bCs/>
                <w:szCs w:val="24"/>
              </w:rPr>
              <w:t xml:space="preserve">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 xml:space="preserve">Radu vlády pro nestátní neziskové organizace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F71436">
        <w:rPr>
          <w:rFonts w:ascii="Arial" w:hAnsi="Arial" w:cs="Arial"/>
          <w:color w:val="auto"/>
        </w:rPr>
        <w:t xml:space="preserve">přihlašovacího </w:t>
      </w:r>
      <w:r>
        <w:rPr>
          <w:rFonts w:ascii="Arial" w:hAnsi="Arial" w:cs="Arial"/>
          <w:color w:val="auto"/>
        </w:rPr>
        <w:t>formuláře);</w:t>
      </w:r>
      <w:bookmarkStart w:id="0" w:name="_GoBack"/>
      <w:bookmarkEnd w:id="0"/>
    </w:p>
    <w:p w14:paraId="5A809551" w14:textId="16B9ECCD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B966B6">
        <w:rPr>
          <w:rFonts w:ascii="Arial" w:hAnsi="Arial" w:cs="Arial"/>
          <w:color w:val="auto"/>
        </w:rPr>
        <w:t>platformy OPZ+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31C476CC" w:rsidR="00DE62D1" w:rsidRPr="00DE62D1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>střešní nestátní neziskové organizace</w:t>
      </w:r>
      <w:r w:rsidR="00F5648C">
        <w:rPr>
          <w:rFonts w:ascii="Arial" w:hAnsi="Arial" w:cs="Arial"/>
          <w:color w:val="auto"/>
        </w:rPr>
        <w:t xml:space="preserve"> (NNO)/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B966B6">
        <w:rPr>
          <w:rFonts w:ascii="Arial" w:hAnsi="Arial" w:cs="Arial"/>
          <w:color w:val="auto"/>
        </w:rPr>
        <w:t xml:space="preserve"> do platformy OPZ+</w:t>
      </w:r>
      <w:r w:rsidR="00DE62D1">
        <w:rPr>
          <w:rFonts w:ascii="Arial" w:hAnsi="Arial" w:cs="Arial"/>
          <w:color w:val="auto"/>
        </w:rPr>
        <w:t xml:space="preserve">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537A2E11" w14:textId="77777777" w:rsidR="00DE62D1" w:rsidRDefault="00DE62D1" w:rsidP="00CA0711">
      <w:pPr>
        <w:rPr>
          <w:b/>
        </w:rPr>
      </w:pP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7784B118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B966B6">
        <w:rPr>
          <w:sz w:val="24"/>
          <w:szCs w:val="24"/>
        </w:rPr>
        <w:t> platformě Operačního programu Zaměstnanost plus</w:t>
      </w:r>
      <w:r w:rsidR="00046005">
        <w:rPr>
          <w:sz w:val="24"/>
          <w:szCs w:val="24"/>
        </w:rPr>
        <w:t xml:space="preserve">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46005"/>
    <w:rsid w:val="000700C1"/>
    <w:rsid w:val="00071FFE"/>
    <w:rsid w:val="000C01B2"/>
    <w:rsid w:val="00130980"/>
    <w:rsid w:val="001367A6"/>
    <w:rsid w:val="00151C6A"/>
    <w:rsid w:val="001E4F59"/>
    <w:rsid w:val="002A67A0"/>
    <w:rsid w:val="002C09AB"/>
    <w:rsid w:val="002E6FA7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7080F"/>
    <w:rsid w:val="009178F2"/>
    <w:rsid w:val="0092605D"/>
    <w:rsid w:val="00930A40"/>
    <w:rsid w:val="00951B7E"/>
    <w:rsid w:val="009A4D29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2B92"/>
    <w:rsid w:val="00CA0711"/>
    <w:rsid w:val="00CA2A42"/>
    <w:rsid w:val="00CD34FD"/>
    <w:rsid w:val="00CE438C"/>
    <w:rsid w:val="00D43A00"/>
    <w:rsid w:val="00D55772"/>
    <w:rsid w:val="00DD6ACD"/>
    <w:rsid w:val="00DE62D1"/>
    <w:rsid w:val="00E042C2"/>
    <w:rsid w:val="00E17ED2"/>
    <w:rsid w:val="00E84682"/>
    <w:rsid w:val="00ED248D"/>
    <w:rsid w:val="00F5648C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5068-DA45-4563-85D5-6E5C6E2F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5</cp:revision>
  <dcterms:created xsi:type="dcterms:W3CDTF">2022-03-31T15:34:00Z</dcterms:created>
  <dcterms:modified xsi:type="dcterms:W3CDTF">2022-04-01T14:39:00Z</dcterms:modified>
</cp:coreProperties>
</file>