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64" w:rsidRDefault="00EA7F6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Usnesení </w:t>
      </w:r>
    </w:p>
    <w:p w:rsidR="00EA7F64" w:rsidRDefault="00B34CE0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Výboru pro sexuální menšiny </w:t>
      </w:r>
      <w:r w:rsidR="00EA7F64">
        <w:rPr>
          <w:rFonts w:ascii="Arial" w:hAnsi="Arial" w:cs="Arial"/>
          <w:b/>
          <w:sz w:val="24"/>
        </w:rPr>
        <w:t>Rady vlády pro lidská práva</w:t>
      </w:r>
    </w:p>
    <w:p w:rsidR="00AB297C" w:rsidRDefault="00E76D54" w:rsidP="00EA7F64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ze dne </w:t>
      </w:r>
      <w:r w:rsidR="00B34CE0">
        <w:rPr>
          <w:rFonts w:ascii="Arial" w:hAnsi="Arial" w:cs="Arial"/>
          <w:b/>
          <w:sz w:val="24"/>
        </w:rPr>
        <w:t>15</w:t>
      </w:r>
      <w:r w:rsidR="00AB297C">
        <w:rPr>
          <w:rFonts w:ascii="Arial" w:hAnsi="Arial" w:cs="Arial"/>
          <w:b/>
          <w:sz w:val="24"/>
        </w:rPr>
        <w:t xml:space="preserve">. </w:t>
      </w:r>
      <w:r w:rsidR="00B34CE0">
        <w:rPr>
          <w:rFonts w:ascii="Arial" w:hAnsi="Arial" w:cs="Arial"/>
          <w:b/>
          <w:sz w:val="24"/>
        </w:rPr>
        <w:t>prosince</w:t>
      </w:r>
      <w:r w:rsidR="00AB297C">
        <w:rPr>
          <w:rFonts w:ascii="Arial" w:hAnsi="Arial" w:cs="Arial"/>
          <w:b/>
          <w:sz w:val="24"/>
        </w:rPr>
        <w:t xml:space="preserve"> 2021</w:t>
      </w:r>
    </w:p>
    <w:p w:rsidR="00EA7F64" w:rsidRDefault="00EA7F64" w:rsidP="00EA7F64">
      <w:pPr>
        <w:spacing w:line="36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k</w:t>
      </w:r>
      <w:r w:rsidR="00B34CE0">
        <w:rPr>
          <w:rFonts w:ascii="Arial" w:hAnsi="Arial" w:cs="Arial"/>
          <w:b/>
          <w:i/>
          <w:sz w:val="24"/>
        </w:rPr>
        <w:t> návrhu V</w:t>
      </w:r>
      <w:r w:rsidR="00B34CE0" w:rsidRPr="00B34CE0">
        <w:rPr>
          <w:rFonts w:ascii="Arial" w:hAnsi="Arial" w:cs="Arial"/>
          <w:b/>
          <w:i/>
          <w:sz w:val="24"/>
        </w:rPr>
        <w:t>ládní strategie rovnosti a odstraňování bariér důstojného života LGBTI+ lidí v ČR 2021–2026</w:t>
      </w:r>
    </w:p>
    <w:p w:rsidR="00EA7F64" w:rsidRDefault="00EA7F64" w:rsidP="00EA7F64">
      <w:pPr>
        <w:spacing w:line="360" w:lineRule="auto"/>
        <w:jc w:val="both"/>
        <w:rPr>
          <w:rFonts w:ascii="Arial" w:hAnsi="Arial" w:cs="Arial"/>
          <w:sz w:val="24"/>
        </w:rPr>
      </w:pPr>
    </w:p>
    <w:p w:rsidR="00AB297C" w:rsidRPr="00B34CE0" w:rsidRDefault="00B34CE0" w:rsidP="00EA7F64">
      <w:pPr>
        <w:spacing w:line="360" w:lineRule="auto"/>
        <w:jc w:val="both"/>
        <w:rPr>
          <w:rFonts w:ascii="Arial" w:hAnsi="Arial" w:cs="Arial"/>
          <w:sz w:val="24"/>
        </w:rPr>
      </w:pPr>
      <w:r w:rsidRPr="00B34CE0">
        <w:rPr>
          <w:rFonts w:ascii="Arial" w:hAnsi="Arial" w:cs="Arial"/>
          <w:sz w:val="24"/>
        </w:rPr>
        <w:t>Výbor pro sexuální menšiny</w:t>
      </w:r>
      <w:r>
        <w:rPr>
          <w:rFonts w:ascii="Arial" w:hAnsi="Arial" w:cs="Arial"/>
          <w:sz w:val="24"/>
        </w:rPr>
        <w:t xml:space="preserve"> (dále jen „Výbor“</w:t>
      </w:r>
      <w:r w:rsidR="004446A3">
        <w:rPr>
          <w:rFonts w:ascii="Arial" w:hAnsi="Arial" w:cs="Arial"/>
          <w:sz w:val="24"/>
        </w:rPr>
        <w:t>)</w:t>
      </w:r>
    </w:p>
    <w:p w:rsidR="00B34CE0" w:rsidRDefault="00B34CE0" w:rsidP="00DF7F7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B34CE0">
        <w:rPr>
          <w:rFonts w:ascii="Arial" w:hAnsi="Arial" w:cs="Arial"/>
          <w:sz w:val="24"/>
        </w:rPr>
        <w:t>s e</w:t>
      </w:r>
      <w:r w:rsidR="006E570C" w:rsidRPr="00B34CE0">
        <w:rPr>
          <w:rFonts w:ascii="Arial" w:hAnsi="Arial" w:cs="Arial"/>
          <w:sz w:val="24"/>
        </w:rPr>
        <w:t xml:space="preserve"> </w:t>
      </w:r>
      <w:r w:rsidRPr="00B34CE0">
        <w:rPr>
          <w:rFonts w:ascii="Arial" w:hAnsi="Arial" w:cs="Arial"/>
          <w:sz w:val="24"/>
        </w:rPr>
        <w:t xml:space="preserve"> z t o t o ž ň u j e s návrhem Vládní strategie rovnosti a odstraňování bariér důstojného života LGBTI+ lidí v ČR 2021–2026</w:t>
      </w:r>
      <w:r>
        <w:rPr>
          <w:rFonts w:ascii="Arial" w:hAnsi="Arial" w:cs="Arial"/>
          <w:sz w:val="24"/>
        </w:rPr>
        <w:t xml:space="preserve"> </w:t>
      </w:r>
      <w:r w:rsidR="00064308">
        <w:rPr>
          <w:rFonts w:ascii="Arial" w:hAnsi="Arial" w:cs="Arial"/>
          <w:sz w:val="24"/>
        </w:rPr>
        <w:t xml:space="preserve">(dále jen „návrh Vládní strategie“) </w:t>
      </w:r>
      <w:r>
        <w:rPr>
          <w:rFonts w:ascii="Arial" w:hAnsi="Arial" w:cs="Arial"/>
          <w:sz w:val="24"/>
        </w:rPr>
        <w:t>připraveným zmocněnkyní vlády pro lidská práva Helenou Válkovou</w:t>
      </w:r>
      <w:r w:rsidR="005A322A">
        <w:rPr>
          <w:rFonts w:ascii="Arial" w:hAnsi="Arial" w:cs="Arial"/>
          <w:sz w:val="24"/>
        </w:rPr>
        <w:t xml:space="preserve"> a Výborem</w:t>
      </w:r>
      <w:bookmarkStart w:id="0" w:name="_GoBack"/>
      <w:bookmarkEnd w:id="0"/>
      <w:r>
        <w:rPr>
          <w:rFonts w:ascii="Arial" w:hAnsi="Arial" w:cs="Arial"/>
          <w:sz w:val="24"/>
        </w:rPr>
        <w:t>;</w:t>
      </w:r>
    </w:p>
    <w:p w:rsidR="00B34CE0" w:rsidRPr="00B34CE0" w:rsidRDefault="00B34CE0" w:rsidP="00DF7F7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064308">
        <w:rPr>
          <w:rFonts w:ascii="Arial" w:hAnsi="Arial" w:cs="Arial"/>
          <w:sz w:val="24"/>
        </w:rPr>
        <w:t xml:space="preserve"> ř i j í m á  návrh Vládní strategie jako základ své budoucí činnosti na následující léta</w:t>
      </w:r>
      <w:r w:rsidR="009D476F">
        <w:rPr>
          <w:rFonts w:ascii="Arial" w:hAnsi="Arial" w:cs="Arial"/>
          <w:sz w:val="24"/>
        </w:rPr>
        <w:t xml:space="preserve"> a bude sledovat </w:t>
      </w:r>
      <w:r w:rsidR="00543F9B">
        <w:rPr>
          <w:rFonts w:ascii="Arial" w:hAnsi="Arial" w:cs="Arial"/>
          <w:sz w:val="24"/>
        </w:rPr>
        <w:t xml:space="preserve">a podporovat </w:t>
      </w:r>
      <w:r w:rsidR="009D476F">
        <w:rPr>
          <w:rFonts w:ascii="Arial" w:hAnsi="Arial" w:cs="Arial"/>
          <w:sz w:val="24"/>
        </w:rPr>
        <w:t>naplňování kroků v ní uvedených</w:t>
      </w:r>
      <w:r w:rsidR="00064308">
        <w:rPr>
          <w:rFonts w:ascii="Arial" w:hAnsi="Arial" w:cs="Arial"/>
          <w:sz w:val="24"/>
        </w:rPr>
        <w:t xml:space="preserve">; </w:t>
      </w:r>
    </w:p>
    <w:p w:rsidR="00055F74" w:rsidRPr="006E570C" w:rsidRDefault="006E570C" w:rsidP="006E570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6E570C">
        <w:rPr>
          <w:rFonts w:ascii="Arial" w:hAnsi="Arial" w:cs="Arial"/>
          <w:sz w:val="24"/>
        </w:rPr>
        <w:t xml:space="preserve">d o p o r u č u j e </w:t>
      </w:r>
      <w:r w:rsidR="00064308">
        <w:rPr>
          <w:rFonts w:ascii="Arial" w:hAnsi="Arial" w:cs="Arial"/>
          <w:sz w:val="24"/>
        </w:rPr>
        <w:t xml:space="preserve"> budoucí vládě Petra Fialy, aby návrh Vládní strategie přijala za svůj a naplnila v něm uvedená opatření sm</w:t>
      </w:r>
      <w:r w:rsidR="00064308" w:rsidRPr="00064308">
        <w:rPr>
          <w:rFonts w:ascii="Arial" w:hAnsi="Arial" w:cs="Arial"/>
          <w:sz w:val="24"/>
        </w:rPr>
        <w:t>ěřující k rovnosti a odstraňování bariér důstojného života LGBTI+ lidí v</w:t>
      </w:r>
      <w:r w:rsidR="00064308">
        <w:rPr>
          <w:rFonts w:ascii="Arial" w:hAnsi="Arial" w:cs="Arial"/>
          <w:sz w:val="24"/>
        </w:rPr>
        <w:t> </w:t>
      </w:r>
      <w:r w:rsidR="00064308" w:rsidRPr="00064308">
        <w:rPr>
          <w:rFonts w:ascii="Arial" w:hAnsi="Arial" w:cs="Arial"/>
          <w:sz w:val="24"/>
        </w:rPr>
        <w:t>ČR</w:t>
      </w:r>
      <w:r w:rsidR="00064308">
        <w:rPr>
          <w:rFonts w:ascii="Arial" w:hAnsi="Arial" w:cs="Arial"/>
          <w:sz w:val="24"/>
        </w:rPr>
        <w:t>.</w:t>
      </w:r>
    </w:p>
    <w:p w:rsidR="00EA7F64" w:rsidRDefault="00EA7F64" w:rsidP="00EA7F6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</w:t>
      </w:r>
    </w:p>
    <w:p w:rsidR="00D81855" w:rsidRDefault="00D81855"/>
    <w:sectPr w:rsidR="00D8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403F2F"/>
    <w:multiLevelType w:val="hybridMultilevel"/>
    <w:tmpl w:val="1DE8A0D0"/>
    <w:lvl w:ilvl="0" w:tplc="B9100DB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A5816"/>
    <w:multiLevelType w:val="hybridMultilevel"/>
    <w:tmpl w:val="A92ED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E036B"/>
    <w:multiLevelType w:val="hybridMultilevel"/>
    <w:tmpl w:val="BE5C7C5E"/>
    <w:lvl w:ilvl="0" w:tplc="7EACFEA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1A2197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EFE97B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090EAD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ECE59A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5A2F96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ADC1B6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856178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92A0DD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64"/>
    <w:rsid w:val="00055F74"/>
    <w:rsid w:val="00064308"/>
    <w:rsid w:val="004446A3"/>
    <w:rsid w:val="00543F9B"/>
    <w:rsid w:val="005A322A"/>
    <w:rsid w:val="006E570C"/>
    <w:rsid w:val="00772A1D"/>
    <w:rsid w:val="009D476F"/>
    <w:rsid w:val="00AB297C"/>
    <w:rsid w:val="00AE1144"/>
    <w:rsid w:val="00B34CE0"/>
    <w:rsid w:val="00D81855"/>
    <w:rsid w:val="00E76D54"/>
    <w:rsid w:val="00E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5B70"/>
  <w15:docId w15:val="{61651EB4-5322-47CB-BB92-C2A87A4D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64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97C"/>
    <w:pPr>
      <w:ind w:left="720"/>
      <w:contextualSpacing/>
    </w:pPr>
  </w:style>
  <w:style w:type="paragraph" w:styleId="Zkladntext">
    <w:name w:val="Body Text"/>
    <w:basedOn w:val="Normln"/>
    <w:link w:val="ZkladntextChar"/>
    <w:rsid w:val="00AB297C"/>
    <w:pPr>
      <w:spacing w:after="120" w:line="252" w:lineRule="auto"/>
    </w:pPr>
    <w:rPr>
      <w:rFonts w:ascii="Calibri" w:eastAsia="Arial Unicode MS" w:hAnsi="Calibri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B297C"/>
    <w:rPr>
      <w:rFonts w:ascii="Calibri" w:eastAsia="Arial Unicode MS" w:hAnsi="Calibri" w:cs="Calibri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14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32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6</cp:revision>
  <cp:lastPrinted>2021-10-26T10:20:00Z</cp:lastPrinted>
  <dcterms:created xsi:type="dcterms:W3CDTF">2021-12-02T10:47:00Z</dcterms:created>
  <dcterms:modified xsi:type="dcterms:W3CDTF">2021-12-07T16:13:00Z</dcterms:modified>
</cp:coreProperties>
</file>