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F6" w:rsidRPr="003D1854" w:rsidRDefault="003D1854" w:rsidP="0095700C">
      <w:pPr>
        <w:spacing w:after="0" w:line="240" w:lineRule="auto"/>
        <w:jc w:val="center"/>
        <w:rPr>
          <w:rFonts w:ascii="Times New Roman" w:hAnsi="Times New Roman" w:cs="Times New Roman"/>
          <w:b/>
          <w:smallCaps/>
          <w:sz w:val="24"/>
          <w:szCs w:val="24"/>
        </w:rPr>
      </w:pPr>
      <w:r w:rsidRPr="003D1854">
        <w:rPr>
          <w:rFonts w:ascii="Times New Roman" w:hAnsi="Times New Roman" w:cs="Times New Roman"/>
          <w:b/>
          <w:smallCaps/>
          <w:sz w:val="24"/>
          <w:szCs w:val="24"/>
        </w:rPr>
        <w:t>Zápis ze zasedání Výboru pro práva dítěte</w:t>
      </w:r>
    </w:p>
    <w:p w:rsidR="003D1854" w:rsidRDefault="003D1854" w:rsidP="0095700C">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z</w:t>
      </w:r>
      <w:r w:rsidRPr="003D1854">
        <w:rPr>
          <w:rFonts w:ascii="Times New Roman" w:hAnsi="Times New Roman" w:cs="Times New Roman"/>
          <w:b/>
          <w:smallCaps/>
          <w:sz w:val="24"/>
          <w:szCs w:val="24"/>
        </w:rPr>
        <w:t>e dne 5. prosince 2013</w:t>
      </w:r>
    </w:p>
    <w:p w:rsidR="003D1854" w:rsidRDefault="003D1854" w:rsidP="003D1854">
      <w:pPr>
        <w:spacing w:after="0"/>
        <w:jc w:val="center"/>
        <w:rPr>
          <w:rFonts w:ascii="Times New Roman" w:hAnsi="Times New Roman" w:cs="Times New Roman"/>
          <w:b/>
          <w:smallCaps/>
          <w:sz w:val="24"/>
          <w:szCs w:val="24"/>
        </w:rPr>
      </w:pPr>
    </w:p>
    <w:p w:rsidR="003D1854" w:rsidRPr="003D1854" w:rsidRDefault="003D1854" w:rsidP="0095700C">
      <w:pPr>
        <w:spacing w:after="0" w:line="240" w:lineRule="auto"/>
        <w:jc w:val="both"/>
        <w:rPr>
          <w:rFonts w:ascii="Times New Roman" w:hAnsi="Times New Roman"/>
          <w:sz w:val="24"/>
        </w:rPr>
      </w:pPr>
      <w:r w:rsidRPr="003D1854">
        <w:rPr>
          <w:rFonts w:ascii="Times New Roman" w:hAnsi="Times New Roman"/>
          <w:b/>
          <w:sz w:val="24"/>
        </w:rPr>
        <w:t xml:space="preserve">Přítomni: </w:t>
      </w:r>
      <w:r w:rsidRPr="003D1854">
        <w:rPr>
          <w:rFonts w:ascii="Times New Roman" w:hAnsi="Times New Roman"/>
          <w:sz w:val="24"/>
        </w:rPr>
        <w:t xml:space="preserve">Z. Kapitán (předseda), Z. Baudyšová, P. </w:t>
      </w:r>
      <w:proofErr w:type="spellStart"/>
      <w:r w:rsidRPr="003D1854">
        <w:rPr>
          <w:rFonts w:ascii="Times New Roman" w:hAnsi="Times New Roman"/>
          <w:sz w:val="24"/>
        </w:rPr>
        <w:t>Binková</w:t>
      </w:r>
      <w:proofErr w:type="spellEnd"/>
      <w:r w:rsidRPr="003D1854">
        <w:rPr>
          <w:rFonts w:ascii="Times New Roman" w:hAnsi="Times New Roman"/>
          <w:sz w:val="24"/>
        </w:rPr>
        <w:t xml:space="preserve">, Z. Dušková, E. </w:t>
      </w:r>
      <w:proofErr w:type="spellStart"/>
      <w:r w:rsidRPr="003D1854">
        <w:rPr>
          <w:rFonts w:ascii="Times New Roman" w:hAnsi="Times New Roman"/>
          <w:sz w:val="24"/>
        </w:rPr>
        <w:t>Hilšerová</w:t>
      </w:r>
      <w:proofErr w:type="spellEnd"/>
      <w:r w:rsidRPr="003D1854">
        <w:rPr>
          <w:rFonts w:ascii="Times New Roman" w:hAnsi="Times New Roman"/>
          <w:sz w:val="24"/>
        </w:rPr>
        <w:t xml:space="preserve">, </w:t>
      </w:r>
      <w:r w:rsidR="00D24D9A">
        <w:rPr>
          <w:rFonts w:ascii="Times New Roman" w:hAnsi="Times New Roman"/>
          <w:sz w:val="24"/>
        </w:rPr>
        <w:t>P. </w:t>
      </w:r>
      <w:proofErr w:type="spellStart"/>
      <w:r w:rsidR="0009347E">
        <w:rPr>
          <w:rFonts w:ascii="Times New Roman" w:hAnsi="Times New Roman"/>
          <w:sz w:val="24"/>
        </w:rPr>
        <w:t>Gomba</w:t>
      </w:r>
      <w:proofErr w:type="spellEnd"/>
      <w:r w:rsidR="0009347E">
        <w:rPr>
          <w:rFonts w:ascii="Times New Roman" w:hAnsi="Times New Roman"/>
          <w:sz w:val="24"/>
        </w:rPr>
        <w:t xml:space="preserve">, </w:t>
      </w:r>
      <w:r w:rsidRPr="003D1854">
        <w:rPr>
          <w:rFonts w:ascii="Times New Roman" w:hAnsi="Times New Roman"/>
          <w:sz w:val="24"/>
        </w:rPr>
        <w:t xml:space="preserve">A. Křístek, M. </w:t>
      </w:r>
      <w:proofErr w:type="spellStart"/>
      <w:r w:rsidRPr="003D1854">
        <w:rPr>
          <w:rFonts w:ascii="Times New Roman" w:hAnsi="Times New Roman"/>
          <w:sz w:val="24"/>
        </w:rPr>
        <w:t>Oujezdská</w:t>
      </w:r>
      <w:proofErr w:type="spellEnd"/>
      <w:r w:rsidRPr="003D1854">
        <w:rPr>
          <w:rFonts w:ascii="Times New Roman" w:hAnsi="Times New Roman"/>
          <w:sz w:val="24"/>
        </w:rPr>
        <w:t xml:space="preserve">, B. </w:t>
      </w:r>
      <w:proofErr w:type="spellStart"/>
      <w:r w:rsidRPr="003D1854">
        <w:rPr>
          <w:rFonts w:ascii="Times New Roman" w:hAnsi="Times New Roman"/>
          <w:sz w:val="24"/>
        </w:rPr>
        <w:t>Rittichová</w:t>
      </w:r>
      <w:proofErr w:type="spellEnd"/>
      <w:r w:rsidRPr="003D1854">
        <w:rPr>
          <w:rFonts w:ascii="Times New Roman" w:hAnsi="Times New Roman"/>
          <w:sz w:val="24"/>
        </w:rPr>
        <w:t xml:space="preserve">, </w:t>
      </w:r>
      <w:r w:rsidR="0009347E">
        <w:rPr>
          <w:rFonts w:ascii="Times New Roman" w:hAnsi="Times New Roman"/>
          <w:sz w:val="24"/>
        </w:rPr>
        <w:t xml:space="preserve">D. Stehlíková, D. </w:t>
      </w:r>
      <w:proofErr w:type="spellStart"/>
      <w:r w:rsidR="0009347E">
        <w:rPr>
          <w:rFonts w:ascii="Times New Roman" w:hAnsi="Times New Roman"/>
          <w:sz w:val="24"/>
        </w:rPr>
        <w:t>Strupek</w:t>
      </w:r>
      <w:proofErr w:type="spellEnd"/>
      <w:r w:rsidR="0009347E">
        <w:rPr>
          <w:rFonts w:ascii="Times New Roman" w:hAnsi="Times New Roman"/>
          <w:sz w:val="24"/>
        </w:rPr>
        <w:t xml:space="preserve">, </w:t>
      </w:r>
      <w:r w:rsidR="00701877">
        <w:rPr>
          <w:rFonts w:ascii="Times New Roman" w:hAnsi="Times New Roman"/>
          <w:sz w:val="24"/>
        </w:rPr>
        <w:t>M. </w:t>
      </w:r>
      <w:r w:rsidRPr="003D1854">
        <w:rPr>
          <w:rFonts w:ascii="Times New Roman" w:hAnsi="Times New Roman"/>
          <w:sz w:val="24"/>
        </w:rPr>
        <w:t>Vodičková, H. Zvonková</w:t>
      </w:r>
      <w:r w:rsidR="00A42BA8">
        <w:rPr>
          <w:rFonts w:ascii="Times New Roman" w:hAnsi="Times New Roman"/>
          <w:sz w:val="24"/>
        </w:rPr>
        <w:t>,</w:t>
      </w:r>
      <w:r w:rsidR="00A42BA8" w:rsidRPr="00A42BA8">
        <w:rPr>
          <w:rFonts w:ascii="Times New Roman" w:hAnsi="Times New Roman"/>
          <w:sz w:val="24"/>
        </w:rPr>
        <w:t xml:space="preserve"> </w:t>
      </w:r>
      <w:r w:rsidR="00A42BA8" w:rsidRPr="003D1854">
        <w:rPr>
          <w:rFonts w:ascii="Times New Roman" w:hAnsi="Times New Roman"/>
          <w:sz w:val="24"/>
        </w:rPr>
        <w:t>D. Hovorka</w:t>
      </w:r>
      <w:r w:rsidR="00A42BA8">
        <w:rPr>
          <w:rFonts w:ascii="Times New Roman" w:hAnsi="Times New Roman"/>
          <w:sz w:val="24"/>
        </w:rPr>
        <w:t xml:space="preserve"> (zástupce K. Jirkové)</w:t>
      </w:r>
      <w:r w:rsidR="00A42BA8" w:rsidRPr="003D1854">
        <w:rPr>
          <w:rFonts w:ascii="Times New Roman" w:hAnsi="Times New Roman"/>
          <w:sz w:val="24"/>
        </w:rPr>
        <w:t>,</w:t>
      </w:r>
      <w:r w:rsidR="00701877">
        <w:rPr>
          <w:rFonts w:ascii="Times New Roman" w:hAnsi="Times New Roman"/>
          <w:sz w:val="24"/>
        </w:rPr>
        <w:t xml:space="preserve"> M. Šťastná (zástupkyně E. </w:t>
      </w:r>
      <w:r w:rsidR="00A42BA8">
        <w:rPr>
          <w:rFonts w:ascii="Times New Roman" w:hAnsi="Times New Roman"/>
          <w:sz w:val="24"/>
        </w:rPr>
        <w:t>Hrubé)</w:t>
      </w:r>
    </w:p>
    <w:p w:rsidR="003D1854" w:rsidRPr="003D1854" w:rsidRDefault="003D1854" w:rsidP="0095700C">
      <w:pPr>
        <w:spacing w:after="0" w:line="240" w:lineRule="auto"/>
        <w:rPr>
          <w:rFonts w:ascii="Times New Roman" w:hAnsi="Times New Roman"/>
          <w:b/>
          <w:sz w:val="24"/>
        </w:rPr>
      </w:pPr>
    </w:p>
    <w:p w:rsidR="003D1854" w:rsidRPr="003D1854" w:rsidRDefault="003D1854" w:rsidP="0095700C">
      <w:pPr>
        <w:spacing w:after="0" w:line="240" w:lineRule="auto"/>
        <w:jc w:val="both"/>
        <w:rPr>
          <w:rFonts w:ascii="Times New Roman" w:hAnsi="Times New Roman"/>
          <w:sz w:val="24"/>
        </w:rPr>
      </w:pPr>
      <w:r w:rsidRPr="003D1854">
        <w:rPr>
          <w:rFonts w:ascii="Times New Roman" w:hAnsi="Times New Roman"/>
          <w:b/>
          <w:sz w:val="24"/>
        </w:rPr>
        <w:t xml:space="preserve">Omluveni: </w:t>
      </w:r>
      <w:r>
        <w:rPr>
          <w:rFonts w:ascii="Times New Roman" w:hAnsi="Times New Roman"/>
          <w:sz w:val="24"/>
        </w:rPr>
        <w:t>J. Votavová</w:t>
      </w:r>
      <w:r w:rsidRPr="003D1854">
        <w:rPr>
          <w:rFonts w:ascii="Times New Roman" w:hAnsi="Times New Roman"/>
          <w:sz w:val="24"/>
        </w:rPr>
        <w:t xml:space="preserve">, E. Hrubá, </w:t>
      </w:r>
      <w:r>
        <w:rPr>
          <w:rFonts w:ascii="Times New Roman" w:hAnsi="Times New Roman"/>
          <w:sz w:val="24"/>
        </w:rPr>
        <w:t>J. Picha</w:t>
      </w:r>
      <w:r w:rsidRPr="003D1854">
        <w:rPr>
          <w:rFonts w:ascii="Times New Roman" w:hAnsi="Times New Roman"/>
          <w:sz w:val="24"/>
        </w:rPr>
        <w:t xml:space="preserve">, </w:t>
      </w:r>
      <w:r>
        <w:rPr>
          <w:rFonts w:ascii="Times New Roman" w:hAnsi="Times New Roman"/>
          <w:sz w:val="24"/>
        </w:rPr>
        <w:t>I. Benešová, E. Vaníč</w:t>
      </w:r>
      <w:r w:rsidR="00D24D9A">
        <w:rPr>
          <w:rFonts w:ascii="Times New Roman" w:hAnsi="Times New Roman"/>
          <w:sz w:val="24"/>
        </w:rPr>
        <w:t>ková, J. Šturma, A. </w:t>
      </w:r>
      <w:r>
        <w:rPr>
          <w:rFonts w:ascii="Times New Roman" w:hAnsi="Times New Roman"/>
          <w:sz w:val="24"/>
        </w:rPr>
        <w:t>Čurdová, K. Jirková</w:t>
      </w:r>
    </w:p>
    <w:p w:rsidR="003D1854" w:rsidRPr="003D1854" w:rsidRDefault="003D1854" w:rsidP="0095700C">
      <w:pPr>
        <w:spacing w:after="0" w:line="240" w:lineRule="auto"/>
        <w:rPr>
          <w:rFonts w:ascii="Times New Roman" w:hAnsi="Times New Roman"/>
          <w:sz w:val="24"/>
        </w:rPr>
      </w:pPr>
    </w:p>
    <w:p w:rsidR="003D1854" w:rsidRPr="003D1854" w:rsidRDefault="003D1854" w:rsidP="0095700C">
      <w:pPr>
        <w:spacing w:after="0" w:line="240" w:lineRule="auto"/>
        <w:rPr>
          <w:rFonts w:ascii="Times New Roman" w:hAnsi="Times New Roman"/>
          <w:b/>
          <w:sz w:val="24"/>
        </w:rPr>
      </w:pPr>
      <w:r w:rsidRPr="003D1854">
        <w:rPr>
          <w:rFonts w:ascii="Times New Roman" w:hAnsi="Times New Roman"/>
          <w:b/>
          <w:sz w:val="24"/>
        </w:rPr>
        <w:t>Nepřítomni:</w:t>
      </w:r>
      <w:r w:rsidRPr="003D1854">
        <w:rPr>
          <w:rFonts w:ascii="Times New Roman" w:hAnsi="Times New Roman"/>
          <w:sz w:val="24"/>
        </w:rPr>
        <w:t xml:space="preserve"> M. Hejná</w:t>
      </w:r>
      <w:r w:rsidR="0009347E">
        <w:rPr>
          <w:rFonts w:ascii="Times New Roman" w:hAnsi="Times New Roman"/>
          <w:sz w:val="24"/>
        </w:rPr>
        <w:t>,</w:t>
      </w:r>
      <w:r w:rsidR="0009347E" w:rsidRPr="0009347E">
        <w:rPr>
          <w:rFonts w:ascii="Times New Roman" w:hAnsi="Times New Roman"/>
          <w:sz w:val="24"/>
        </w:rPr>
        <w:t xml:space="preserve"> </w:t>
      </w:r>
      <w:r w:rsidR="0009347E">
        <w:rPr>
          <w:rFonts w:ascii="Times New Roman" w:hAnsi="Times New Roman"/>
          <w:sz w:val="24"/>
        </w:rPr>
        <w:t>L. Marečková,</w:t>
      </w:r>
      <w:r w:rsidR="0009347E" w:rsidRPr="0009347E">
        <w:rPr>
          <w:rFonts w:ascii="Times New Roman" w:hAnsi="Times New Roman"/>
          <w:sz w:val="24"/>
        </w:rPr>
        <w:t xml:space="preserve"> </w:t>
      </w:r>
      <w:r w:rsidR="00DA2D2C">
        <w:rPr>
          <w:rFonts w:ascii="Times New Roman" w:hAnsi="Times New Roman"/>
          <w:sz w:val="24"/>
        </w:rPr>
        <w:t>E. Millerová</w:t>
      </w:r>
    </w:p>
    <w:p w:rsidR="003D1854" w:rsidRPr="003D1854" w:rsidRDefault="003D1854" w:rsidP="0095700C">
      <w:pPr>
        <w:spacing w:after="0" w:line="240" w:lineRule="auto"/>
        <w:rPr>
          <w:rFonts w:ascii="Times New Roman" w:hAnsi="Times New Roman"/>
          <w:b/>
          <w:sz w:val="24"/>
        </w:rPr>
      </w:pPr>
    </w:p>
    <w:p w:rsidR="003D1854" w:rsidRPr="003D1854" w:rsidRDefault="003D1854" w:rsidP="0095700C">
      <w:pPr>
        <w:spacing w:after="0" w:line="240" w:lineRule="auto"/>
        <w:jc w:val="both"/>
        <w:rPr>
          <w:rFonts w:ascii="Times New Roman" w:hAnsi="Times New Roman"/>
          <w:sz w:val="24"/>
        </w:rPr>
      </w:pPr>
      <w:r w:rsidRPr="003D1854">
        <w:rPr>
          <w:rFonts w:ascii="Times New Roman" w:hAnsi="Times New Roman"/>
          <w:b/>
          <w:sz w:val="24"/>
        </w:rPr>
        <w:t>Hosté:</w:t>
      </w:r>
      <w:r>
        <w:rPr>
          <w:rFonts w:ascii="Times New Roman" w:hAnsi="Times New Roman"/>
          <w:b/>
          <w:sz w:val="24"/>
        </w:rPr>
        <w:t xml:space="preserve"> </w:t>
      </w:r>
      <w:r w:rsidR="00645281" w:rsidRPr="003D1854">
        <w:rPr>
          <w:rFonts w:ascii="Times New Roman" w:hAnsi="Times New Roman"/>
          <w:sz w:val="24"/>
        </w:rPr>
        <w:t>M. Šimůnková</w:t>
      </w:r>
      <w:r w:rsidR="00645281">
        <w:rPr>
          <w:rFonts w:ascii="Times New Roman" w:hAnsi="Times New Roman"/>
          <w:sz w:val="24"/>
        </w:rPr>
        <w:t xml:space="preserve">, </w:t>
      </w:r>
      <w:r w:rsidR="00A42BA8">
        <w:rPr>
          <w:rFonts w:ascii="Times New Roman" w:hAnsi="Times New Roman"/>
          <w:sz w:val="24"/>
        </w:rPr>
        <w:t>P. Sýkorová (Ministerstvo spravedlnosti)</w:t>
      </w:r>
      <w:r w:rsidRPr="003D1854">
        <w:rPr>
          <w:rFonts w:ascii="Times New Roman" w:hAnsi="Times New Roman"/>
          <w:sz w:val="24"/>
        </w:rPr>
        <w:t>,</w:t>
      </w:r>
      <w:r>
        <w:rPr>
          <w:rFonts w:ascii="Times New Roman" w:hAnsi="Times New Roman"/>
          <w:sz w:val="24"/>
        </w:rPr>
        <w:t xml:space="preserve"> M. Škutová (ČAK), D. Vrabcová (Asociace mediátorů),</w:t>
      </w:r>
      <w:r w:rsidRPr="003D1854">
        <w:rPr>
          <w:rFonts w:ascii="Times New Roman" w:hAnsi="Times New Roman"/>
          <w:sz w:val="24"/>
        </w:rPr>
        <w:t xml:space="preserve"> </w:t>
      </w:r>
      <w:r w:rsidR="00645281">
        <w:rPr>
          <w:rFonts w:ascii="Times New Roman" w:hAnsi="Times New Roman"/>
          <w:sz w:val="24"/>
        </w:rPr>
        <w:t>M. Prokeš (DCI CZ)</w:t>
      </w:r>
    </w:p>
    <w:p w:rsidR="003D1854" w:rsidRPr="003D1854" w:rsidRDefault="003D1854" w:rsidP="0095700C">
      <w:pPr>
        <w:spacing w:after="0" w:line="240" w:lineRule="auto"/>
        <w:rPr>
          <w:rFonts w:ascii="Times New Roman" w:hAnsi="Times New Roman"/>
          <w:b/>
          <w:sz w:val="24"/>
        </w:rPr>
      </w:pPr>
    </w:p>
    <w:p w:rsidR="003D1854" w:rsidRPr="003D1854" w:rsidRDefault="003D1854" w:rsidP="0095700C">
      <w:pPr>
        <w:spacing w:after="0" w:line="240" w:lineRule="auto"/>
        <w:rPr>
          <w:rFonts w:ascii="Times New Roman" w:hAnsi="Times New Roman"/>
          <w:b/>
          <w:sz w:val="24"/>
        </w:rPr>
      </w:pPr>
      <w:r w:rsidRPr="003D1854">
        <w:rPr>
          <w:rFonts w:ascii="Times New Roman" w:hAnsi="Times New Roman"/>
          <w:b/>
          <w:sz w:val="24"/>
        </w:rPr>
        <w:t xml:space="preserve">Sekretariát: </w:t>
      </w:r>
      <w:r w:rsidRPr="003D1854">
        <w:rPr>
          <w:rFonts w:ascii="Times New Roman" w:hAnsi="Times New Roman"/>
          <w:sz w:val="24"/>
        </w:rPr>
        <w:t xml:space="preserve">A. </w:t>
      </w:r>
      <w:proofErr w:type="spellStart"/>
      <w:r w:rsidRPr="003D1854">
        <w:rPr>
          <w:rFonts w:ascii="Times New Roman" w:hAnsi="Times New Roman"/>
          <w:sz w:val="24"/>
        </w:rPr>
        <w:t>Plavinová</w:t>
      </w:r>
      <w:proofErr w:type="spellEnd"/>
      <w:r w:rsidRPr="003D1854">
        <w:rPr>
          <w:rFonts w:ascii="Times New Roman" w:hAnsi="Times New Roman"/>
          <w:sz w:val="24"/>
        </w:rPr>
        <w:t xml:space="preserve"> (tajemnice)</w:t>
      </w:r>
      <w:r w:rsidRPr="003D1854">
        <w:rPr>
          <w:rFonts w:ascii="Times New Roman" w:hAnsi="Times New Roman"/>
          <w:b/>
          <w:sz w:val="24"/>
        </w:rPr>
        <w:t xml:space="preserve"> </w:t>
      </w:r>
    </w:p>
    <w:p w:rsidR="003D1854" w:rsidRPr="003D1854" w:rsidRDefault="003D1854" w:rsidP="003D1854">
      <w:pPr>
        <w:spacing w:after="0"/>
        <w:rPr>
          <w:rFonts w:ascii="Times New Roman" w:hAnsi="Times New Roman"/>
          <w:sz w:val="24"/>
        </w:rPr>
      </w:pPr>
    </w:p>
    <w:p w:rsidR="003D1854" w:rsidRPr="003D1854" w:rsidRDefault="003D1854" w:rsidP="003D1854">
      <w:pPr>
        <w:numPr>
          <w:ilvl w:val="0"/>
          <w:numId w:val="1"/>
        </w:numPr>
        <w:spacing w:after="0" w:line="240" w:lineRule="auto"/>
        <w:rPr>
          <w:rFonts w:ascii="Times New Roman" w:hAnsi="Times New Roman"/>
          <w:b/>
          <w:sz w:val="24"/>
          <w:u w:val="single"/>
        </w:rPr>
      </w:pPr>
      <w:r w:rsidRPr="003D1854">
        <w:rPr>
          <w:rFonts w:ascii="Times New Roman" w:hAnsi="Times New Roman"/>
          <w:b/>
          <w:sz w:val="24"/>
          <w:u w:val="single"/>
        </w:rPr>
        <w:t>Zahájení, schválení programu, kontrola zápisu</w:t>
      </w:r>
    </w:p>
    <w:p w:rsidR="003D1854" w:rsidRPr="003D1854" w:rsidRDefault="003D1854" w:rsidP="003D1854">
      <w:pPr>
        <w:spacing w:after="0"/>
        <w:rPr>
          <w:rFonts w:ascii="Times New Roman" w:hAnsi="Times New Roman"/>
          <w:sz w:val="24"/>
        </w:rPr>
      </w:pPr>
    </w:p>
    <w:p w:rsidR="003D1854" w:rsidRDefault="003D1854" w:rsidP="00C06DC0">
      <w:pPr>
        <w:spacing w:after="0" w:line="240" w:lineRule="auto"/>
        <w:jc w:val="both"/>
        <w:rPr>
          <w:rFonts w:ascii="Times New Roman" w:hAnsi="Times New Roman"/>
          <w:sz w:val="24"/>
        </w:rPr>
      </w:pPr>
      <w:r>
        <w:rPr>
          <w:rFonts w:ascii="Times New Roman" w:hAnsi="Times New Roman"/>
          <w:sz w:val="24"/>
        </w:rPr>
        <w:t>Zasedání vedl předseda</w:t>
      </w:r>
      <w:r w:rsidRPr="003D1854">
        <w:rPr>
          <w:rFonts w:ascii="Times New Roman" w:hAnsi="Times New Roman"/>
          <w:sz w:val="24"/>
        </w:rPr>
        <w:t xml:space="preserve">. </w:t>
      </w:r>
      <w:r>
        <w:rPr>
          <w:rFonts w:ascii="Times New Roman" w:hAnsi="Times New Roman"/>
          <w:sz w:val="24"/>
        </w:rPr>
        <w:t>Tajemnice shrnula</w:t>
      </w:r>
      <w:r w:rsidRPr="003D1854">
        <w:rPr>
          <w:rFonts w:ascii="Times New Roman" w:hAnsi="Times New Roman"/>
          <w:sz w:val="24"/>
        </w:rPr>
        <w:t xml:space="preserve"> změny v obsaze</w:t>
      </w:r>
      <w:r>
        <w:rPr>
          <w:rFonts w:ascii="Times New Roman" w:hAnsi="Times New Roman"/>
          <w:sz w:val="24"/>
        </w:rPr>
        <w:t>ní Výboru od minulého zasedání</w:t>
      </w:r>
      <w:r w:rsidRPr="003D1854">
        <w:rPr>
          <w:rFonts w:ascii="Times New Roman" w:hAnsi="Times New Roman"/>
          <w:sz w:val="24"/>
        </w:rPr>
        <w:t xml:space="preserve">. </w:t>
      </w:r>
      <w:r>
        <w:rPr>
          <w:rFonts w:ascii="Times New Roman" w:hAnsi="Times New Roman"/>
          <w:sz w:val="24"/>
        </w:rPr>
        <w:t>Předseda zjistil</w:t>
      </w:r>
      <w:r w:rsidRPr="003D1854">
        <w:rPr>
          <w:rFonts w:ascii="Times New Roman" w:hAnsi="Times New Roman"/>
          <w:sz w:val="24"/>
        </w:rPr>
        <w:t xml:space="preserve"> usnášeníschopnost. Při zahájení bylo přítomno </w:t>
      </w:r>
      <w:r w:rsidRPr="003D1854">
        <w:rPr>
          <w:rFonts w:ascii="Times New Roman" w:hAnsi="Times New Roman"/>
          <w:b/>
          <w:sz w:val="24"/>
        </w:rPr>
        <w:t>1</w:t>
      </w:r>
      <w:r>
        <w:rPr>
          <w:rFonts w:ascii="Times New Roman" w:hAnsi="Times New Roman"/>
          <w:b/>
          <w:sz w:val="24"/>
        </w:rPr>
        <w:t>4</w:t>
      </w:r>
      <w:r w:rsidRPr="003D1854">
        <w:rPr>
          <w:rFonts w:ascii="Times New Roman" w:hAnsi="Times New Roman"/>
          <w:b/>
          <w:sz w:val="24"/>
        </w:rPr>
        <w:t> členů</w:t>
      </w:r>
      <w:r w:rsidRPr="003D1854">
        <w:rPr>
          <w:rFonts w:ascii="Times New Roman" w:hAnsi="Times New Roman"/>
          <w:sz w:val="24"/>
        </w:rPr>
        <w:t xml:space="preserve">, Výbor byl </w:t>
      </w:r>
      <w:r w:rsidRPr="003D1854">
        <w:rPr>
          <w:rFonts w:ascii="Times New Roman" w:hAnsi="Times New Roman"/>
          <w:b/>
          <w:sz w:val="24"/>
        </w:rPr>
        <w:t>usnášeníschopný</w:t>
      </w:r>
      <w:r w:rsidRPr="003D1854">
        <w:rPr>
          <w:rFonts w:ascii="Times New Roman" w:hAnsi="Times New Roman"/>
          <w:sz w:val="24"/>
        </w:rPr>
        <w:t>. Výbor schválil navržený program. Zápis z minulého zasedání byl schválen elektronicky.</w:t>
      </w:r>
    </w:p>
    <w:p w:rsidR="003D1854" w:rsidRPr="003D1854" w:rsidRDefault="003D1854" w:rsidP="003D1854">
      <w:pPr>
        <w:spacing w:after="0"/>
        <w:jc w:val="both"/>
        <w:rPr>
          <w:rFonts w:ascii="Times New Roman" w:hAnsi="Times New Roman"/>
          <w:b/>
          <w:sz w:val="24"/>
          <w:u w:val="single"/>
        </w:rPr>
      </w:pPr>
    </w:p>
    <w:p w:rsidR="003D1854" w:rsidRDefault="003D1854" w:rsidP="003D1854">
      <w:pPr>
        <w:pStyle w:val="Odstavecseseznamem"/>
        <w:numPr>
          <w:ilvl w:val="0"/>
          <w:numId w:val="1"/>
        </w:numPr>
        <w:spacing w:after="0"/>
        <w:jc w:val="both"/>
        <w:rPr>
          <w:rFonts w:ascii="Times New Roman" w:hAnsi="Times New Roman"/>
          <w:b/>
          <w:sz w:val="24"/>
          <w:u w:val="single"/>
        </w:rPr>
      </w:pPr>
      <w:r w:rsidRPr="003D1854">
        <w:rPr>
          <w:rFonts w:ascii="Times New Roman" w:hAnsi="Times New Roman"/>
          <w:b/>
          <w:sz w:val="24"/>
          <w:u w:val="single"/>
        </w:rPr>
        <w:t>Rodinná mediace v České republice</w:t>
      </w:r>
    </w:p>
    <w:p w:rsidR="00260534" w:rsidRDefault="00260534" w:rsidP="00260534">
      <w:pPr>
        <w:pStyle w:val="Odstavecseseznamem"/>
        <w:spacing w:after="0"/>
        <w:jc w:val="both"/>
        <w:rPr>
          <w:rFonts w:ascii="Times New Roman" w:hAnsi="Times New Roman"/>
          <w:b/>
          <w:sz w:val="24"/>
          <w:u w:val="single"/>
        </w:rPr>
      </w:pPr>
    </w:p>
    <w:p w:rsidR="00175364" w:rsidRPr="00260534" w:rsidRDefault="00260534" w:rsidP="00260534">
      <w:pPr>
        <w:spacing w:after="0" w:line="240" w:lineRule="auto"/>
        <w:jc w:val="both"/>
        <w:rPr>
          <w:rFonts w:ascii="Times New Roman" w:hAnsi="Times New Roman"/>
          <w:sz w:val="24"/>
        </w:rPr>
      </w:pPr>
      <w:r w:rsidRPr="00260534">
        <w:rPr>
          <w:rFonts w:ascii="Times New Roman" w:hAnsi="Times New Roman"/>
          <w:sz w:val="24"/>
        </w:rPr>
        <w:t xml:space="preserve">V průběhu projednání bodu přišla H. Zvonková, celkem bylo tedy přítomno 15 členů. </w:t>
      </w:r>
      <w:r w:rsidR="0000609F" w:rsidRPr="00260534">
        <w:rPr>
          <w:rFonts w:ascii="Times New Roman" w:hAnsi="Times New Roman"/>
          <w:sz w:val="24"/>
        </w:rPr>
        <w:t xml:space="preserve">Bod </w:t>
      </w:r>
      <w:r w:rsidR="0051242A" w:rsidRPr="00260534">
        <w:rPr>
          <w:rFonts w:ascii="Times New Roman" w:hAnsi="Times New Roman"/>
          <w:sz w:val="24"/>
        </w:rPr>
        <w:t>představil</w:t>
      </w:r>
      <w:r w:rsidR="00175364" w:rsidRPr="00260534">
        <w:rPr>
          <w:rFonts w:ascii="Times New Roman" w:hAnsi="Times New Roman"/>
          <w:sz w:val="24"/>
        </w:rPr>
        <w:t>a tajemnice a přivítala hosty M. Škutovou a D. Vrabcovou. M. Škutová poděkovala za pozvání, jednání se účast</w:t>
      </w:r>
      <w:r w:rsidR="00C06DC0" w:rsidRPr="00260534">
        <w:rPr>
          <w:rFonts w:ascii="Times New Roman" w:hAnsi="Times New Roman"/>
          <w:sz w:val="24"/>
        </w:rPr>
        <w:t>n</w:t>
      </w:r>
      <w:r w:rsidR="00175364" w:rsidRPr="00260534">
        <w:rPr>
          <w:rFonts w:ascii="Times New Roman" w:hAnsi="Times New Roman"/>
          <w:sz w:val="24"/>
        </w:rPr>
        <w:t xml:space="preserve">í jako zástupkyně České advokátní komory. Mediace v ČR funguje již mnoho let. Na podzim 2012 vstoupil v účinnost </w:t>
      </w:r>
      <w:r w:rsidR="00D24D9A" w:rsidRPr="00260534">
        <w:rPr>
          <w:rFonts w:ascii="Times New Roman" w:hAnsi="Times New Roman"/>
          <w:sz w:val="24"/>
        </w:rPr>
        <w:t>zákon č. 202/2012 Sb., o </w:t>
      </w:r>
      <w:r w:rsidR="00175364" w:rsidRPr="00260534">
        <w:rPr>
          <w:rFonts w:ascii="Times New Roman" w:hAnsi="Times New Roman"/>
          <w:sz w:val="24"/>
        </w:rPr>
        <w:t>mediaci a o změně některých zákonů, který je první normou zakotv</w:t>
      </w:r>
      <w:r w:rsidR="00D24D9A" w:rsidRPr="00260534">
        <w:rPr>
          <w:rFonts w:ascii="Times New Roman" w:hAnsi="Times New Roman"/>
          <w:sz w:val="24"/>
        </w:rPr>
        <w:t xml:space="preserve">ující </w:t>
      </w:r>
      <w:r w:rsidR="00661365" w:rsidRPr="00661365">
        <w:rPr>
          <w:rFonts w:ascii="Times New Roman" w:hAnsi="Times New Roman"/>
          <w:sz w:val="24"/>
        </w:rPr>
        <w:t>uceleně</w:t>
      </w:r>
      <w:r w:rsidR="00661365" w:rsidRPr="00260534">
        <w:rPr>
          <w:rFonts w:ascii="Times New Roman" w:hAnsi="Times New Roman"/>
          <w:sz w:val="24"/>
        </w:rPr>
        <w:t xml:space="preserve"> </w:t>
      </w:r>
      <w:r w:rsidR="00D24D9A" w:rsidRPr="00260534">
        <w:rPr>
          <w:rFonts w:ascii="Times New Roman" w:hAnsi="Times New Roman"/>
          <w:sz w:val="24"/>
        </w:rPr>
        <w:t>mediaci do </w:t>
      </w:r>
      <w:r w:rsidR="00175364" w:rsidRPr="00260534">
        <w:rPr>
          <w:rFonts w:ascii="Times New Roman" w:hAnsi="Times New Roman"/>
          <w:sz w:val="24"/>
        </w:rPr>
        <w:t xml:space="preserve">právního řádu. Zákon upravuje proces mediace a otevřel možnost, aby se mediátory mohli stát i advokáti. K zápisu na seznam mediátorů je třeba splnit odbornou zkoušku. Pakliže má zapsaný mediátor zájem věnovat se rodinné mediaci, </w:t>
      </w:r>
      <w:r w:rsidR="00095839" w:rsidRPr="00260534">
        <w:rPr>
          <w:rFonts w:ascii="Times New Roman" w:hAnsi="Times New Roman"/>
          <w:sz w:val="24"/>
        </w:rPr>
        <w:t xml:space="preserve">může složit další specializační zkoušku. Z vlastní zkušenosti hodnotí </w:t>
      </w:r>
      <w:r w:rsidR="00645281" w:rsidRPr="00260534">
        <w:rPr>
          <w:rFonts w:ascii="Times New Roman" w:hAnsi="Times New Roman"/>
          <w:sz w:val="24"/>
        </w:rPr>
        <w:t xml:space="preserve">specializační </w:t>
      </w:r>
      <w:r w:rsidR="00095839" w:rsidRPr="00260534">
        <w:rPr>
          <w:rFonts w:ascii="Times New Roman" w:hAnsi="Times New Roman"/>
          <w:sz w:val="24"/>
        </w:rPr>
        <w:t xml:space="preserve">zkoušku jako náročnější než obecnou mediační. Nároky kladené na rodinné mediátory považuje za </w:t>
      </w:r>
      <w:r w:rsidR="003D49C8" w:rsidRPr="00260534">
        <w:rPr>
          <w:rFonts w:ascii="Times New Roman" w:hAnsi="Times New Roman"/>
          <w:sz w:val="24"/>
        </w:rPr>
        <w:t>vysoké</w:t>
      </w:r>
      <w:r w:rsidR="00095839" w:rsidRPr="00260534">
        <w:rPr>
          <w:rFonts w:ascii="Times New Roman" w:hAnsi="Times New Roman"/>
          <w:sz w:val="24"/>
        </w:rPr>
        <w:t>, měly by zaručit dostatečnou odbornost. Mediace je založená na dobrovolnosti, účastníky by měl poučit soud</w:t>
      </w:r>
      <w:r w:rsidR="00D24D9A" w:rsidRPr="00260534">
        <w:rPr>
          <w:rFonts w:ascii="Times New Roman" w:hAnsi="Times New Roman"/>
          <w:sz w:val="24"/>
        </w:rPr>
        <w:t xml:space="preserve"> o možnosti ji </w:t>
      </w:r>
      <w:r w:rsidR="00095839" w:rsidRPr="00260534">
        <w:rPr>
          <w:rFonts w:ascii="Times New Roman" w:hAnsi="Times New Roman"/>
          <w:sz w:val="24"/>
        </w:rPr>
        <w:t xml:space="preserve">využít, popř. </w:t>
      </w:r>
      <w:r w:rsidR="00645281" w:rsidRPr="00260534">
        <w:rPr>
          <w:rFonts w:ascii="Times New Roman" w:hAnsi="Times New Roman"/>
          <w:sz w:val="24"/>
        </w:rPr>
        <w:t xml:space="preserve">soud </w:t>
      </w:r>
      <w:r w:rsidR="00095839" w:rsidRPr="00260534">
        <w:rPr>
          <w:rFonts w:ascii="Times New Roman" w:hAnsi="Times New Roman"/>
          <w:sz w:val="24"/>
        </w:rPr>
        <w:t xml:space="preserve">může v určitých případech nařídit první sezení s mediátorem v rozsahu </w:t>
      </w:r>
      <w:r w:rsidR="00D24D9A" w:rsidRPr="00260534">
        <w:rPr>
          <w:rFonts w:ascii="Times New Roman" w:hAnsi="Times New Roman"/>
          <w:sz w:val="24"/>
        </w:rPr>
        <w:t>3 </w:t>
      </w:r>
      <w:r w:rsidR="00095839" w:rsidRPr="00260534">
        <w:rPr>
          <w:rFonts w:ascii="Times New Roman" w:hAnsi="Times New Roman"/>
          <w:sz w:val="24"/>
        </w:rPr>
        <w:t xml:space="preserve">hodin. M. Škutová se setkává s různou soudní praxí. Někteří soudci se u ní informují, zda a jak efektivně zajistit účastníkům sporu mediaci. Informovanost soudců o mediaci podle ní není zcela dostatečná. </w:t>
      </w:r>
      <w:r w:rsidR="00645281">
        <w:rPr>
          <w:rFonts w:ascii="Times New Roman" w:hAnsi="Times New Roman"/>
          <w:sz w:val="24"/>
        </w:rPr>
        <w:t xml:space="preserve">Považuje za </w:t>
      </w:r>
      <w:r w:rsidR="00095839" w:rsidRPr="00260534">
        <w:rPr>
          <w:rFonts w:ascii="Times New Roman" w:hAnsi="Times New Roman"/>
          <w:sz w:val="24"/>
        </w:rPr>
        <w:t xml:space="preserve">vhodné, když usnesení o nařízení setkání s mediátorem obsahuje poučení o mediaci, </w:t>
      </w:r>
      <w:r w:rsidR="00645281">
        <w:rPr>
          <w:rFonts w:ascii="Times New Roman" w:hAnsi="Times New Roman"/>
          <w:sz w:val="24"/>
        </w:rPr>
        <w:t>o</w:t>
      </w:r>
      <w:r w:rsidR="00095839" w:rsidRPr="00260534">
        <w:rPr>
          <w:rFonts w:ascii="Times New Roman" w:hAnsi="Times New Roman"/>
          <w:sz w:val="24"/>
        </w:rPr>
        <w:t xml:space="preserve"> povinnost</w:t>
      </w:r>
      <w:r w:rsidR="00645281">
        <w:rPr>
          <w:rFonts w:ascii="Times New Roman" w:hAnsi="Times New Roman"/>
          <w:sz w:val="24"/>
        </w:rPr>
        <w:t xml:space="preserve">ech účastníků i případných </w:t>
      </w:r>
      <w:r w:rsidR="00095839" w:rsidRPr="00260534">
        <w:rPr>
          <w:rFonts w:ascii="Times New Roman" w:hAnsi="Times New Roman"/>
          <w:sz w:val="24"/>
        </w:rPr>
        <w:t>důsled</w:t>
      </w:r>
      <w:r w:rsidR="00645281">
        <w:rPr>
          <w:rFonts w:ascii="Times New Roman" w:hAnsi="Times New Roman"/>
          <w:sz w:val="24"/>
        </w:rPr>
        <w:t>cích</w:t>
      </w:r>
      <w:r w:rsidR="00095839" w:rsidRPr="00260534">
        <w:rPr>
          <w:rFonts w:ascii="Times New Roman" w:hAnsi="Times New Roman"/>
          <w:sz w:val="24"/>
        </w:rPr>
        <w:t xml:space="preserve">. Účastníci někdy </w:t>
      </w:r>
      <w:r w:rsidR="00863AF9" w:rsidRPr="00260534">
        <w:rPr>
          <w:rFonts w:ascii="Times New Roman" w:hAnsi="Times New Roman"/>
          <w:sz w:val="24"/>
        </w:rPr>
        <w:t xml:space="preserve">mylně </w:t>
      </w:r>
      <w:r w:rsidR="00095839" w:rsidRPr="00260534">
        <w:rPr>
          <w:rFonts w:ascii="Times New Roman" w:hAnsi="Times New Roman"/>
          <w:sz w:val="24"/>
        </w:rPr>
        <w:t>očekávají, že si je mediátor sám předvolá a již jej sami nekontaktují.</w:t>
      </w:r>
      <w:r w:rsidR="00863AF9" w:rsidRPr="00260534">
        <w:rPr>
          <w:rFonts w:ascii="Times New Roman" w:hAnsi="Times New Roman"/>
          <w:sz w:val="24"/>
        </w:rPr>
        <w:t xml:space="preserve"> Mediátor má při prvním sezení účastníky informovat o procesu mediace a je na stranách, zda chtějí spor řešit touto cestou. Mediace je zahájena uzavřením smlouvy o mediaci, v níž jsou upraveny podmínky mediace mezi stranami sporu a mediátorem. Kterákoliv ze stran může mediaci kdykoliv ukončit a uplatňovat dále svůj nárok u soudu. V optimálním případě mediace končí uzavřením mediační dohody, úspěšnost se průměrně pohybuje kolem 70-80 %.</w:t>
      </w:r>
      <w:r w:rsidR="00D24D9A" w:rsidRPr="00260534">
        <w:rPr>
          <w:rFonts w:ascii="Times New Roman" w:hAnsi="Times New Roman"/>
          <w:sz w:val="24"/>
        </w:rPr>
        <w:t xml:space="preserve"> M. </w:t>
      </w:r>
      <w:r w:rsidR="00863AF9" w:rsidRPr="00260534">
        <w:rPr>
          <w:rFonts w:ascii="Times New Roman" w:hAnsi="Times New Roman"/>
          <w:sz w:val="24"/>
        </w:rPr>
        <w:t xml:space="preserve">Škutová </w:t>
      </w:r>
      <w:r w:rsidR="00863AF9" w:rsidRPr="00260534">
        <w:rPr>
          <w:rFonts w:ascii="Times New Roman" w:hAnsi="Times New Roman"/>
          <w:sz w:val="24"/>
        </w:rPr>
        <w:lastRenderedPageBreak/>
        <w:t>považuje</w:t>
      </w:r>
      <w:r w:rsidR="00645281">
        <w:rPr>
          <w:rFonts w:ascii="Times New Roman" w:hAnsi="Times New Roman"/>
          <w:sz w:val="24"/>
        </w:rPr>
        <w:t xml:space="preserve"> za úspěch</w:t>
      </w:r>
      <w:r w:rsidR="00863AF9" w:rsidRPr="00260534">
        <w:rPr>
          <w:rFonts w:ascii="Times New Roman" w:hAnsi="Times New Roman"/>
          <w:sz w:val="24"/>
        </w:rPr>
        <w:t>, pokud se v rodinných věcech dosáhn</w:t>
      </w:r>
      <w:r w:rsidR="00D24D9A" w:rsidRPr="00260534">
        <w:rPr>
          <w:rFonts w:ascii="Times New Roman" w:hAnsi="Times New Roman"/>
          <w:sz w:val="24"/>
        </w:rPr>
        <w:t>e alespoň parciální dohody např. o </w:t>
      </w:r>
      <w:r w:rsidR="00863AF9" w:rsidRPr="00260534">
        <w:rPr>
          <w:rFonts w:ascii="Times New Roman" w:hAnsi="Times New Roman"/>
          <w:sz w:val="24"/>
        </w:rPr>
        <w:t>poměrech dětí. Někdy se podaří alespoň nastavit konstruktivní komunikaci mezi účastníky. Je potřeba, aby soudy samy získaly zkušenosti s mediací a byly schopny správně vyhodnotit, který spor má šanci na smírné řešení a ve které fázi sporu je šance na úspěch největší. Kromě soudů může mediaci nařídit i orgán sociálně-právní ochrany dětí (dále jen „OSPOD“). Zatím se však M. Škutová nesetkala s nařízením mediace ze strany OSPOD.</w:t>
      </w:r>
      <w:r w:rsidR="003D49C8" w:rsidRPr="00260534">
        <w:rPr>
          <w:rFonts w:ascii="Times New Roman" w:hAnsi="Times New Roman"/>
          <w:sz w:val="24"/>
        </w:rPr>
        <w:t xml:space="preserve"> Navrhuje zaměřit se na informovanost odborníků i veřejnosti. Rok od účinnosti </w:t>
      </w:r>
      <w:r w:rsidR="00645281">
        <w:rPr>
          <w:rFonts w:ascii="Times New Roman" w:hAnsi="Times New Roman"/>
          <w:sz w:val="24"/>
        </w:rPr>
        <w:t xml:space="preserve">zákona </w:t>
      </w:r>
      <w:r w:rsidR="003D49C8" w:rsidRPr="00260534">
        <w:rPr>
          <w:rFonts w:ascii="Times New Roman" w:hAnsi="Times New Roman"/>
          <w:sz w:val="24"/>
        </w:rPr>
        <w:t xml:space="preserve">je </w:t>
      </w:r>
      <w:r w:rsidR="00645281">
        <w:rPr>
          <w:rFonts w:ascii="Times New Roman" w:hAnsi="Times New Roman"/>
          <w:sz w:val="24"/>
        </w:rPr>
        <w:t xml:space="preserve">podle ní </w:t>
      </w:r>
      <w:r w:rsidR="003D49C8" w:rsidRPr="00260534">
        <w:rPr>
          <w:rFonts w:ascii="Times New Roman" w:hAnsi="Times New Roman"/>
          <w:sz w:val="24"/>
        </w:rPr>
        <w:t xml:space="preserve">krátká doba na větší zhodnocení. Z její </w:t>
      </w:r>
      <w:r w:rsidR="00645281">
        <w:rPr>
          <w:rFonts w:ascii="Times New Roman" w:hAnsi="Times New Roman"/>
          <w:sz w:val="24"/>
        </w:rPr>
        <w:t xml:space="preserve">praktické </w:t>
      </w:r>
      <w:r w:rsidR="003D49C8" w:rsidRPr="00260534">
        <w:rPr>
          <w:rFonts w:ascii="Times New Roman" w:hAnsi="Times New Roman"/>
          <w:sz w:val="24"/>
        </w:rPr>
        <w:t xml:space="preserve">zkušenosti </w:t>
      </w:r>
      <w:r w:rsidR="00645281">
        <w:rPr>
          <w:rFonts w:ascii="Times New Roman" w:hAnsi="Times New Roman"/>
          <w:sz w:val="24"/>
        </w:rPr>
        <w:t xml:space="preserve">se </w:t>
      </w:r>
      <w:r w:rsidR="003D49C8" w:rsidRPr="00260534">
        <w:rPr>
          <w:rFonts w:ascii="Times New Roman" w:hAnsi="Times New Roman"/>
          <w:sz w:val="24"/>
        </w:rPr>
        <w:t xml:space="preserve">většina účastníků sporu </w:t>
      </w:r>
      <w:r w:rsidR="00645281">
        <w:rPr>
          <w:rFonts w:ascii="Times New Roman" w:hAnsi="Times New Roman"/>
          <w:sz w:val="24"/>
        </w:rPr>
        <w:t xml:space="preserve">rozhodla </w:t>
      </w:r>
      <w:r w:rsidR="003D49C8" w:rsidRPr="00260534">
        <w:rPr>
          <w:rFonts w:ascii="Times New Roman" w:hAnsi="Times New Roman"/>
          <w:sz w:val="24"/>
        </w:rPr>
        <w:t>pokračova</w:t>
      </w:r>
      <w:r w:rsidR="00645281">
        <w:rPr>
          <w:rFonts w:ascii="Times New Roman" w:hAnsi="Times New Roman"/>
          <w:sz w:val="24"/>
        </w:rPr>
        <w:t>t</w:t>
      </w:r>
      <w:r w:rsidR="003D49C8" w:rsidRPr="00260534">
        <w:rPr>
          <w:rFonts w:ascii="Times New Roman" w:hAnsi="Times New Roman"/>
          <w:sz w:val="24"/>
        </w:rPr>
        <w:t xml:space="preserve"> v rodinné mediaci, u některých byla uzavřena parciální mediační dohoda.</w:t>
      </w:r>
    </w:p>
    <w:p w:rsidR="00863AF9" w:rsidRDefault="00863AF9" w:rsidP="00C06DC0">
      <w:pPr>
        <w:spacing w:after="0" w:line="240" w:lineRule="auto"/>
        <w:jc w:val="both"/>
        <w:rPr>
          <w:rFonts w:ascii="Times New Roman" w:hAnsi="Times New Roman"/>
          <w:sz w:val="24"/>
        </w:rPr>
      </w:pPr>
    </w:p>
    <w:p w:rsidR="0094344A" w:rsidRDefault="0094344A" w:rsidP="00C06DC0">
      <w:pPr>
        <w:spacing w:after="0" w:line="240" w:lineRule="auto"/>
        <w:jc w:val="both"/>
        <w:rPr>
          <w:rFonts w:ascii="Times New Roman" w:hAnsi="Times New Roman"/>
          <w:sz w:val="24"/>
        </w:rPr>
      </w:pPr>
      <w:r>
        <w:rPr>
          <w:rFonts w:ascii="Times New Roman" w:hAnsi="Times New Roman"/>
          <w:sz w:val="24"/>
        </w:rPr>
        <w:t xml:space="preserve">Tajemnice informovala, že podle údajů z Ministerstva spravedlnosti se zkoušek z rodinné mediace dosud účastnilo 8 zájemců, 2 uspěli v listopadu 2013. Další běh zkoušek z rodinné mediace započne v březnu 2014. M. Škutová doplnila, že rodinnou mediaci může vést i mediátor bez specializační zkoušky, nicméně zkouška je osvědčením vyššího stupně vzdělání pro rodinnou mediaci. Na dotaz doplnila, že se setkala s tím, že soud nařizuje setkání s mediátorem bez specializace na rodinnou mediaci, např. v regionech. </w:t>
      </w:r>
    </w:p>
    <w:p w:rsidR="0094344A" w:rsidRDefault="0094344A" w:rsidP="00C06DC0">
      <w:pPr>
        <w:spacing w:after="0" w:line="240" w:lineRule="auto"/>
        <w:jc w:val="both"/>
        <w:rPr>
          <w:rFonts w:ascii="Times New Roman" w:hAnsi="Times New Roman"/>
          <w:sz w:val="24"/>
        </w:rPr>
      </w:pPr>
    </w:p>
    <w:p w:rsidR="00863AF9" w:rsidRDefault="00863AF9" w:rsidP="00350CC6">
      <w:pPr>
        <w:spacing w:after="0" w:line="240" w:lineRule="auto"/>
        <w:jc w:val="both"/>
        <w:rPr>
          <w:rFonts w:ascii="Times New Roman" w:hAnsi="Times New Roman"/>
          <w:sz w:val="24"/>
        </w:rPr>
      </w:pPr>
      <w:r>
        <w:rPr>
          <w:rFonts w:ascii="Times New Roman" w:hAnsi="Times New Roman"/>
          <w:sz w:val="24"/>
        </w:rPr>
        <w:t>D. Vrabcová</w:t>
      </w:r>
      <w:r w:rsidR="0094344A">
        <w:rPr>
          <w:rFonts w:ascii="Times New Roman" w:hAnsi="Times New Roman"/>
          <w:sz w:val="24"/>
        </w:rPr>
        <w:t xml:space="preserve"> souhlasí s M. Škutovou, že někteří soudci vědí o mediaci, někteří méně. </w:t>
      </w:r>
      <w:r w:rsidR="00D24D9A">
        <w:rPr>
          <w:rFonts w:ascii="Times New Roman" w:hAnsi="Times New Roman"/>
          <w:sz w:val="24"/>
        </w:rPr>
        <w:t>Pro </w:t>
      </w:r>
      <w:r w:rsidR="0094344A">
        <w:rPr>
          <w:rFonts w:ascii="Times New Roman" w:hAnsi="Times New Roman"/>
          <w:sz w:val="24"/>
        </w:rPr>
        <w:t>Asociaci mediátorů není jednoduché dělat propagaci mediace</w:t>
      </w:r>
      <w:r w:rsidR="00D24D9A">
        <w:rPr>
          <w:rFonts w:ascii="Times New Roman" w:hAnsi="Times New Roman"/>
          <w:sz w:val="24"/>
        </w:rPr>
        <w:t>. Bylo by vhodné, aby na </w:t>
      </w:r>
      <w:r w:rsidR="0094344A">
        <w:rPr>
          <w:rFonts w:ascii="Times New Roman" w:hAnsi="Times New Roman"/>
          <w:sz w:val="24"/>
        </w:rPr>
        <w:t>mediaci nebylo odkazováno v případě, kdy jsou vztahy mezi účastníky značně poškozené</w:t>
      </w:r>
      <w:r w:rsidR="00D24D9A">
        <w:rPr>
          <w:rFonts w:ascii="Times New Roman" w:hAnsi="Times New Roman"/>
          <w:sz w:val="24"/>
        </w:rPr>
        <w:t xml:space="preserve"> a </w:t>
      </w:r>
      <w:r w:rsidR="0094344A">
        <w:rPr>
          <w:rFonts w:ascii="Times New Roman" w:hAnsi="Times New Roman"/>
          <w:sz w:val="24"/>
        </w:rPr>
        <w:t>účastníci za sebou mají mnohé soudní peripetie.</w:t>
      </w:r>
      <w:r w:rsidR="00E37C14">
        <w:rPr>
          <w:rFonts w:ascii="Times New Roman" w:hAnsi="Times New Roman"/>
          <w:sz w:val="24"/>
        </w:rPr>
        <w:t xml:space="preserve"> Mediace by</w:t>
      </w:r>
      <w:r w:rsidR="00D24D9A">
        <w:rPr>
          <w:rFonts w:ascii="Times New Roman" w:hAnsi="Times New Roman"/>
          <w:sz w:val="24"/>
        </w:rPr>
        <w:t xml:space="preserve"> měla být prevenc</w:t>
      </w:r>
      <w:r w:rsidR="00645281">
        <w:rPr>
          <w:rFonts w:ascii="Times New Roman" w:hAnsi="Times New Roman"/>
          <w:sz w:val="24"/>
        </w:rPr>
        <w:t>í</w:t>
      </w:r>
      <w:r w:rsidR="00D24D9A">
        <w:rPr>
          <w:rFonts w:ascii="Times New Roman" w:hAnsi="Times New Roman"/>
          <w:sz w:val="24"/>
        </w:rPr>
        <w:t>, důležitá je </w:t>
      </w:r>
      <w:r w:rsidR="00E37C14">
        <w:rPr>
          <w:rFonts w:ascii="Times New Roman" w:hAnsi="Times New Roman"/>
          <w:sz w:val="24"/>
        </w:rPr>
        <w:t>tedy role pracovníků OSPOD. Mediace zatím ne</w:t>
      </w:r>
      <w:r w:rsidR="00F84B52">
        <w:rPr>
          <w:rFonts w:ascii="Times New Roman" w:hAnsi="Times New Roman"/>
          <w:sz w:val="24"/>
        </w:rPr>
        <w:t xml:space="preserve">ní </w:t>
      </w:r>
      <w:r w:rsidR="001825CD">
        <w:rPr>
          <w:rFonts w:ascii="Times New Roman" w:hAnsi="Times New Roman"/>
          <w:sz w:val="24"/>
        </w:rPr>
        <w:t>dostupná všem rodinám. Sociálně slabé rodiny se k mediaci nedostanou z finančních důvodů, v případě nařízeného setkání s mediátorem pak v mediaci většinou nepokračují. D. Vrabcová zjistila, že M</w:t>
      </w:r>
      <w:r w:rsidR="00645281">
        <w:rPr>
          <w:rFonts w:ascii="Times New Roman" w:hAnsi="Times New Roman"/>
          <w:sz w:val="24"/>
        </w:rPr>
        <w:t>inisterstvo práce a sociálních věcí (dále jen „M</w:t>
      </w:r>
      <w:r w:rsidR="001825CD">
        <w:rPr>
          <w:rFonts w:ascii="Times New Roman" w:hAnsi="Times New Roman"/>
          <w:sz w:val="24"/>
        </w:rPr>
        <w:t>PSV</w:t>
      </w:r>
      <w:r w:rsidR="00645281">
        <w:rPr>
          <w:rFonts w:ascii="Times New Roman" w:hAnsi="Times New Roman"/>
          <w:sz w:val="24"/>
        </w:rPr>
        <w:t>“)</w:t>
      </w:r>
      <w:r w:rsidR="001825CD">
        <w:rPr>
          <w:rFonts w:ascii="Times New Roman" w:hAnsi="Times New Roman"/>
          <w:sz w:val="24"/>
        </w:rPr>
        <w:t xml:space="preserve"> neplánuje udělovat dotace na dostupnost mediace, důvodem je prý existence zákona o mediaci.</w:t>
      </w:r>
    </w:p>
    <w:p w:rsidR="001825CD" w:rsidRDefault="001825CD" w:rsidP="00350CC6">
      <w:pPr>
        <w:spacing w:after="0" w:line="240" w:lineRule="auto"/>
        <w:jc w:val="both"/>
        <w:rPr>
          <w:rFonts w:ascii="Times New Roman" w:hAnsi="Times New Roman"/>
          <w:sz w:val="24"/>
        </w:rPr>
      </w:pPr>
    </w:p>
    <w:p w:rsidR="00350CC6" w:rsidRDefault="001825CD" w:rsidP="00350CC6">
      <w:pPr>
        <w:spacing w:after="0" w:line="240" w:lineRule="auto"/>
        <w:jc w:val="both"/>
        <w:rPr>
          <w:rFonts w:ascii="Times New Roman" w:hAnsi="Times New Roman"/>
          <w:sz w:val="24"/>
        </w:rPr>
      </w:pPr>
      <w:r>
        <w:rPr>
          <w:rFonts w:ascii="Times New Roman" w:hAnsi="Times New Roman"/>
          <w:sz w:val="24"/>
        </w:rPr>
        <w:t>M. Škutová doplnila, že má různou zkušenost s</w:t>
      </w:r>
      <w:r w:rsidR="00350CC6">
        <w:rPr>
          <w:rFonts w:ascii="Times New Roman" w:hAnsi="Times New Roman"/>
          <w:sz w:val="24"/>
        </w:rPr>
        <w:t> náklady na</w:t>
      </w:r>
      <w:r>
        <w:rPr>
          <w:rFonts w:ascii="Times New Roman" w:hAnsi="Times New Roman"/>
          <w:sz w:val="24"/>
        </w:rPr>
        <w:t xml:space="preserve"> mediac</w:t>
      </w:r>
      <w:r w:rsidR="00350CC6">
        <w:rPr>
          <w:rFonts w:ascii="Times New Roman" w:hAnsi="Times New Roman"/>
          <w:sz w:val="24"/>
        </w:rPr>
        <w:t>i</w:t>
      </w:r>
      <w:r>
        <w:rPr>
          <w:rFonts w:ascii="Times New Roman" w:hAnsi="Times New Roman"/>
          <w:sz w:val="24"/>
        </w:rPr>
        <w:t xml:space="preserve">. Někteří účastníci se snaží získat zastoupení špičkového, drahého advokáta, poté uvádějí, že služby mediátora jsou pro ně nedostupné. </w:t>
      </w:r>
      <w:r w:rsidR="00645281">
        <w:rPr>
          <w:rFonts w:ascii="Times New Roman" w:hAnsi="Times New Roman"/>
          <w:sz w:val="24"/>
        </w:rPr>
        <w:t>Dle z</w:t>
      </w:r>
      <w:r>
        <w:rPr>
          <w:rFonts w:ascii="Times New Roman" w:hAnsi="Times New Roman"/>
          <w:sz w:val="24"/>
        </w:rPr>
        <w:t xml:space="preserve">kušenosti pracovníků OSPOD </w:t>
      </w:r>
      <w:r w:rsidR="00645281">
        <w:rPr>
          <w:rFonts w:ascii="Times New Roman" w:hAnsi="Times New Roman"/>
          <w:sz w:val="24"/>
        </w:rPr>
        <w:t xml:space="preserve">M. Škutová </w:t>
      </w:r>
      <w:r w:rsidR="00990F3C">
        <w:rPr>
          <w:rFonts w:ascii="Times New Roman" w:hAnsi="Times New Roman"/>
          <w:sz w:val="24"/>
        </w:rPr>
        <w:t xml:space="preserve">rozlišuje </w:t>
      </w:r>
      <w:r w:rsidR="00645281">
        <w:rPr>
          <w:rFonts w:ascii="Times New Roman" w:hAnsi="Times New Roman"/>
          <w:sz w:val="24"/>
        </w:rPr>
        <w:t>dvě situace</w:t>
      </w:r>
      <w:r>
        <w:rPr>
          <w:rFonts w:ascii="Times New Roman" w:hAnsi="Times New Roman"/>
          <w:sz w:val="24"/>
        </w:rPr>
        <w:t>: (1) rodiny, které by mediátora potřebovaly, ale nemohou si ho dovolit, (2) rodiny, pro které má mediace smysl, pokud si ji zaplatí – nebudou věřit procesu, který by byl zadarmo; větší hodnotu pro ně bude mít mediace, pokud do ní „investují“ nejen vlastní úsilí, ale i finančně. Je potřeba postupovat individuálně, mediátor by měl stanovit odměnu dle adekvátnosti situace.</w:t>
      </w:r>
      <w:r w:rsidR="00350CC6">
        <w:rPr>
          <w:rFonts w:ascii="Times New Roman" w:hAnsi="Times New Roman"/>
          <w:sz w:val="24"/>
        </w:rPr>
        <w:t xml:space="preserve"> Na hrazení odměny by se strany měly podílet rovným dílem.</w:t>
      </w:r>
    </w:p>
    <w:p w:rsidR="00350CC6" w:rsidRDefault="00350CC6" w:rsidP="00350CC6">
      <w:pPr>
        <w:spacing w:after="0" w:line="240" w:lineRule="auto"/>
        <w:jc w:val="both"/>
        <w:rPr>
          <w:rFonts w:ascii="Times New Roman" w:hAnsi="Times New Roman"/>
          <w:sz w:val="24"/>
        </w:rPr>
      </w:pPr>
    </w:p>
    <w:p w:rsidR="00175364" w:rsidRDefault="00350CC6" w:rsidP="00350CC6">
      <w:pPr>
        <w:spacing w:after="0" w:line="240" w:lineRule="auto"/>
        <w:jc w:val="both"/>
        <w:rPr>
          <w:rFonts w:ascii="Times New Roman" w:hAnsi="Times New Roman"/>
          <w:sz w:val="24"/>
        </w:rPr>
      </w:pPr>
      <w:r>
        <w:rPr>
          <w:rFonts w:ascii="Times New Roman" w:hAnsi="Times New Roman"/>
          <w:sz w:val="24"/>
        </w:rPr>
        <w:t>D. Hovorka v reakci uvedl, že jsou dvě možnosti postupu u sociálně slabších rodin</w:t>
      </w:r>
      <w:r w:rsidR="00645281">
        <w:rPr>
          <w:rFonts w:ascii="Times New Roman" w:hAnsi="Times New Roman"/>
          <w:sz w:val="24"/>
        </w:rPr>
        <w:t>: (1) </w:t>
      </w:r>
      <w:r w:rsidRPr="00645281">
        <w:rPr>
          <w:rFonts w:ascii="Times New Roman" w:hAnsi="Times New Roman"/>
          <w:i/>
          <w:sz w:val="24"/>
        </w:rPr>
        <w:t>požádat o mimořádnou okamžitou pomoc</w:t>
      </w:r>
      <w:r>
        <w:rPr>
          <w:rFonts w:ascii="Times New Roman" w:hAnsi="Times New Roman"/>
          <w:sz w:val="24"/>
        </w:rPr>
        <w:t xml:space="preserve"> (jednorázová dávka dle </w:t>
      </w:r>
      <w:r w:rsidR="00B01D05">
        <w:rPr>
          <w:rFonts w:ascii="Times New Roman" w:hAnsi="Times New Roman"/>
          <w:sz w:val="24"/>
        </w:rPr>
        <w:t> </w:t>
      </w:r>
      <w:r>
        <w:rPr>
          <w:rFonts w:ascii="Times New Roman" w:hAnsi="Times New Roman"/>
          <w:sz w:val="24"/>
        </w:rPr>
        <w:t>zákona č. 111/2006 Sb., o pomoci v hmotné nouzi</w:t>
      </w:r>
      <w:r w:rsidR="00645281">
        <w:rPr>
          <w:rFonts w:ascii="Times New Roman" w:hAnsi="Times New Roman"/>
          <w:sz w:val="24"/>
        </w:rPr>
        <w:t>, ve znění pozdějších předpisů</w:t>
      </w:r>
      <w:r>
        <w:rPr>
          <w:rFonts w:ascii="Times New Roman" w:hAnsi="Times New Roman"/>
          <w:sz w:val="24"/>
        </w:rPr>
        <w:t xml:space="preserve">) – MPSV vydalo na začátku roku 2013 normativní instrukci pro Úřad práce ČR, kde výslovně </w:t>
      </w:r>
      <w:r w:rsidR="00645281">
        <w:rPr>
          <w:rFonts w:ascii="Times New Roman" w:hAnsi="Times New Roman"/>
          <w:sz w:val="24"/>
        </w:rPr>
        <w:t>uvádí</w:t>
      </w:r>
      <w:r>
        <w:rPr>
          <w:rFonts w:ascii="Times New Roman" w:hAnsi="Times New Roman"/>
          <w:sz w:val="24"/>
        </w:rPr>
        <w:t xml:space="preserve">, že tato dávka může být poskytnuta pro účely mediace dle zákona o mediaci, (2) </w:t>
      </w:r>
      <w:r w:rsidRPr="00645281">
        <w:rPr>
          <w:rFonts w:ascii="Times New Roman" w:hAnsi="Times New Roman"/>
          <w:i/>
          <w:sz w:val="24"/>
        </w:rPr>
        <w:t>financování prostřednictvím OSPOD</w:t>
      </w:r>
      <w:r>
        <w:rPr>
          <w:rFonts w:ascii="Times New Roman" w:hAnsi="Times New Roman"/>
          <w:sz w:val="24"/>
        </w:rPr>
        <w:t xml:space="preserve"> – podle metodiky MPSV k dotacím na výkon sociálně-právní ochrany dětí mohou být uhrazeny náklady mediace, kterou OSPOD rodičům doporučil, nebo jim ji nařídil, nebo ji nařídil soud. Úhrada nákladů mediace ze strany OSPOD </w:t>
      </w:r>
      <w:r w:rsidR="00B01D05">
        <w:rPr>
          <w:rFonts w:ascii="Times New Roman" w:hAnsi="Times New Roman"/>
          <w:sz w:val="24"/>
        </w:rPr>
        <w:t>se přizná v odůvodněných případech</w:t>
      </w:r>
      <w:r>
        <w:rPr>
          <w:rFonts w:ascii="Times New Roman" w:hAnsi="Times New Roman"/>
          <w:sz w:val="24"/>
        </w:rPr>
        <w:t xml:space="preserve">, pokud </w:t>
      </w:r>
      <w:r w:rsidR="0044164A">
        <w:rPr>
          <w:rFonts w:ascii="Times New Roman" w:hAnsi="Times New Roman"/>
          <w:sz w:val="24"/>
        </w:rPr>
        <w:t>za tímto účelem</w:t>
      </w:r>
      <w:r>
        <w:rPr>
          <w:rFonts w:ascii="Times New Roman" w:hAnsi="Times New Roman"/>
          <w:sz w:val="24"/>
        </w:rPr>
        <w:t xml:space="preserve"> nebyla </w:t>
      </w:r>
      <w:r w:rsidR="0044164A">
        <w:rPr>
          <w:rFonts w:ascii="Times New Roman" w:hAnsi="Times New Roman"/>
          <w:sz w:val="24"/>
        </w:rPr>
        <w:t xml:space="preserve">již </w:t>
      </w:r>
      <w:r>
        <w:rPr>
          <w:rFonts w:ascii="Times New Roman" w:hAnsi="Times New Roman"/>
          <w:sz w:val="24"/>
        </w:rPr>
        <w:t xml:space="preserve">přiznána dávka mimořádné okamžité pomoci, nebo </w:t>
      </w:r>
      <w:r w:rsidR="00B01D05">
        <w:rPr>
          <w:rFonts w:ascii="Times New Roman" w:hAnsi="Times New Roman"/>
          <w:sz w:val="24"/>
        </w:rPr>
        <w:t>se nejedná o první nařízené setkání s mediátorem. V některých případech není záho</w:t>
      </w:r>
      <w:r w:rsidR="0044164A">
        <w:rPr>
          <w:rFonts w:ascii="Times New Roman" w:hAnsi="Times New Roman"/>
          <w:sz w:val="24"/>
        </w:rPr>
        <w:t>dno, aby byla mediace zdarma z důvodu</w:t>
      </w:r>
      <w:r w:rsidR="00B01D05">
        <w:rPr>
          <w:rFonts w:ascii="Times New Roman" w:hAnsi="Times New Roman"/>
          <w:sz w:val="24"/>
        </w:rPr>
        <w:t xml:space="preserve"> motivace účastníků. Co se týče metodiky na dotace na podporu rodiny, v ní již mediace od začátku roku 2013 zmíněna není. Ze zkušeností MPSV plyne, že OSPOD využívají možnosti nařizovat mediaci svým rozhodnutím. V případě, kdy probíhá </w:t>
      </w:r>
      <w:r w:rsidR="0044164A">
        <w:rPr>
          <w:rFonts w:ascii="Times New Roman" w:hAnsi="Times New Roman"/>
          <w:sz w:val="24"/>
        </w:rPr>
        <w:lastRenderedPageBreak/>
        <w:t xml:space="preserve">soudní </w:t>
      </w:r>
      <w:r w:rsidR="00B01D05">
        <w:rPr>
          <w:rFonts w:ascii="Times New Roman" w:hAnsi="Times New Roman"/>
          <w:sz w:val="24"/>
        </w:rPr>
        <w:t xml:space="preserve">řízení, v němž je OSPOD opatrovníkem dítěte, </w:t>
      </w:r>
      <w:r w:rsidR="0044164A">
        <w:rPr>
          <w:rFonts w:ascii="Times New Roman" w:hAnsi="Times New Roman"/>
          <w:sz w:val="24"/>
        </w:rPr>
        <w:t xml:space="preserve">pak OSPOD </w:t>
      </w:r>
      <w:r w:rsidR="00B01D05">
        <w:rPr>
          <w:rFonts w:ascii="Times New Roman" w:hAnsi="Times New Roman"/>
          <w:sz w:val="24"/>
        </w:rPr>
        <w:t xml:space="preserve">spíše dává podnět soudu, aby nařídil mediaci. </w:t>
      </w:r>
    </w:p>
    <w:p w:rsidR="00B01D05" w:rsidRDefault="00B01D05" w:rsidP="00350CC6">
      <w:pPr>
        <w:spacing w:after="0" w:line="240" w:lineRule="auto"/>
        <w:jc w:val="both"/>
        <w:rPr>
          <w:rFonts w:ascii="Times New Roman" w:hAnsi="Times New Roman"/>
          <w:sz w:val="24"/>
        </w:rPr>
      </w:pPr>
    </w:p>
    <w:p w:rsidR="00B01D05" w:rsidRDefault="00B01D05" w:rsidP="00350CC6">
      <w:pPr>
        <w:spacing w:after="0" w:line="240" w:lineRule="auto"/>
        <w:jc w:val="both"/>
        <w:rPr>
          <w:rFonts w:ascii="Times New Roman" w:hAnsi="Times New Roman"/>
          <w:sz w:val="24"/>
        </w:rPr>
      </w:pPr>
      <w:r>
        <w:rPr>
          <w:rFonts w:ascii="Times New Roman" w:hAnsi="Times New Roman"/>
          <w:sz w:val="24"/>
        </w:rPr>
        <w:t xml:space="preserve">Předseda se dotázal, zda existuje statistika, jak často OSPOD využívají možnosti nařídit mediaci. D. Hovorka odpověděl, že data za rok 2013 budou dostupná v březnu 2014. Na dotaz upřesnil, že dosavadní poznatky MPSV plynou z komunikace s OSPOD, proběhlo několik školení přímo na možnost využívání mediace. Do novely zákona č. 359/1999 Sb., o sociálně-právní ochraně dětí, ve znění pozdějších předpisů (dále jen „zákon o sociálně-právní ochraně dětí“) nebyly odlišeny poradenské služby a mediace. Data za rok 2013 tedy budou </w:t>
      </w:r>
      <w:r w:rsidR="00077B07">
        <w:rPr>
          <w:rFonts w:ascii="Times New Roman" w:hAnsi="Times New Roman"/>
          <w:sz w:val="24"/>
        </w:rPr>
        <w:t xml:space="preserve">historicky </w:t>
      </w:r>
      <w:r>
        <w:rPr>
          <w:rFonts w:ascii="Times New Roman" w:hAnsi="Times New Roman"/>
          <w:sz w:val="24"/>
        </w:rPr>
        <w:t>první</w:t>
      </w:r>
      <w:r w:rsidR="0044164A">
        <w:rPr>
          <w:rFonts w:ascii="Times New Roman" w:hAnsi="Times New Roman"/>
          <w:sz w:val="24"/>
        </w:rPr>
        <w:t>, které se budou vztahovat pouze k mediaci</w:t>
      </w:r>
      <w:r>
        <w:rPr>
          <w:rFonts w:ascii="Times New Roman" w:hAnsi="Times New Roman"/>
          <w:sz w:val="24"/>
        </w:rPr>
        <w:t>.</w:t>
      </w:r>
      <w:r w:rsidR="00077B07">
        <w:rPr>
          <w:rFonts w:ascii="Times New Roman" w:hAnsi="Times New Roman"/>
          <w:sz w:val="24"/>
        </w:rPr>
        <w:t xml:space="preserve"> MPSV vydalo na žádosti OSPOD vzorové rozhodnutí o mediaci. </w:t>
      </w:r>
    </w:p>
    <w:p w:rsidR="002E2E9D" w:rsidRDefault="002E2E9D" w:rsidP="00350CC6">
      <w:pPr>
        <w:spacing w:after="0" w:line="240" w:lineRule="auto"/>
        <w:jc w:val="both"/>
        <w:rPr>
          <w:rFonts w:ascii="Times New Roman" w:hAnsi="Times New Roman"/>
          <w:sz w:val="24"/>
        </w:rPr>
      </w:pPr>
    </w:p>
    <w:p w:rsidR="00396758" w:rsidRDefault="002E2E9D" w:rsidP="00350CC6">
      <w:pPr>
        <w:spacing w:after="0" w:line="240" w:lineRule="auto"/>
        <w:jc w:val="both"/>
        <w:rPr>
          <w:rFonts w:ascii="Times New Roman" w:hAnsi="Times New Roman"/>
          <w:sz w:val="24"/>
        </w:rPr>
      </w:pPr>
      <w:r>
        <w:rPr>
          <w:rFonts w:ascii="Times New Roman" w:hAnsi="Times New Roman"/>
          <w:sz w:val="24"/>
        </w:rPr>
        <w:t xml:space="preserve">Z. Baudyšová uvedla, že Nadace Naše dítě mediaci dlouho podporuje. Považuje ji za jednu z mála možností, jak spor o dítě ukončit. U obou účastníků musí být alespoň malá vůle se dohodnout. </w:t>
      </w:r>
      <w:r w:rsidR="0044164A">
        <w:rPr>
          <w:rFonts w:ascii="Times New Roman" w:hAnsi="Times New Roman"/>
          <w:sz w:val="24"/>
        </w:rPr>
        <w:t>Vnímá</w:t>
      </w:r>
      <w:r>
        <w:rPr>
          <w:rFonts w:ascii="Times New Roman" w:hAnsi="Times New Roman"/>
          <w:sz w:val="24"/>
        </w:rPr>
        <w:t xml:space="preserve"> velkou mezeru v otázce informovanosti jak soudů, tak i OSPOD. </w:t>
      </w:r>
      <w:r w:rsidRPr="00EE6632">
        <w:rPr>
          <w:rFonts w:ascii="Times New Roman" w:hAnsi="Times New Roman"/>
          <w:sz w:val="24"/>
        </w:rPr>
        <w:t xml:space="preserve">Soudci a pracovníci OSPOD by měli mít krátký text o tom, co je mediace, kdy ji nařizovat, jak probíhá, kolik stojí, kam se obrátit. </w:t>
      </w:r>
      <w:r w:rsidR="00FE185B" w:rsidRPr="00EE6632">
        <w:rPr>
          <w:rFonts w:ascii="Times New Roman" w:hAnsi="Times New Roman"/>
          <w:sz w:val="24"/>
        </w:rPr>
        <w:t>Nadace Naše</w:t>
      </w:r>
      <w:r w:rsidR="0044164A">
        <w:rPr>
          <w:rFonts w:ascii="Times New Roman" w:hAnsi="Times New Roman"/>
          <w:sz w:val="24"/>
        </w:rPr>
        <w:t xml:space="preserve"> dítě může takový text vytvořit;</w:t>
      </w:r>
      <w:r w:rsidR="00FE185B" w:rsidRPr="00EE6632">
        <w:rPr>
          <w:rFonts w:ascii="Times New Roman" w:hAnsi="Times New Roman"/>
          <w:sz w:val="24"/>
        </w:rPr>
        <w:t xml:space="preserve"> jde o to, aby byl dále distribuován.</w:t>
      </w:r>
      <w:r w:rsidR="00FE185B">
        <w:rPr>
          <w:rFonts w:ascii="Times New Roman" w:hAnsi="Times New Roman"/>
          <w:sz w:val="24"/>
        </w:rPr>
        <w:t xml:space="preserve"> Existují i letáky Asociace mediátorů. </w:t>
      </w:r>
      <w:r>
        <w:rPr>
          <w:rFonts w:ascii="Times New Roman" w:hAnsi="Times New Roman"/>
          <w:sz w:val="24"/>
        </w:rPr>
        <w:t>Považuje za smutné, že je tak nízký počet zapsaných mediátorů. Klientům dává kontakt na Asociaci mediátorů, protože mají lepší pokrytí v ČR. Nadace Naše dítě jedná s Asociací mediátorů o možnosti přispívat na mediaci sociálně slabších rodin. Ve složitých případech by měli být u mediace dva mediátoři.</w:t>
      </w:r>
      <w:r w:rsidR="00FE185B">
        <w:rPr>
          <w:rFonts w:ascii="Times New Roman" w:hAnsi="Times New Roman"/>
          <w:sz w:val="24"/>
        </w:rPr>
        <w:t xml:space="preserve"> </w:t>
      </w:r>
    </w:p>
    <w:p w:rsidR="00396758" w:rsidRDefault="00396758" w:rsidP="00350CC6">
      <w:pPr>
        <w:spacing w:after="0" w:line="240" w:lineRule="auto"/>
        <w:jc w:val="both"/>
        <w:rPr>
          <w:rFonts w:ascii="Times New Roman" w:hAnsi="Times New Roman"/>
          <w:sz w:val="24"/>
        </w:rPr>
      </w:pPr>
    </w:p>
    <w:p w:rsidR="00FE185B" w:rsidRDefault="00396758" w:rsidP="00350CC6">
      <w:pPr>
        <w:spacing w:after="0" w:line="240" w:lineRule="auto"/>
        <w:jc w:val="both"/>
        <w:rPr>
          <w:rFonts w:ascii="Times New Roman" w:hAnsi="Times New Roman"/>
          <w:sz w:val="24"/>
        </w:rPr>
      </w:pPr>
      <w:r>
        <w:rPr>
          <w:rFonts w:ascii="Times New Roman" w:hAnsi="Times New Roman"/>
          <w:sz w:val="24"/>
        </w:rPr>
        <w:t>D. Vrabcová doplnila, že Asociace mediátorů se snaží šířit informace o mediaci. Asociace mediátorů může připravit informace pro soudce i OSPOD.</w:t>
      </w:r>
      <w:r w:rsidR="00EE6632">
        <w:rPr>
          <w:rFonts w:ascii="Times New Roman" w:hAnsi="Times New Roman"/>
          <w:sz w:val="24"/>
        </w:rPr>
        <w:t xml:space="preserve"> K otázce nákladů mediace uvedla, že ideální je určitý motivační poplatek. Podstatné je, aby se s rodinou pracovalo od začátku tak, aby byli spojeni rodičovskou zodpovědností, a dále prosadit na OSPOD myšlenku, že rodiče jsou primárně zodpovědní za další vývoj dítěte. </w:t>
      </w:r>
    </w:p>
    <w:p w:rsidR="00EE6632" w:rsidRDefault="00EE6632" w:rsidP="00350CC6">
      <w:pPr>
        <w:spacing w:after="0" w:line="240" w:lineRule="auto"/>
        <w:jc w:val="both"/>
        <w:rPr>
          <w:rFonts w:ascii="Times New Roman" w:hAnsi="Times New Roman"/>
          <w:sz w:val="24"/>
        </w:rPr>
      </w:pPr>
    </w:p>
    <w:p w:rsidR="00EE6632" w:rsidRDefault="00EE6632" w:rsidP="00350CC6">
      <w:pPr>
        <w:spacing w:after="0" w:line="240" w:lineRule="auto"/>
        <w:jc w:val="both"/>
        <w:rPr>
          <w:rFonts w:ascii="Times New Roman" w:hAnsi="Times New Roman"/>
          <w:sz w:val="24"/>
        </w:rPr>
      </w:pPr>
      <w:r>
        <w:rPr>
          <w:rFonts w:ascii="Times New Roman" w:hAnsi="Times New Roman"/>
          <w:sz w:val="24"/>
        </w:rPr>
        <w:t>Z. Dušková se dotázala, jakým způsobem a kdo v pr</w:t>
      </w:r>
      <w:r w:rsidR="0044164A">
        <w:rPr>
          <w:rFonts w:ascii="Times New Roman" w:hAnsi="Times New Roman"/>
          <w:sz w:val="24"/>
        </w:rPr>
        <w:t>ocesu mediace hájí zájmy dítěte a zda</w:t>
      </w:r>
      <w:r>
        <w:rPr>
          <w:rFonts w:ascii="Times New Roman" w:hAnsi="Times New Roman"/>
          <w:sz w:val="24"/>
        </w:rPr>
        <w:t xml:space="preserve"> má dítě možnost v procesu intervenovat. D. Vrabcová v reakci uvedla, že mediátor má v mediaci ztělesňovat dítě. Má se ptát, jaké </w:t>
      </w:r>
      <w:r w:rsidR="0044164A">
        <w:rPr>
          <w:rFonts w:ascii="Times New Roman" w:hAnsi="Times New Roman"/>
          <w:sz w:val="24"/>
        </w:rPr>
        <w:t xml:space="preserve">důsledky </w:t>
      </w:r>
      <w:r>
        <w:rPr>
          <w:rFonts w:ascii="Times New Roman" w:hAnsi="Times New Roman"/>
          <w:sz w:val="24"/>
        </w:rPr>
        <w:t>bud</w:t>
      </w:r>
      <w:r w:rsidR="0044164A">
        <w:rPr>
          <w:rFonts w:ascii="Times New Roman" w:hAnsi="Times New Roman"/>
          <w:sz w:val="24"/>
        </w:rPr>
        <w:t>ou</w:t>
      </w:r>
      <w:r>
        <w:rPr>
          <w:rFonts w:ascii="Times New Roman" w:hAnsi="Times New Roman"/>
          <w:sz w:val="24"/>
        </w:rPr>
        <w:t xml:space="preserve"> mít kroky rodičů</w:t>
      </w:r>
      <w:r w:rsidR="0044164A" w:rsidRPr="0044164A">
        <w:rPr>
          <w:rFonts w:ascii="Times New Roman" w:hAnsi="Times New Roman"/>
          <w:sz w:val="24"/>
        </w:rPr>
        <w:t xml:space="preserve"> </w:t>
      </w:r>
      <w:r w:rsidR="0044164A">
        <w:rPr>
          <w:rFonts w:ascii="Times New Roman" w:hAnsi="Times New Roman"/>
          <w:sz w:val="24"/>
        </w:rPr>
        <w:t>na dítě</w:t>
      </w:r>
      <w:r>
        <w:rPr>
          <w:rFonts w:ascii="Times New Roman" w:hAnsi="Times New Roman"/>
          <w:sz w:val="24"/>
        </w:rPr>
        <w:t xml:space="preserve">. Pokud je dítě schopno účasti u mediace, pak </w:t>
      </w:r>
      <w:r w:rsidR="0044164A">
        <w:rPr>
          <w:rFonts w:ascii="Times New Roman" w:hAnsi="Times New Roman"/>
          <w:sz w:val="24"/>
        </w:rPr>
        <w:t>je tato účast možná</w:t>
      </w:r>
      <w:r>
        <w:rPr>
          <w:rFonts w:ascii="Times New Roman" w:hAnsi="Times New Roman"/>
          <w:sz w:val="24"/>
        </w:rPr>
        <w:t xml:space="preserve">. Rodiče však musí být připraveni na setkání s dítětem a </w:t>
      </w:r>
      <w:r w:rsidR="0044164A">
        <w:rPr>
          <w:rFonts w:ascii="Times New Roman" w:hAnsi="Times New Roman"/>
          <w:sz w:val="24"/>
        </w:rPr>
        <w:t>je třeba</w:t>
      </w:r>
      <w:r>
        <w:rPr>
          <w:rFonts w:ascii="Times New Roman" w:hAnsi="Times New Roman"/>
          <w:sz w:val="24"/>
        </w:rPr>
        <w:t xml:space="preserve"> dobře připravit podmínky při mediaci. Na dotaz předsedy upřesnila, že </w:t>
      </w:r>
      <w:r w:rsidRPr="00EE6632">
        <w:rPr>
          <w:rFonts w:ascii="Times New Roman" w:hAnsi="Times New Roman"/>
          <w:sz w:val="24"/>
        </w:rPr>
        <w:t>je možno zpracovat případovou studii.</w:t>
      </w:r>
      <w:r w:rsidRPr="00EE6632">
        <w:rPr>
          <w:rFonts w:ascii="Times New Roman" w:hAnsi="Times New Roman"/>
          <w:b/>
          <w:sz w:val="24"/>
        </w:rPr>
        <w:t xml:space="preserve"> </w:t>
      </w:r>
      <w:r w:rsidR="00C31C90" w:rsidRPr="00C31C90">
        <w:rPr>
          <w:rFonts w:ascii="Times New Roman" w:hAnsi="Times New Roman"/>
          <w:sz w:val="24"/>
        </w:rPr>
        <w:t>M. Škutová</w:t>
      </w:r>
      <w:r w:rsidR="00C31C90">
        <w:rPr>
          <w:rFonts w:ascii="Times New Roman" w:hAnsi="Times New Roman"/>
          <w:b/>
          <w:sz w:val="24"/>
        </w:rPr>
        <w:t xml:space="preserve"> </w:t>
      </w:r>
      <w:r w:rsidR="00EB1F7E">
        <w:rPr>
          <w:rFonts w:ascii="Times New Roman" w:hAnsi="Times New Roman"/>
          <w:sz w:val="24"/>
        </w:rPr>
        <w:t>informovala, že v rámci mediace musí být respektovány názory účastníků. V případě, že se jedná o rodinnou mediaci, je nutné na nejvyšší stupeň postavit zájem dítěte. Z vlastních zkušeností uvádí, že mediace má úspěch právě proto, že u soudu je situace pro rodiče odosobněná. Účastníci jednají formálně prostřednictvím právních zástupců, pomocí tvrzení a důkazů. První věc, kterou uvádí u mediace, je, že si rodiče mají představit, že s nimi je i</w:t>
      </w:r>
      <w:r w:rsidR="0044164A">
        <w:rPr>
          <w:rFonts w:ascii="Times New Roman" w:hAnsi="Times New Roman"/>
          <w:sz w:val="24"/>
        </w:rPr>
        <w:t xml:space="preserve"> dítě a mají jej představit. Na</w:t>
      </w:r>
      <w:r w:rsidR="00EB1F7E">
        <w:rPr>
          <w:rFonts w:ascii="Times New Roman" w:hAnsi="Times New Roman"/>
          <w:sz w:val="24"/>
        </w:rPr>
        <w:t xml:space="preserve"> tento postup nemá soudce časový prostor. Uvědomění si rodičů, že mají něco společného, je prvním krokem k postupu v mediaci. Složitou problematikou je podle ní účast dítěte při mediaci. Zastává názor, že je to možné v případě, kdy</w:t>
      </w:r>
      <w:r w:rsidR="0044164A">
        <w:rPr>
          <w:rFonts w:ascii="Times New Roman" w:hAnsi="Times New Roman"/>
          <w:sz w:val="24"/>
        </w:rPr>
        <w:t>ž</w:t>
      </w:r>
      <w:r w:rsidR="00EB1F7E">
        <w:rPr>
          <w:rFonts w:ascii="Times New Roman" w:hAnsi="Times New Roman"/>
          <w:sz w:val="24"/>
        </w:rPr>
        <w:t xml:space="preserve"> souhlasí rodiče, nebo je pro to závažný důvod např. dle  OSPOD. Mediátor si nemůže dovolit nařizovat účast dítěte na mediaci. Pokud je dítěte dostatečně vyspělé, je ideální, pokud se mediace účastní. Pro mediátora je ovšem taková mediace mnohem složitější. Záleží na každém z mediátorů, jestli si na takovou úroveň mediace troufne. Může napáchat více škody než užitku. Z. Dušková upozornila, že není samozřejmostí zjistit skutečné zájmy dítěte. Velmi často se s tím setkává u chybně nařizovaných asistovaných styků s dítětem, které jdou tvrdě proti zájmům dítěte a hájí pouze zájmy dospělých.</w:t>
      </w:r>
    </w:p>
    <w:p w:rsidR="00A97F5D" w:rsidRDefault="00A97F5D" w:rsidP="00350CC6">
      <w:pPr>
        <w:spacing w:after="0" w:line="240" w:lineRule="auto"/>
        <w:jc w:val="both"/>
        <w:rPr>
          <w:rFonts w:ascii="Times New Roman" w:hAnsi="Times New Roman"/>
          <w:sz w:val="24"/>
        </w:rPr>
      </w:pPr>
    </w:p>
    <w:p w:rsidR="00A97F5D" w:rsidRDefault="00A97F5D" w:rsidP="00350CC6">
      <w:pPr>
        <w:spacing w:after="0" w:line="240" w:lineRule="auto"/>
        <w:jc w:val="both"/>
        <w:rPr>
          <w:rFonts w:ascii="Times New Roman" w:hAnsi="Times New Roman"/>
          <w:sz w:val="24"/>
        </w:rPr>
      </w:pPr>
      <w:r>
        <w:rPr>
          <w:rFonts w:ascii="Times New Roman" w:hAnsi="Times New Roman"/>
          <w:sz w:val="24"/>
        </w:rPr>
        <w:lastRenderedPageBreak/>
        <w:t xml:space="preserve">M. </w:t>
      </w:r>
      <w:proofErr w:type="spellStart"/>
      <w:r>
        <w:rPr>
          <w:rFonts w:ascii="Times New Roman" w:hAnsi="Times New Roman"/>
          <w:sz w:val="24"/>
        </w:rPr>
        <w:t>Oujezdská</w:t>
      </w:r>
      <w:proofErr w:type="spellEnd"/>
      <w:r>
        <w:rPr>
          <w:rFonts w:ascii="Times New Roman" w:hAnsi="Times New Roman"/>
          <w:sz w:val="24"/>
        </w:rPr>
        <w:t xml:space="preserve"> se zeptala, zda mediátorská zkouška neznamená potlačení lidského přístupu k účastníkům. Zkouška podle ní směřuje k intelektuální složce osobnosti, mediátor by měl být zároveň empatický. Spory vznikají u lidí, kteří nejsou osobnostně vyzrálí. Je potřeba, aby se setkali se zralou osobností. Je otázkou, zda se prostřednictvím zkoušky neupozaďují kvalitní mediáto</w:t>
      </w:r>
      <w:r w:rsidR="00990F3C">
        <w:rPr>
          <w:rFonts w:ascii="Times New Roman" w:hAnsi="Times New Roman"/>
          <w:sz w:val="24"/>
        </w:rPr>
        <w:t>ři</w:t>
      </w:r>
      <w:r>
        <w:rPr>
          <w:rFonts w:ascii="Times New Roman" w:hAnsi="Times New Roman"/>
          <w:sz w:val="24"/>
        </w:rPr>
        <w:t xml:space="preserve">, kteří dosud mediaci prováděli. Mnozí mediátoři zkoušky dosud nemají, ani je neplánují podstoupit. Podle M. Škutové bylo třeba nějak nastavit pravidla pro zkoušku. Teprve praxe ukáže, zda byla nastavena správně. </w:t>
      </w:r>
      <w:r w:rsidR="00661365">
        <w:rPr>
          <w:rFonts w:ascii="Times New Roman" w:hAnsi="Times New Roman"/>
          <w:sz w:val="24"/>
        </w:rPr>
        <w:t xml:space="preserve">Zatím je praxe velmi krátká. </w:t>
      </w:r>
      <w:r w:rsidR="00661365" w:rsidRPr="00661365">
        <w:rPr>
          <w:rFonts w:ascii="Times New Roman" w:hAnsi="Times New Roman"/>
          <w:sz w:val="24"/>
        </w:rPr>
        <w:t>Pro některé zájemce o vykonání zkoušky jsou obtížné části teoretické zahrnující právní základy pro mediaci (zpravidla pro mediátory, kteří mají jiné odborné vzdělání než právní), pro jiné zkoušené může být problém při praktické části zkoušky</w:t>
      </w:r>
      <w:r w:rsidR="00661365" w:rsidRPr="00661365">
        <w:rPr>
          <w:rFonts w:ascii="Times New Roman" w:hAnsi="Times New Roman"/>
          <w:i/>
          <w:sz w:val="24"/>
        </w:rPr>
        <w:t>.</w:t>
      </w:r>
      <w:r>
        <w:rPr>
          <w:rFonts w:ascii="Times New Roman" w:hAnsi="Times New Roman"/>
          <w:sz w:val="24"/>
        </w:rPr>
        <w:t xml:space="preserve"> </w:t>
      </w:r>
    </w:p>
    <w:p w:rsidR="003E4A3C" w:rsidRDefault="003E4A3C" w:rsidP="00350CC6">
      <w:pPr>
        <w:spacing w:after="0" w:line="240" w:lineRule="auto"/>
        <w:jc w:val="both"/>
        <w:rPr>
          <w:rFonts w:ascii="Times New Roman" w:hAnsi="Times New Roman"/>
          <w:sz w:val="24"/>
        </w:rPr>
      </w:pPr>
    </w:p>
    <w:p w:rsidR="003E4A3C" w:rsidRDefault="003E4A3C" w:rsidP="00350CC6">
      <w:pPr>
        <w:spacing w:after="0" w:line="240" w:lineRule="auto"/>
        <w:jc w:val="both"/>
        <w:rPr>
          <w:rFonts w:ascii="Times New Roman" w:hAnsi="Times New Roman"/>
          <w:sz w:val="24"/>
        </w:rPr>
      </w:pPr>
      <w:r>
        <w:rPr>
          <w:rFonts w:ascii="Times New Roman" w:hAnsi="Times New Roman"/>
          <w:sz w:val="24"/>
        </w:rPr>
        <w:t xml:space="preserve">B. </w:t>
      </w:r>
      <w:proofErr w:type="spellStart"/>
      <w:r>
        <w:rPr>
          <w:rFonts w:ascii="Times New Roman" w:hAnsi="Times New Roman"/>
          <w:sz w:val="24"/>
        </w:rPr>
        <w:t>Rittichová</w:t>
      </w:r>
      <w:proofErr w:type="spellEnd"/>
      <w:r>
        <w:rPr>
          <w:rFonts w:ascii="Times New Roman" w:hAnsi="Times New Roman"/>
          <w:sz w:val="24"/>
        </w:rPr>
        <w:t xml:space="preserve"> se zeptala, zda teoretická část zkoušky obsahuje i otázky z psychologie, sociologie. M. Škutová uvedla, že psychologická, sociologická a sociálně-právní část je v rámci přípravy velmi podstatná. B. </w:t>
      </w:r>
      <w:proofErr w:type="spellStart"/>
      <w:r>
        <w:rPr>
          <w:rFonts w:ascii="Times New Roman" w:hAnsi="Times New Roman"/>
          <w:sz w:val="24"/>
        </w:rPr>
        <w:t>Rittichová</w:t>
      </w:r>
      <w:proofErr w:type="spellEnd"/>
      <w:r>
        <w:rPr>
          <w:rFonts w:ascii="Times New Roman" w:hAnsi="Times New Roman"/>
          <w:sz w:val="24"/>
        </w:rPr>
        <w:t xml:space="preserve"> sdělila, že mediace by byla potřeba nejen v typických rodinných sporech, ale i v případě řízení jiných, které se týkají nezletilých dětí (např. spor opatrovance a opatrovníka). Dotázala se, jaká je zkušenost přítomných </w:t>
      </w:r>
      <w:proofErr w:type="spellStart"/>
      <w:r>
        <w:rPr>
          <w:rFonts w:ascii="Times New Roman" w:hAnsi="Times New Roman"/>
          <w:sz w:val="24"/>
        </w:rPr>
        <w:t>mediátorek</w:t>
      </w:r>
      <w:proofErr w:type="spellEnd"/>
      <w:r>
        <w:rPr>
          <w:rFonts w:ascii="Times New Roman" w:hAnsi="Times New Roman"/>
          <w:sz w:val="24"/>
        </w:rPr>
        <w:t xml:space="preserve">. D. Vrabcová se domnívá, že mediace je vhodná v různých druzích řízení. M. Škutová sdělila, že existují spory, které se přímo či nepřímo </w:t>
      </w:r>
      <w:r w:rsidR="008E4060">
        <w:rPr>
          <w:rFonts w:ascii="Times New Roman" w:hAnsi="Times New Roman"/>
          <w:sz w:val="24"/>
        </w:rPr>
        <w:t>do</w:t>
      </w:r>
      <w:r>
        <w:rPr>
          <w:rFonts w:ascii="Times New Roman" w:hAnsi="Times New Roman"/>
          <w:sz w:val="24"/>
        </w:rPr>
        <w:t>týkají</w:t>
      </w:r>
      <w:r w:rsidR="008E4060">
        <w:rPr>
          <w:rFonts w:ascii="Times New Roman" w:hAnsi="Times New Roman"/>
          <w:sz w:val="24"/>
        </w:rPr>
        <w:t xml:space="preserve"> poměrů dítěte či rodiny (majetkové spory, náhradní rodinná péče)</w:t>
      </w:r>
      <w:r>
        <w:rPr>
          <w:rFonts w:ascii="Times New Roman" w:hAnsi="Times New Roman"/>
          <w:sz w:val="24"/>
        </w:rPr>
        <w:t>.</w:t>
      </w:r>
      <w:r w:rsidR="008E4060">
        <w:rPr>
          <w:rFonts w:ascii="Times New Roman" w:hAnsi="Times New Roman"/>
          <w:sz w:val="24"/>
        </w:rPr>
        <w:t xml:space="preserve"> Není jich však tolik, ve většině případů jde skutečně o úpravu poměrů v případě rozpadu rodiny.</w:t>
      </w:r>
      <w:r>
        <w:rPr>
          <w:rFonts w:ascii="Times New Roman" w:hAnsi="Times New Roman"/>
          <w:sz w:val="24"/>
        </w:rPr>
        <w:t xml:space="preserve"> K dalšímu doplňujícímu dotazu sdělila, že </w:t>
      </w:r>
      <w:r w:rsidR="00661365" w:rsidRPr="00661365">
        <w:rPr>
          <w:rFonts w:ascii="Times New Roman" w:hAnsi="Times New Roman"/>
          <w:sz w:val="24"/>
        </w:rPr>
        <w:t>mediační dohodu mohou strany sporu předložit ke schválení soudu</w:t>
      </w:r>
      <w:r w:rsidR="00A655F2">
        <w:rPr>
          <w:rFonts w:ascii="Times New Roman" w:hAnsi="Times New Roman"/>
          <w:sz w:val="24"/>
        </w:rPr>
        <w:t xml:space="preserve">. Dohodu netvoří mediátor, </w:t>
      </w:r>
      <w:r w:rsidR="00661365" w:rsidRPr="00661365">
        <w:rPr>
          <w:rFonts w:ascii="Times New Roman" w:hAnsi="Times New Roman"/>
          <w:sz w:val="24"/>
        </w:rPr>
        <w:t xml:space="preserve">jedná se o dohodu účastníků dosaženou v rámci procesu mediace, </w:t>
      </w:r>
      <w:r w:rsidR="00A655F2">
        <w:rPr>
          <w:rFonts w:ascii="Times New Roman" w:hAnsi="Times New Roman"/>
          <w:sz w:val="24"/>
        </w:rPr>
        <w:t>soudu ji předkládají účastníci. Mediátor dokonce ani nemusí dohodu sepisovat, stačí, když</w:t>
      </w:r>
      <w:r>
        <w:rPr>
          <w:rFonts w:ascii="Times New Roman" w:hAnsi="Times New Roman"/>
          <w:sz w:val="24"/>
        </w:rPr>
        <w:t xml:space="preserve"> </w:t>
      </w:r>
      <w:r w:rsidR="00A655F2">
        <w:rPr>
          <w:rFonts w:ascii="Times New Roman" w:hAnsi="Times New Roman"/>
          <w:sz w:val="24"/>
        </w:rPr>
        <w:t>účastníky k dohodě dovede. Dohodu mohou formulovat právní zástupci stran, mohou si ji formulovat</w:t>
      </w:r>
      <w:r w:rsidR="00A56772">
        <w:rPr>
          <w:rFonts w:ascii="Times New Roman" w:hAnsi="Times New Roman"/>
          <w:sz w:val="24"/>
        </w:rPr>
        <w:t xml:space="preserve"> účastníci</w:t>
      </w:r>
      <w:r w:rsidR="00A655F2">
        <w:rPr>
          <w:rFonts w:ascii="Times New Roman" w:hAnsi="Times New Roman"/>
          <w:sz w:val="24"/>
        </w:rPr>
        <w:t xml:space="preserve"> sami. Mediátor pak pouze potvrzuje, že dohoda byla uzavřena v rámci mediace. Mediační dohoda je smluvní ujednání, soud ji nemusí schválit (např. v případě rozporu se zákonem nebo zájmem dítěte).</w:t>
      </w:r>
    </w:p>
    <w:p w:rsidR="00A97F5D" w:rsidRDefault="00A97F5D" w:rsidP="00350CC6">
      <w:pPr>
        <w:spacing w:after="0" w:line="240" w:lineRule="auto"/>
        <w:jc w:val="both"/>
        <w:rPr>
          <w:rFonts w:ascii="Times New Roman" w:hAnsi="Times New Roman"/>
          <w:sz w:val="24"/>
        </w:rPr>
      </w:pPr>
    </w:p>
    <w:p w:rsidR="00FE185B" w:rsidRDefault="00A655F2" w:rsidP="00350CC6">
      <w:pPr>
        <w:spacing w:after="0" w:line="240" w:lineRule="auto"/>
        <w:jc w:val="both"/>
        <w:rPr>
          <w:rFonts w:ascii="Times New Roman" w:hAnsi="Times New Roman"/>
          <w:sz w:val="24"/>
        </w:rPr>
      </w:pPr>
      <w:r>
        <w:rPr>
          <w:rFonts w:ascii="Times New Roman" w:hAnsi="Times New Roman"/>
          <w:sz w:val="24"/>
        </w:rPr>
        <w:t xml:space="preserve">Předseda se dotázal M. Škutové a D. Vrabcové, zda </w:t>
      </w:r>
      <w:r w:rsidR="00990F3C">
        <w:rPr>
          <w:rFonts w:ascii="Times New Roman" w:hAnsi="Times New Roman"/>
          <w:sz w:val="24"/>
        </w:rPr>
        <w:t>jim mohl Výbor nějak pomoci. M. </w:t>
      </w:r>
      <w:r>
        <w:rPr>
          <w:rFonts w:ascii="Times New Roman" w:hAnsi="Times New Roman"/>
          <w:sz w:val="24"/>
        </w:rPr>
        <w:t>Škutová se domnívá, že je velká mezera v osvětě.</w:t>
      </w:r>
      <w:r w:rsidR="00260534">
        <w:rPr>
          <w:rFonts w:ascii="Times New Roman" w:hAnsi="Times New Roman"/>
          <w:sz w:val="24"/>
        </w:rPr>
        <w:t xml:space="preserve"> Je otázkou, jak jí vést. M. Vodičková uvedla, že Fond ohrožených dětí provádí mediaci již několik let. Má celkem 6 vlastních mediátorů, 6-8 externích. Většinu nákladů (až 90 %) hradí OSPOD. Jedná se o Ostravu, Opavu, Olomouc a Krnov. Jde již o stovky případů, zkušenosti jsou kladné. Není problém s motivací účastníků i přes bezplatnost procesu. </w:t>
      </w:r>
    </w:p>
    <w:p w:rsidR="00260534" w:rsidRDefault="00260534" w:rsidP="00350CC6">
      <w:pPr>
        <w:spacing w:after="0" w:line="240" w:lineRule="auto"/>
        <w:jc w:val="both"/>
        <w:rPr>
          <w:rFonts w:ascii="Times New Roman" w:hAnsi="Times New Roman"/>
          <w:sz w:val="24"/>
        </w:rPr>
      </w:pPr>
    </w:p>
    <w:p w:rsidR="00260534" w:rsidRPr="00567F8B" w:rsidRDefault="00260534" w:rsidP="00260534">
      <w:pPr>
        <w:spacing w:after="0" w:line="240" w:lineRule="auto"/>
        <w:jc w:val="both"/>
        <w:rPr>
          <w:rFonts w:ascii="Times New Roman" w:hAnsi="Times New Roman"/>
          <w:sz w:val="24"/>
        </w:rPr>
      </w:pPr>
      <w:r>
        <w:rPr>
          <w:rFonts w:ascii="Times New Roman" w:hAnsi="Times New Roman"/>
          <w:sz w:val="24"/>
        </w:rPr>
        <w:t xml:space="preserve">Předseda navrhl, že s tajemnicí vytvoří návrh, jak by mohl Výbor přispět k tomu, aby podpořil </w:t>
      </w:r>
      <w:r w:rsidR="00B327D2">
        <w:rPr>
          <w:rFonts w:ascii="Times New Roman" w:hAnsi="Times New Roman"/>
          <w:sz w:val="24"/>
        </w:rPr>
        <w:t>osvětu</w:t>
      </w:r>
      <w:r>
        <w:rPr>
          <w:rFonts w:ascii="Times New Roman" w:hAnsi="Times New Roman"/>
          <w:sz w:val="24"/>
        </w:rPr>
        <w:t xml:space="preserve"> o </w:t>
      </w:r>
      <w:r w:rsidR="00B327D2">
        <w:rPr>
          <w:rFonts w:ascii="Times New Roman" w:hAnsi="Times New Roman"/>
          <w:sz w:val="24"/>
        </w:rPr>
        <w:t xml:space="preserve">možnostech </w:t>
      </w:r>
      <w:r>
        <w:rPr>
          <w:rFonts w:ascii="Times New Roman" w:hAnsi="Times New Roman"/>
          <w:sz w:val="24"/>
        </w:rPr>
        <w:t>mediac</w:t>
      </w:r>
      <w:r w:rsidR="00B327D2">
        <w:rPr>
          <w:rFonts w:ascii="Times New Roman" w:hAnsi="Times New Roman"/>
          <w:sz w:val="24"/>
        </w:rPr>
        <w:t>e</w:t>
      </w:r>
      <w:r>
        <w:rPr>
          <w:rFonts w:ascii="Times New Roman" w:hAnsi="Times New Roman"/>
          <w:sz w:val="24"/>
        </w:rPr>
        <w:t>.</w:t>
      </w:r>
      <w:r w:rsidRPr="00260534">
        <w:rPr>
          <w:rFonts w:ascii="Times New Roman" w:hAnsi="Times New Roman"/>
          <w:b/>
          <w:color w:val="FF0000"/>
          <w:sz w:val="24"/>
        </w:rPr>
        <w:t xml:space="preserve"> </w:t>
      </w:r>
      <w:r w:rsidRPr="003F55FD">
        <w:rPr>
          <w:rFonts w:ascii="Times New Roman" w:hAnsi="Times New Roman"/>
          <w:b/>
          <w:color w:val="FF0000"/>
          <w:sz w:val="24"/>
        </w:rPr>
        <w:t>Úkol:</w:t>
      </w:r>
      <w:r w:rsidRPr="003F55FD">
        <w:rPr>
          <w:rFonts w:ascii="Times New Roman" w:hAnsi="Times New Roman"/>
          <w:color w:val="FF0000"/>
          <w:sz w:val="24"/>
        </w:rPr>
        <w:t xml:space="preserve"> Předseda </w:t>
      </w:r>
      <w:r>
        <w:rPr>
          <w:rFonts w:ascii="Times New Roman" w:hAnsi="Times New Roman"/>
          <w:color w:val="FF0000"/>
          <w:sz w:val="24"/>
        </w:rPr>
        <w:t xml:space="preserve">s tajemnicí </w:t>
      </w:r>
      <w:r w:rsidRPr="003F55FD">
        <w:rPr>
          <w:rFonts w:ascii="Times New Roman" w:hAnsi="Times New Roman"/>
          <w:color w:val="FF0000"/>
          <w:sz w:val="24"/>
        </w:rPr>
        <w:t>připr</w:t>
      </w:r>
      <w:r>
        <w:rPr>
          <w:rFonts w:ascii="Times New Roman" w:hAnsi="Times New Roman"/>
          <w:color w:val="FF0000"/>
          <w:sz w:val="24"/>
        </w:rPr>
        <w:t xml:space="preserve">aví návrh </w:t>
      </w:r>
      <w:r w:rsidR="00B327D2">
        <w:rPr>
          <w:rFonts w:ascii="Times New Roman" w:hAnsi="Times New Roman"/>
          <w:color w:val="FF0000"/>
          <w:sz w:val="24"/>
        </w:rPr>
        <w:t>postupu Výboru v otázce zvýšení informovanosti o mediaci</w:t>
      </w:r>
      <w:r>
        <w:rPr>
          <w:rFonts w:ascii="Times New Roman" w:hAnsi="Times New Roman"/>
          <w:color w:val="FF0000"/>
          <w:sz w:val="24"/>
        </w:rPr>
        <w:t xml:space="preserve">. </w:t>
      </w:r>
    </w:p>
    <w:p w:rsidR="00260534" w:rsidRDefault="00260534" w:rsidP="0000609F">
      <w:pPr>
        <w:spacing w:after="0"/>
        <w:jc w:val="both"/>
        <w:rPr>
          <w:rFonts w:ascii="Times New Roman" w:hAnsi="Times New Roman"/>
          <w:sz w:val="24"/>
        </w:rPr>
      </w:pPr>
    </w:p>
    <w:p w:rsidR="003D1854" w:rsidRDefault="003D1854" w:rsidP="003D1854">
      <w:pPr>
        <w:pStyle w:val="Odstavecseseznamem"/>
        <w:numPr>
          <w:ilvl w:val="0"/>
          <w:numId w:val="1"/>
        </w:numPr>
        <w:spacing w:after="0"/>
        <w:jc w:val="both"/>
        <w:rPr>
          <w:rFonts w:ascii="Times New Roman" w:hAnsi="Times New Roman"/>
          <w:b/>
          <w:sz w:val="24"/>
          <w:u w:val="single"/>
        </w:rPr>
      </w:pPr>
      <w:r>
        <w:rPr>
          <w:rFonts w:ascii="Times New Roman" w:hAnsi="Times New Roman"/>
          <w:b/>
          <w:sz w:val="24"/>
          <w:u w:val="single"/>
        </w:rPr>
        <w:t xml:space="preserve">Návrh podnětu k některým </w:t>
      </w:r>
      <w:r w:rsidR="00A42BA8">
        <w:rPr>
          <w:rFonts w:ascii="Times New Roman" w:hAnsi="Times New Roman"/>
          <w:b/>
          <w:sz w:val="24"/>
          <w:u w:val="single"/>
        </w:rPr>
        <w:t>as</w:t>
      </w:r>
      <w:r>
        <w:rPr>
          <w:rFonts w:ascii="Times New Roman" w:hAnsi="Times New Roman"/>
          <w:b/>
          <w:sz w:val="24"/>
          <w:u w:val="single"/>
        </w:rPr>
        <w:t>p</w:t>
      </w:r>
      <w:r w:rsidR="00A42BA8">
        <w:rPr>
          <w:rFonts w:ascii="Times New Roman" w:hAnsi="Times New Roman"/>
          <w:b/>
          <w:sz w:val="24"/>
          <w:u w:val="single"/>
        </w:rPr>
        <w:t>e</w:t>
      </w:r>
      <w:r>
        <w:rPr>
          <w:rFonts w:ascii="Times New Roman" w:hAnsi="Times New Roman"/>
          <w:b/>
          <w:sz w:val="24"/>
          <w:u w:val="single"/>
        </w:rPr>
        <w:t xml:space="preserve">ktům soudních řízení ve věcech </w:t>
      </w:r>
      <w:proofErr w:type="spellStart"/>
      <w:r>
        <w:rPr>
          <w:rFonts w:ascii="Times New Roman" w:hAnsi="Times New Roman"/>
          <w:b/>
          <w:sz w:val="24"/>
          <w:u w:val="single"/>
        </w:rPr>
        <w:t>rodinněprávních</w:t>
      </w:r>
      <w:proofErr w:type="spellEnd"/>
    </w:p>
    <w:p w:rsidR="00175364" w:rsidRDefault="00175364" w:rsidP="00175364">
      <w:pPr>
        <w:spacing w:after="0"/>
        <w:jc w:val="both"/>
        <w:rPr>
          <w:rFonts w:ascii="Times New Roman" w:hAnsi="Times New Roman"/>
          <w:b/>
          <w:sz w:val="24"/>
          <w:u w:val="single"/>
        </w:rPr>
      </w:pPr>
    </w:p>
    <w:p w:rsidR="00D24D9A" w:rsidRDefault="003F55FD" w:rsidP="00C06DC0">
      <w:pPr>
        <w:spacing w:after="0" w:line="240" w:lineRule="auto"/>
        <w:jc w:val="both"/>
        <w:rPr>
          <w:rFonts w:ascii="Times New Roman" w:hAnsi="Times New Roman"/>
          <w:sz w:val="24"/>
        </w:rPr>
      </w:pPr>
      <w:r w:rsidRPr="003F55FD">
        <w:rPr>
          <w:rFonts w:ascii="Times New Roman" w:hAnsi="Times New Roman"/>
          <w:sz w:val="24"/>
        </w:rPr>
        <w:t xml:space="preserve">Předseda </w:t>
      </w:r>
      <w:r>
        <w:rPr>
          <w:rFonts w:ascii="Times New Roman" w:hAnsi="Times New Roman"/>
          <w:sz w:val="24"/>
        </w:rPr>
        <w:t>poděkoval členům pracovní skupiny, kte</w:t>
      </w:r>
      <w:r w:rsidR="00B33707">
        <w:rPr>
          <w:rFonts w:ascii="Times New Roman" w:hAnsi="Times New Roman"/>
          <w:sz w:val="24"/>
        </w:rPr>
        <w:t>ří</w:t>
      </w:r>
      <w:r>
        <w:rPr>
          <w:rFonts w:ascii="Times New Roman" w:hAnsi="Times New Roman"/>
          <w:sz w:val="24"/>
        </w:rPr>
        <w:t xml:space="preserve"> připravil</w:t>
      </w:r>
      <w:r w:rsidR="00B33707">
        <w:rPr>
          <w:rFonts w:ascii="Times New Roman" w:hAnsi="Times New Roman"/>
          <w:sz w:val="24"/>
        </w:rPr>
        <w:t xml:space="preserve">i návrh podnětu. Analýza je podrobnější než v předchozích verzích podnětu. Text reflektuje celou řadu doporučení Výboru OSN pro práva dítěte, další mezinárodní dokumenty i odbornou literaturu. Předseda navrhl hlasovat o usnesení, </w:t>
      </w:r>
      <w:r w:rsidR="00B33707" w:rsidRPr="00C06DC0">
        <w:rPr>
          <w:rFonts w:ascii="Times New Roman" w:hAnsi="Times New Roman"/>
          <w:b/>
          <w:i/>
          <w:sz w:val="24"/>
        </w:rPr>
        <w:t xml:space="preserve">Výbor schválil </w:t>
      </w:r>
      <w:r w:rsidR="00C06DC0">
        <w:rPr>
          <w:rFonts w:ascii="Times New Roman" w:hAnsi="Times New Roman"/>
          <w:b/>
          <w:i/>
          <w:sz w:val="24"/>
        </w:rPr>
        <w:t xml:space="preserve">následující </w:t>
      </w:r>
      <w:r w:rsidR="00B33707" w:rsidRPr="00C06DC0">
        <w:rPr>
          <w:rFonts w:ascii="Times New Roman" w:hAnsi="Times New Roman"/>
          <w:b/>
          <w:i/>
          <w:sz w:val="24"/>
        </w:rPr>
        <w:t>usnesení</w:t>
      </w:r>
      <w:r w:rsidR="00B33707">
        <w:rPr>
          <w:rFonts w:ascii="Times New Roman" w:hAnsi="Times New Roman"/>
          <w:sz w:val="24"/>
        </w:rPr>
        <w:t>:</w:t>
      </w:r>
    </w:p>
    <w:p w:rsidR="00C06DC0" w:rsidRDefault="00C06DC0" w:rsidP="00C06DC0">
      <w:pPr>
        <w:spacing w:after="0" w:line="240" w:lineRule="auto"/>
        <w:jc w:val="both"/>
        <w:rPr>
          <w:rFonts w:ascii="Times New Roman" w:hAnsi="Times New Roman"/>
          <w:sz w:val="24"/>
        </w:rPr>
      </w:pPr>
    </w:p>
    <w:p w:rsidR="00C06DC0" w:rsidRPr="00C06DC0" w:rsidRDefault="00C06DC0" w:rsidP="00C06DC0">
      <w:pPr>
        <w:pStyle w:val="Odstavecseseznamem"/>
        <w:numPr>
          <w:ilvl w:val="0"/>
          <w:numId w:val="4"/>
        </w:numPr>
        <w:spacing w:after="0" w:line="240" w:lineRule="auto"/>
        <w:jc w:val="both"/>
        <w:rPr>
          <w:rFonts w:ascii="Times New Roman" w:hAnsi="Times New Roman"/>
          <w:b/>
          <w:sz w:val="24"/>
        </w:rPr>
      </w:pPr>
      <w:r w:rsidRPr="00C06DC0">
        <w:rPr>
          <w:rFonts w:ascii="Times New Roman" w:hAnsi="Times New Roman"/>
          <w:b/>
          <w:sz w:val="24"/>
        </w:rPr>
        <w:t xml:space="preserve">Výbor pro práva dítěte schvaluje podnět k některým aspektům soudních řízení ve věcech </w:t>
      </w:r>
      <w:proofErr w:type="spellStart"/>
      <w:r w:rsidRPr="00C06DC0">
        <w:rPr>
          <w:rFonts w:ascii="Times New Roman" w:hAnsi="Times New Roman"/>
          <w:b/>
          <w:sz w:val="24"/>
        </w:rPr>
        <w:t>rodinněprávních</w:t>
      </w:r>
      <w:proofErr w:type="spellEnd"/>
      <w:r w:rsidRPr="00C06DC0">
        <w:rPr>
          <w:rFonts w:ascii="Times New Roman" w:hAnsi="Times New Roman"/>
          <w:b/>
          <w:sz w:val="24"/>
        </w:rPr>
        <w:t xml:space="preserve"> a žádá Radu vlády pro lidská práva, aby podnět projednala na svém nejbližším zasedání.</w:t>
      </w:r>
    </w:p>
    <w:p w:rsidR="00B33707" w:rsidRPr="00C06DC0" w:rsidRDefault="00C06DC0" w:rsidP="00C06DC0">
      <w:pPr>
        <w:pStyle w:val="Odstavecseseznamem"/>
        <w:numPr>
          <w:ilvl w:val="0"/>
          <w:numId w:val="4"/>
        </w:numPr>
        <w:spacing w:after="0" w:line="240" w:lineRule="auto"/>
        <w:jc w:val="both"/>
        <w:rPr>
          <w:rFonts w:ascii="Times New Roman" w:hAnsi="Times New Roman"/>
          <w:b/>
          <w:sz w:val="24"/>
        </w:rPr>
      </w:pPr>
      <w:r w:rsidRPr="00C06DC0">
        <w:rPr>
          <w:rFonts w:ascii="Times New Roman" w:hAnsi="Times New Roman"/>
          <w:b/>
          <w:sz w:val="24"/>
        </w:rPr>
        <w:t>Výbor pověřuje předsedu, aby podnět představil na zasedání Rady.</w:t>
      </w:r>
    </w:p>
    <w:p w:rsidR="00B33707" w:rsidRDefault="00B33707" w:rsidP="00C06DC0">
      <w:pPr>
        <w:spacing w:after="0" w:line="240" w:lineRule="auto"/>
        <w:jc w:val="both"/>
        <w:rPr>
          <w:rFonts w:ascii="Times New Roman" w:hAnsi="Times New Roman"/>
          <w:sz w:val="24"/>
        </w:rPr>
      </w:pPr>
    </w:p>
    <w:p w:rsidR="00B33707" w:rsidRDefault="00B33707" w:rsidP="00C06DC0">
      <w:pPr>
        <w:spacing w:after="0" w:line="240" w:lineRule="auto"/>
        <w:jc w:val="both"/>
        <w:rPr>
          <w:rFonts w:ascii="Times New Roman" w:hAnsi="Times New Roman"/>
          <w:sz w:val="24"/>
        </w:rPr>
      </w:pPr>
      <w:r>
        <w:rPr>
          <w:rFonts w:ascii="Times New Roman" w:hAnsi="Times New Roman"/>
          <w:sz w:val="24"/>
        </w:rPr>
        <w:t>14 členů hlasovalo pro, 0 proti, 1 se zdržel.</w:t>
      </w:r>
    </w:p>
    <w:p w:rsidR="00C06DC0" w:rsidRDefault="00C06DC0" w:rsidP="00C06DC0">
      <w:pPr>
        <w:spacing w:after="0" w:line="240" w:lineRule="auto"/>
        <w:jc w:val="both"/>
        <w:rPr>
          <w:rFonts w:ascii="Times New Roman" w:hAnsi="Times New Roman"/>
          <w:sz w:val="24"/>
        </w:rPr>
      </w:pPr>
    </w:p>
    <w:p w:rsidR="00C06DC0" w:rsidRPr="003F55FD" w:rsidRDefault="00C06DC0" w:rsidP="00C06DC0">
      <w:pPr>
        <w:spacing w:after="0" w:line="240" w:lineRule="auto"/>
        <w:jc w:val="both"/>
        <w:rPr>
          <w:rFonts w:ascii="Times New Roman" w:hAnsi="Times New Roman"/>
          <w:sz w:val="24"/>
        </w:rPr>
      </w:pPr>
      <w:r>
        <w:rPr>
          <w:rFonts w:ascii="Times New Roman" w:hAnsi="Times New Roman"/>
          <w:sz w:val="24"/>
        </w:rPr>
        <w:t>Tajemnice na dotaz informovala, že pokud Rada pod</w:t>
      </w:r>
      <w:r w:rsidR="00A56772">
        <w:rPr>
          <w:rFonts w:ascii="Times New Roman" w:hAnsi="Times New Roman"/>
          <w:sz w:val="24"/>
        </w:rPr>
        <w:t>nět projedná, bude předložen do </w:t>
      </w:r>
      <w:r>
        <w:rPr>
          <w:rFonts w:ascii="Times New Roman" w:hAnsi="Times New Roman"/>
          <w:sz w:val="24"/>
        </w:rPr>
        <w:t>mezirezortního připomínkového řízení a poté vládě.</w:t>
      </w:r>
    </w:p>
    <w:p w:rsidR="00D24D9A" w:rsidRPr="00175364" w:rsidRDefault="00D24D9A" w:rsidP="00175364">
      <w:pPr>
        <w:spacing w:after="0"/>
        <w:jc w:val="both"/>
        <w:rPr>
          <w:rFonts w:ascii="Times New Roman" w:hAnsi="Times New Roman"/>
          <w:b/>
          <w:sz w:val="24"/>
          <w:u w:val="single"/>
        </w:rPr>
      </w:pPr>
    </w:p>
    <w:p w:rsidR="003D1854" w:rsidRDefault="003D1854" w:rsidP="003D1854">
      <w:pPr>
        <w:pStyle w:val="Odstavecseseznamem"/>
        <w:numPr>
          <w:ilvl w:val="0"/>
          <w:numId w:val="1"/>
        </w:numPr>
        <w:spacing w:after="0"/>
        <w:jc w:val="both"/>
        <w:rPr>
          <w:rFonts w:ascii="Times New Roman" w:hAnsi="Times New Roman"/>
          <w:b/>
          <w:sz w:val="24"/>
          <w:u w:val="single"/>
        </w:rPr>
      </w:pPr>
      <w:r>
        <w:rPr>
          <w:rFonts w:ascii="Times New Roman" w:hAnsi="Times New Roman"/>
          <w:b/>
          <w:sz w:val="24"/>
          <w:u w:val="single"/>
        </w:rPr>
        <w:t>Dopady novely zákona o sociálně-právní ochraně dětí</w:t>
      </w:r>
    </w:p>
    <w:p w:rsidR="00175364" w:rsidRDefault="00175364" w:rsidP="00F52DB8">
      <w:pPr>
        <w:spacing w:after="0" w:line="240" w:lineRule="auto"/>
        <w:jc w:val="both"/>
        <w:rPr>
          <w:rFonts w:ascii="Times New Roman" w:hAnsi="Times New Roman"/>
          <w:b/>
          <w:sz w:val="24"/>
          <w:u w:val="single"/>
        </w:rPr>
      </w:pPr>
    </w:p>
    <w:p w:rsidR="00D24D9A" w:rsidRDefault="00F52DB8" w:rsidP="00F52DB8">
      <w:pPr>
        <w:spacing w:after="0" w:line="240" w:lineRule="auto"/>
        <w:jc w:val="both"/>
        <w:rPr>
          <w:rFonts w:ascii="Times New Roman" w:hAnsi="Times New Roman"/>
          <w:sz w:val="24"/>
        </w:rPr>
      </w:pPr>
      <w:r w:rsidRPr="00F52DB8">
        <w:rPr>
          <w:rFonts w:ascii="Times New Roman" w:hAnsi="Times New Roman"/>
          <w:sz w:val="24"/>
        </w:rPr>
        <w:t xml:space="preserve">D. Hovorka na dotaz </w:t>
      </w:r>
      <w:r>
        <w:rPr>
          <w:rFonts w:ascii="Times New Roman" w:hAnsi="Times New Roman"/>
          <w:sz w:val="24"/>
        </w:rPr>
        <w:t>Z. Baudyšové</w:t>
      </w:r>
      <w:r w:rsidR="00A56772">
        <w:rPr>
          <w:rFonts w:ascii="Times New Roman" w:hAnsi="Times New Roman"/>
          <w:sz w:val="24"/>
        </w:rPr>
        <w:t xml:space="preserve"> uvedl, že dochází k situacím, kdy</w:t>
      </w:r>
      <w:r>
        <w:rPr>
          <w:rFonts w:ascii="Times New Roman" w:hAnsi="Times New Roman"/>
          <w:sz w:val="24"/>
        </w:rPr>
        <w:t xml:space="preserve"> pěstouni na přechodnou dobu reálně péči nevykonávají. Důvodem může být skutečnost, že návrh </w:t>
      </w:r>
      <w:r w:rsidR="00A56772">
        <w:rPr>
          <w:rFonts w:ascii="Times New Roman" w:hAnsi="Times New Roman"/>
          <w:sz w:val="24"/>
        </w:rPr>
        <w:t>na svěření dítě do </w:t>
      </w:r>
      <w:r w:rsidR="00EE2F0A">
        <w:rPr>
          <w:rFonts w:ascii="Times New Roman" w:hAnsi="Times New Roman"/>
          <w:sz w:val="24"/>
        </w:rPr>
        <w:t xml:space="preserve">péče </w:t>
      </w:r>
      <w:r>
        <w:rPr>
          <w:rFonts w:ascii="Times New Roman" w:hAnsi="Times New Roman"/>
          <w:sz w:val="24"/>
        </w:rPr>
        <w:t xml:space="preserve">může podat pouze </w:t>
      </w:r>
      <w:r w:rsidR="00A56772">
        <w:rPr>
          <w:rFonts w:ascii="Times New Roman" w:hAnsi="Times New Roman"/>
          <w:sz w:val="24"/>
        </w:rPr>
        <w:t>OSPOD</w:t>
      </w:r>
      <w:r>
        <w:rPr>
          <w:rFonts w:ascii="Times New Roman" w:hAnsi="Times New Roman"/>
          <w:sz w:val="24"/>
        </w:rPr>
        <w:t>. Druhým důvodem mo</w:t>
      </w:r>
      <w:r w:rsidR="00A56772">
        <w:rPr>
          <w:rFonts w:ascii="Times New Roman" w:hAnsi="Times New Roman"/>
          <w:sz w:val="24"/>
        </w:rPr>
        <w:t>hou být i požadavky pěstounů na </w:t>
      </w:r>
      <w:r>
        <w:rPr>
          <w:rFonts w:ascii="Times New Roman" w:hAnsi="Times New Roman"/>
          <w:sz w:val="24"/>
        </w:rPr>
        <w:t>dítě, zejm. co se týče věku dítěte. Krajské úřady (dále jen „KÚ“) by měly vyhodnotit, koho do evidence zařadit a koho nikoliv. Pokud o zařazení do evidence žádá osoba, jejíž kritéria na dítě, o něž by byl schopen a ochoten pečovat jsou velmi limitující, KÚ by jej neměl zařadit.</w:t>
      </w:r>
      <w:r w:rsidR="000965A1">
        <w:rPr>
          <w:rFonts w:ascii="Times New Roman" w:hAnsi="Times New Roman"/>
          <w:sz w:val="24"/>
        </w:rPr>
        <w:t xml:space="preserve"> Je třeba zamezit tomu, aby pěstoun vedený v evidenci pobíral odměnu, i když reálně o žádné dítě nepečuje. Je možné v takovém případě pozastavit zprostředkování a vyplácení odměny či pěstouna vyřadit z</w:t>
      </w:r>
      <w:r w:rsidR="00A56772">
        <w:rPr>
          <w:rFonts w:ascii="Times New Roman" w:hAnsi="Times New Roman"/>
          <w:sz w:val="24"/>
        </w:rPr>
        <w:t> </w:t>
      </w:r>
      <w:r w:rsidR="000965A1">
        <w:rPr>
          <w:rFonts w:ascii="Times New Roman" w:hAnsi="Times New Roman"/>
          <w:sz w:val="24"/>
        </w:rPr>
        <w:t>evidence</w:t>
      </w:r>
      <w:r w:rsidR="00A56772">
        <w:rPr>
          <w:rFonts w:ascii="Times New Roman" w:hAnsi="Times New Roman"/>
          <w:sz w:val="24"/>
        </w:rPr>
        <w:t>.</w:t>
      </w:r>
      <w:r w:rsidR="000965A1">
        <w:rPr>
          <w:rFonts w:ascii="Times New Roman" w:hAnsi="Times New Roman"/>
          <w:sz w:val="24"/>
        </w:rPr>
        <w:t xml:space="preserve"> Tyto problémy však řeší jen některé kraje, v Moravsko</w:t>
      </w:r>
      <w:r w:rsidR="00A56772">
        <w:rPr>
          <w:rFonts w:ascii="Times New Roman" w:hAnsi="Times New Roman"/>
          <w:sz w:val="24"/>
        </w:rPr>
        <w:t>s</w:t>
      </w:r>
      <w:r w:rsidR="000965A1">
        <w:rPr>
          <w:rFonts w:ascii="Times New Roman" w:hAnsi="Times New Roman"/>
          <w:sz w:val="24"/>
        </w:rPr>
        <w:t xml:space="preserve">lezském kraji filtrují tyto uchazeče již v rámci přípravy. Na doplňující dotaz Z. Baudyšové dodal, že </w:t>
      </w:r>
      <w:r w:rsidR="00A56772">
        <w:rPr>
          <w:rFonts w:ascii="Times New Roman" w:hAnsi="Times New Roman"/>
          <w:sz w:val="24"/>
        </w:rPr>
        <w:t>OSPOD</w:t>
      </w:r>
      <w:r w:rsidR="000965A1">
        <w:rPr>
          <w:rFonts w:ascii="Times New Roman" w:hAnsi="Times New Roman"/>
          <w:sz w:val="24"/>
        </w:rPr>
        <w:t xml:space="preserve"> by již měly vědět, že děti nemají svěřovat do ústavní péče, ale do náhradní rodinné péče. Pokud se tomu tak neděje, problém není v legislativě, kterou považuje za dostatečnou, ale v krátké praxi.</w:t>
      </w:r>
    </w:p>
    <w:p w:rsidR="000965A1" w:rsidRDefault="000965A1" w:rsidP="00F52DB8">
      <w:pPr>
        <w:spacing w:after="0" w:line="240" w:lineRule="auto"/>
        <w:jc w:val="both"/>
        <w:rPr>
          <w:rFonts w:ascii="Times New Roman" w:hAnsi="Times New Roman"/>
          <w:sz w:val="24"/>
        </w:rPr>
      </w:pPr>
    </w:p>
    <w:p w:rsidR="00E84CA2" w:rsidRDefault="000965A1" w:rsidP="00F52DB8">
      <w:pPr>
        <w:spacing w:after="0" w:line="240" w:lineRule="auto"/>
        <w:jc w:val="both"/>
        <w:rPr>
          <w:rFonts w:ascii="Times New Roman" w:hAnsi="Times New Roman"/>
          <w:sz w:val="24"/>
        </w:rPr>
      </w:pPr>
      <w:r>
        <w:rPr>
          <w:rFonts w:ascii="Times New Roman" w:hAnsi="Times New Roman"/>
          <w:sz w:val="24"/>
        </w:rPr>
        <w:t>Předseda se domnívá, že novele mělo předcházet delší období p</w:t>
      </w:r>
      <w:r w:rsidR="00EB1F7E">
        <w:rPr>
          <w:rFonts w:ascii="Times New Roman" w:hAnsi="Times New Roman"/>
          <w:sz w:val="24"/>
        </w:rPr>
        <w:t xml:space="preserve">říprav. Zeptal se na existenci </w:t>
      </w:r>
      <w:r w:rsidR="007F3359">
        <w:rPr>
          <w:rFonts w:ascii="Times New Roman" w:hAnsi="Times New Roman"/>
          <w:sz w:val="24"/>
        </w:rPr>
        <w:t>a</w:t>
      </w:r>
      <w:r>
        <w:rPr>
          <w:rFonts w:ascii="Times New Roman" w:hAnsi="Times New Roman"/>
          <w:sz w:val="24"/>
        </w:rPr>
        <w:t>nalýzy vztahu mezi zařazovanými žadateli a reálnými potřebami. D. Hovorka v reakci uvedl, že institut pěstounství na přechodnou dobu byl v legislativě zakotven již od roku 2006. Snaho</w:t>
      </w:r>
      <w:r w:rsidR="007F3359">
        <w:rPr>
          <w:rFonts w:ascii="Times New Roman" w:hAnsi="Times New Roman"/>
          <w:sz w:val="24"/>
        </w:rPr>
        <w:t>u novely bylo, aby byl využíván pomocí důrazu na přípravu žadatelů a stanovení speciálních podmínek pro finanční zabezpečení. Změny byly hodně diskutované již v průběhu příprav novelizace. Předseda sdělil, že je třeba situaci kvantifikovat. Z poskytnutých podkladů MPSV vyplývá pouze to, že dochází ke snížení počtu dětí v ústavech. Není však zřejmé, co je důvodem. D. Hovorka informoval, že v polovině roku bylo 90 pěstounů na přechodnou dobu, jejich počet stoupá (zhruba 120), stejně jako stoupá počet dětí, které jsou jim svěřeny do péče.</w:t>
      </w:r>
      <w:r w:rsidR="00EE2F0A">
        <w:rPr>
          <w:rFonts w:ascii="Times New Roman" w:hAnsi="Times New Roman"/>
          <w:sz w:val="24"/>
        </w:rPr>
        <w:t xml:space="preserve"> Považuje za nepochybné, že od novely prošlo péčí pěstounů přes několik stovek dětí.</w:t>
      </w:r>
      <w:r w:rsidR="00E9113E">
        <w:rPr>
          <w:rFonts w:ascii="Times New Roman" w:hAnsi="Times New Roman"/>
          <w:sz w:val="24"/>
        </w:rPr>
        <w:t xml:space="preserve"> Většina dětí je v této péči v řádu týdnů nebo měsíců, nevyužívá se možnosti až jednoho roku trvání pěstounské péče na přechodnou dobu. V praxi se pěstounství na přechodnou dobu ujímá. </w:t>
      </w:r>
      <w:r w:rsidR="00E84CA2">
        <w:rPr>
          <w:rFonts w:ascii="Times New Roman" w:hAnsi="Times New Roman"/>
          <w:sz w:val="24"/>
        </w:rPr>
        <w:t>Nejsou signály, že by změny šly špatným směrem. Z. Baudyšová poukázala znovu na situaci v Praze a požádala o zjištění údajů z pražského magistrátu. Předseda poukázal na to, že údaje z jednoho kraje nejsou vyp</w:t>
      </w:r>
      <w:r w:rsidR="00A56772">
        <w:rPr>
          <w:rFonts w:ascii="Times New Roman" w:hAnsi="Times New Roman"/>
          <w:sz w:val="24"/>
        </w:rPr>
        <w:t>ovídající. Podle jeho informací</w:t>
      </w:r>
      <w:r w:rsidR="00E84CA2">
        <w:rPr>
          <w:rFonts w:ascii="Times New Roman" w:hAnsi="Times New Roman"/>
          <w:sz w:val="24"/>
        </w:rPr>
        <w:t xml:space="preserve"> by mělo MPSV ověřovat fungování pěstounů na přechodnou dobu v rámci pilotního projektu až v roce 2014. </w:t>
      </w:r>
    </w:p>
    <w:p w:rsidR="00E84CA2" w:rsidRDefault="00E84CA2" w:rsidP="00F52DB8">
      <w:pPr>
        <w:spacing w:after="0" w:line="240" w:lineRule="auto"/>
        <w:jc w:val="both"/>
        <w:rPr>
          <w:rFonts w:ascii="Times New Roman" w:hAnsi="Times New Roman"/>
          <w:sz w:val="24"/>
        </w:rPr>
      </w:pPr>
    </w:p>
    <w:p w:rsidR="000965A1" w:rsidRDefault="00E84CA2" w:rsidP="00F52DB8">
      <w:pPr>
        <w:spacing w:after="0" w:line="240" w:lineRule="auto"/>
        <w:jc w:val="both"/>
        <w:rPr>
          <w:rFonts w:ascii="Times New Roman" w:hAnsi="Times New Roman"/>
          <w:sz w:val="24"/>
        </w:rPr>
      </w:pPr>
      <w:r>
        <w:rPr>
          <w:rFonts w:ascii="Times New Roman" w:hAnsi="Times New Roman"/>
          <w:sz w:val="24"/>
        </w:rPr>
        <w:t>Předseda se dotázal, zda MPSV metodicky sleduje změny</w:t>
      </w:r>
      <w:r w:rsidR="00A56772">
        <w:rPr>
          <w:rFonts w:ascii="Times New Roman" w:hAnsi="Times New Roman"/>
          <w:sz w:val="24"/>
        </w:rPr>
        <w:t xml:space="preserve"> související s novelou zákona o </w:t>
      </w:r>
      <w:r>
        <w:rPr>
          <w:rFonts w:ascii="Times New Roman" w:hAnsi="Times New Roman"/>
          <w:sz w:val="24"/>
        </w:rPr>
        <w:t>sociálně-právní ochraně dětí a kdy budou dostupná souhrnná data. D. Hovorka sdělil, že pilotáž probíhá v rámci několika projektů v období 2013 - 2</w:t>
      </w:r>
      <w:r w:rsidR="00990F3C">
        <w:rPr>
          <w:rFonts w:ascii="Times New Roman" w:hAnsi="Times New Roman"/>
          <w:sz w:val="24"/>
        </w:rPr>
        <w:t>014. Z každého projektu budou i </w:t>
      </w:r>
      <w:r>
        <w:rPr>
          <w:rFonts w:ascii="Times New Roman" w:hAnsi="Times New Roman"/>
          <w:sz w:val="24"/>
        </w:rPr>
        <w:t>konkrétní výstupy. Pilotáž k zavádění standardizace bude dostupná na začátku roku 2014, standardy se stanou závazné od roku 2015. Pilotáž ke službám pro rodiny s dětmi probíhá, změny v sociálních službách tyto výstupy zohlední. Všechny zprávy budou veřejně k dispozici a mohou být předloženy i na jednání Výboru, pokud o to bude zájem.</w:t>
      </w:r>
      <w:r w:rsidR="00990F3C">
        <w:rPr>
          <w:rFonts w:ascii="Times New Roman" w:hAnsi="Times New Roman"/>
          <w:sz w:val="24"/>
        </w:rPr>
        <w:t xml:space="preserve"> Na </w:t>
      </w:r>
      <w:r w:rsidR="007F0715">
        <w:rPr>
          <w:rFonts w:ascii="Times New Roman" w:hAnsi="Times New Roman"/>
          <w:sz w:val="24"/>
        </w:rPr>
        <w:t>doplňující dotaz předsedy dále uvedl, že proběhla série školení k procesu vyhodnocování situace dítěte a přípravy individuálních plánů, kterým prošlo zhruba 40 % všech pracovníků OSPOD. Neví však o tom, že by se aktuálně zpracovávala k otázce individuálního plánu analýza. V roce 2013 bylo primární vyškolit pracovníky OSPOD.</w:t>
      </w:r>
    </w:p>
    <w:p w:rsidR="007F0715" w:rsidRDefault="007F0715" w:rsidP="00F52DB8">
      <w:pPr>
        <w:spacing w:after="0" w:line="240" w:lineRule="auto"/>
        <w:jc w:val="both"/>
        <w:rPr>
          <w:rFonts w:ascii="Times New Roman" w:hAnsi="Times New Roman"/>
          <w:sz w:val="24"/>
        </w:rPr>
      </w:pPr>
    </w:p>
    <w:p w:rsidR="007F0715" w:rsidRDefault="007F0715" w:rsidP="00F52DB8">
      <w:pPr>
        <w:spacing w:after="0" w:line="240" w:lineRule="auto"/>
        <w:jc w:val="both"/>
        <w:rPr>
          <w:rFonts w:ascii="Times New Roman" w:hAnsi="Times New Roman"/>
          <w:sz w:val="24"/>
        </w:rPr>
      </w:pPr>
      <w:r>
        <w:rPr>
          <w:rFonts w:ascii="Times New Roman" w:hAnsi="Times New Roman"/>
          <w:sz w:val="24"/>
        </w:rPr>
        <w:t xml:space="preserve">M. Vodičková se zeptala, zda je pravdou, že pěstouni na přechodnou dobu pečující o dítě mladší 7 let mají nárok na peněžitou pomoc v mateřství. D. Hovorka sdělil, že platí stále stejná úprava, že na peněžitou pomoc v mateřství má nárok ten, kdo převezme dítě </w:t>
      </w:r>
      <w:r w:rsidR="00A56772">
        <w:rPr>
          <w:rFonts w:ascii="Times New Roman" w:hAnsi="Times New Roman"/>
          <w:sz w:val="24"/>
        </w:rPr>
        <w:t xml:space="preserve">do věku 7 let </w:t>
      </w:r>
      <w:r>
        <w:rPr>
          <w:rFonts w:ascii="Times New Roman" w:hAnsi="Times New Roman"/>
          <w:sz w:val="24"/>
        </w:rPr>
        <w:t>do náhradní péče. To platí i pro pěstouny na přechodnou dobu. Pokud byl pěstoun účasten nemocenského pojištění a převzal dítě do 7 let věku, může tuto dávku čerpat. Pokud převzal dítě do 4 let</w:t>
      </w:r>
      <w:r w:rsidR="00A56772" w:rsidRPr="00A56772">
        <w:rPr>
          <w:rFonts w:ascii="Times New Roman" w:hAnsi="Times New Roman"/>
          <w:sz w:val="24"/>
        </w:rPr>
        <w:t xml:space="preserve"> </w:t>
      </w:r>
      <w:r w:rsidR="00A56772">
        <w:rPr>
          <w:rFonts w:ascii="Times New Roman" w:hAnsi="Times New Roman"/>
          <w:sz w:val="24"/>
        </w:rPr>
        <w:t>věku</w:t>
      </w:r>
      <w:r>
        <w:rPr>
          <w:rFonts w:ascii="Times New Roman" w:hAnsi="Times New Roman"/>
          <w:sz w:val="24"/>
        </w:rPr>
        <w:t xml:space="preserve">, po skončení nároku na pomoc v mateřství může nárokovat rodičovský příspěvek. Může dojít k souběhu </w:t>
      </w:r>
      <w:r w:rsidR="00A56772">
        <w:rPr>
          <w:rFonts w:ascii="Times New Roman" w:hAnsi="Times New Roman"/>
          <w:sz w:val="24"/>
        </w:rPr>
        <w:t>odměny</w:t>
      </w:r>
      <w:r>
        <w:rPr>
          <w:rFonts w:ascii="Times New Roman" w:hAnsi="Times New Roman"/>
          <w:sz w:val="24"/>
        </w:rPr>
        <w:t xml:space="preserve"> pěstouna, příspěvk</w:t>
      </w:r>
      <w:r w:rsidR="00A56772">
        <w:rPr>
          <w:rFonts w:ascii="Times New Roman" w:hAnsi="Times New Roman"/>
          <w:sz w:val="24"/>
        </w:rPr>
        <w:t>u</w:t>
      </w:r>
      <w:r>
        <w:rPr>
          <w:rFonts w:ascii="Times New Roman" w:hAnsi="Times New Roman"/>
          <w:sz w:val="24"/>
        </w:rPr>
        <w:t xml:space="preserve"> na potřeby dítěte</w:t>
      </w:r>
      <w:r w:rsidR="00990F3C">
        <w:rPr>
          <w:rFonts w:ascii="Times New Roman" w:hAnsi="Times New Roman"/>
          <w:sz w:val="24"/>
        </w:rPr>
        <w:t xml:space="preserve"> a </w:t>
      </w:r>
      <w:r w:rsidR="00A56772">
        <w:rPr>
          <w:rFonts w:ascii="Times New Roman" w:hAnsi="Times New Roman"/>
          <w:sz w:val="24"/>
        </w:rPr>
        <w:t>dávky</w:t>
      </w:r>
      <w:r>
        <w:rPr>
          <w:rFonts w:ascii="Times New Roman" w:hAnsi="Times New Roman"/>
          <w:sz w:val="24"/>
        </w:rPr>
        <w:t xml:space="preserve"> na pomoc v mateřství či rodičovsk</w:t>
      </w:r>
      <w:r w:rsidR="00A56772">
        <w:rPr>
          <w:rFonts w:ascii="Times New Roman" w:hAnsi="Times New Roman"/>
          <w:sz w:val="24"/>
        </w:rPr>
        <w:t>ého</w:t>
      </w:r>
      <w:r>
        <w:rPr>
          <w:rFonts w:ascii="Times New Roman" w:hAnsi="Times New Roman"/>
          <w:sz w:val="24"/>
        </w:rPr>
        <w:t xml:space="preserve"> příspěvk</w:t>
      </w:r>
      <w:r w:rsidR="00A56772">
        <w:rPr>
          <w:rFonts w:ascii="Times New Roman" w:hAnsi="Times New Roman"/>
          <w:sz w:val="24"/>
        </w:rPr>
        <w:t>u</w:t>
      </w:r>
      <w:r>
        <w:rPr>
          <w:rFonts w:ascii="Times New Roman" w:hAnsi="Times New Roman"/>
          <w:sz w:val="24"/>
        </w:rPr>
        <w:t>.</w:t>
      </w:r>
    </w:p>
    <w:p w:rsidR="008A1E3B" w:rsidRDefault="008A1E3B" w:rsidP="00F52DB8">
      <w:pPr>
        <w:spacing w:after="0" w:line="240" w:lineRule="auto"/>
        <w:jc w:val="both"/>
        <w:rPr>
          <w:rFonts w:ascii="Times New Roman" w:hAnsi="Times New Roman"/>
          <w:sz w:val="24"/>
        </w:rPr>
      </w:pPr>
    </w:p>
    <w:p w:rsidR="008A1E3B" w:rsidRDefault="008A1E3B" w:rsidP="00F52DB8">
      <w:pPr>
        <w:spacing w:after="0" w:line="240" w:lineRule="auto"/>
        <w:jc w:val="both"/>
        <w:rPr>
          <w:rFonts w:ascii="Times New Roman" w:hAnsi="Times New Roman"/>
          <w:sz w:val="24"/>
        </w:rPr>
      </w:pPr>
      <w:r>
        <w:rPr>
          <w:rFonts w:ascii="Times New Roman" w:hAnsi="Times New Roman"/>
          <w:sz w:val="24"/>
        </w:rPr>
        <w:t xml:space="preserve">M. Vodičková poukázala na to, že někteří pěstouni na přechodnou dobu nechtějí přijímat dětí z menšinových etnik. D. Hovorka uvedl, že probíhá i školení na změnu příprav pěstounů na přechodnou dobu tak, aby mohli pěstouni pokrýt celou škálu potřeb dětí (nejen děti z menšinových etnik, ale i zdravotně postižené atd.). Ve spise pěstounů by měla být uvedena základní charakteristika (možný počet dětí, věk dětí, popř. další specifika). Podle toho by pak měl OSPOD spárovat pěstouny a děti. Pěstouni si ale de iure nemohou vybírat, které děti budou chtít a které ne. Návrh na svěření dítěte do pěstounské péče na přechodnou dobu podává OSPOD. Je pravda, že v praxi se s většinou pěstouny konzultuje svěření konkrétního dítěte do jejich péče. </w:t>
      </w:r>
    </w:p>
    <w:p w:rsidR="008A1E3B" w:rsidRDefault="008A1E3B" w:rsidP="00F52DB8">
      <w:pPr>
        <w:spacing w:after="0" w:line="240" w:lineRule="auto"/>
        <w:jc w:val="both"/>
        <w:rPr>
          <w:rFonts w:ascii="Times New Roman" w:hAnsi="Times New Roman"/>
          <w:sz w:val="24"/>
        </w:rPr>
      </w:pPr>
    </w:p>
    <w:p w:rsidR="008A1E3B" w:rsidRDefault="008A1E3B" w:rsidP="00F52DB8">
      <w:pPr>
        <w:spacing w:after="0" w:line="240" w:lineRule="auto"/>
        <w:jc w:val="both"/>
        <w:rPr>
          <w:rFonts w:ascii="Times New Roman" w:hAnsi="Times New Roman"/>
          <w:sz w:val="24"/>
        </w:rPr>
      </w:pPr>
      <w:r>
        <w:rPr>
          <w:rFonts w:ascii="Times New Roman" w:hAnsi="Times New Roman"/>
          <w:sz w:val="24"/>
        </w:rPr>
        <w:t>Z. Dušková se zeptala na úspěšnost navyšování poč</w:t>
      </w:r>
      <w:r w:rsidR="00990F3C">
        <w:rPr>
          <w:rFonts w:ascii="Times New Roman" w:hAnsi="Times New Roman"/>
          <w:sz w:val="24"/>
        </w:rPr>
        <w:t>tu pracovníků OSPOD a z čeho je </w:t>
      </w:r>
      <w:r>
        <w:rPr>
          <w:rFonts w:ascii="Times New Roman" w:hAnsi="Times New Roman"/>
          <w:sz w:val="24"/>
        </w:rPr>
        <w:t xml:space="preserve">financováno. D. Hovorka odpověděl, že navyšování počtu pracovníků OSPOD </w:t>
      </w:r>
      <w:r w:rsidR="00A56772">
        <w:rPr>
          <w:rFonts w:ascii="Times New Roman" w:hAnsi="Times New Roman"/>
          <w:sz w:val="24"/>
        </w:rPr>
        <w:t>bylo</w:t>
      </w:r>
      <w:r>
        <w:rPr>
          <w:rFonts w:ascii="Times New Roman" w:hAnsi="Times New Roman"/>
          <w:sz w:val="24"/>
        </w:rPr>
        <w:t xml:space="preserve"> dočasně možné z výzvy, která byla na podzim uzavřená. Souběžně s tím se předpokládá navýšení dotace na výk</w:t>
      </w:r>
      <w:r w:rsidR="00A56772">
        <w:rPr>
          <w:rFonts w:ascii="Times New Roman" w:hAnsi="Times New Roman"/>
          <w:sz w:val="24"/>
        </w:rPr>
        <w:t>on sociálně-právní ochrany dětí. Dotace</w:t>
      </w:r>
      <w:r>
        <w:rPr>
          <w:rFonts w:ascii="Times New Roman" w:hAnsi="Times New Roman"/>
          <w:sz w:val="24"/>
        </w:rPr>
        <w:t xml:space="preserve"> je nároková</w:t>
      </w:r>
      <w:r w:rsidRPr="008A1E3B">
        <w:rPr>
          <w:rFonts w:ascii="Times New Roman" w:hAnsi="Times New Roman"/>
          <w:sz w:val="24"/>
        </w:rPr>
        <w:t xml:space="preserve"> </w:t>
      </w:r>
      <w:r w:rsidR="00A56772">
        <w:rPr>
          <w:rFonts w:ascii="Times New Roman" w:hAnsi="Times New Roman"/>
          <w:sz w:val="24"/>
        </w:rPr>
        <w:t>a je poskytována ze </w:t>
      </w:r>
      <w:r>
        <w:rPr>
          <w:rFonts w:ascii="Times New Roman" w:hAnsi="Times New Roman"/>
          <w:sz w:val="24"/>
        </w:rPr>
        <w:t>státního rozpočtu. Dotace nebyla od vzniku v roce 2007 valorizovaná, byť rostly provozní náklady, náklady na zaměstnance atd. V návrhu rozpočtu na rok 2014 se dotace zvýšila z</w:t>
      </w:r>
      <w:r w:rsidR="00A56772">
        <w:rPr>
          <w:rFonts w:ascii="Times New Roman" w:hAnsi="Times New Roman"/>
          <w:sz w:val="24"/>
        </w:rPr>
        <w:t> 739 </w:t>
      </w:r>
      <w:r w:rsidR="00555690">
        <w:rPr>
          <w:rFonts w:ascii="Times New Roman" w:hAnsi="Times New Roman"/>
          <w:sz w:val="24"/>
        </w:rPr>
        <w:t xml:space="preserve">mil Kč. </w:t>
      </w:r>
      <w:proofErr w:type="gramStart"/>
      <w:r>
        <w:rPr>
          <w:rFonts w:ascii="Times New Roman" w:hAnsi="Times New Roman"/>
          <w:sz w:val="24"/>
        </w:rPr>
        <w:t>na</w:t>
      </w:r>
      <w:proofErr w:type="gramEnd"/>
      <w:r>
        <w:rPr>
          <w:rFonts w:ascii="Times New Roman" w:hAnsi="Times New Roman"/>
          <w:sz w:val="24"/>
        </w:rPr>
        <w:t xml:space="preserve"> 850 mil. Kč. </w:t>
      </w:r>
      <w:r w:rsidR="00555690">
        <w:rPr>
          <w:rFonts w:ascii="Times New Roman" w:hAnsi="Times New Roman"/>
          <w:sz w:val="24"/>
        </w:rPr>
        <w:t xml:space="preserve">V rámci střednědobého výhledu na rok 2015 se předpokládá další navýšení na 950 mil Kč. OSPOD by měl být schopen financovat zvýšení počtu zaměstnanců z prostředků, které dostane </w:t>
      </w:r>
      <w:r w:rsidR="00A56772">
        <w:rPr>
          <w:rFonts w:ascii="Times New Roman" w:hAnsi="Times New Roman"/>
          <w:sz w:val="24"/>
        </w:rPr>
        <w:t xml:space="preserve">na tento účel </w:t>
      </w:r>
      <w:r w:rsidR="00555690">
        <w:rPr>
          <w:rFonts w:ascii="Times New Roman" w:hAnsi="Times New Roman"/>
          <w:sz w:val="24"/>
        </w:rPr>
        <w:t>ze státního rozpočtu.</w:t>
      </w:r>
    </w:p>
    <w:p w:rsidR="00555690" w:rsidRDefault="00555690" w:rsidP="00F52DB8">
      <w:pPr>
        <w:spacing w:after="0" w:line="240" w:lineRule="auto"/>
        <w:jc w:val="both"/>
        <w:rPr>
          <w:rFonts w:ascii="Times New Roman" w:hAnsi="Times New Roman"/>
          <w:sz w:val="24"/>
        </w:rPr>
      </w:pPr>
    </w:p>
    <w:p w:rsidR="00555690" w:rsidRDefault="00555690" w:rsidP="00F52DB8">
      <w:pPr>
        <w:spacing w:after="0" w:line="240" w:lineRule="auto"/>
        <w:jc w:val="both"/>
        <w:rPr>
          <w:rFonts w:ascii="Times New Roman" w:hAnsi="Times New Roman"/>
          <w:sz w:val="24"/>
        </w:rPr>
      </w:pPr>
      <w:r>
        <w:rPr>
          <w:rFonts w:ascii="Times New Roman" w:hAnsi="Times New Roman"/>
          <w:sz w:val="24"/>
        </w:rPr>
        <w:t>Předseda navrhl, aby členové Výboru tajemnici zasíla</w:t>
      </w:r>
      <w:r w:rsidR="00A56772">
        <w:rPr>
          <w:rFonts w:ascii="Times New Roman" w:hAnsi="Times New Roman"/>
          <w:sz w:val="24"/>
        </w:rPr>
        <w:t>li do konce roku 2013 komentáře či</w:t>
      </w:r>
      <w:r w:rsidR="00990F3C">
        <w:rPr>
          <w:rFonts w:ascii="Times New Roman" w:hAnsi="Times New Roman"/>
          <w:sz w:val="24"/>
        </w:rPr>
        <w:t> </w:t>
      </w:r>
      <w:r>
        <w:rPr>
          <w:rFonts w:ascii="Times New Roman" w:hAnsi="Times New Roman"/>
          <w:sz w:val="24"/>
        </w:rPr>
        <w:t>dotazy k novele, aby bylo možné posoudit, zda existuje systémový problém. Bod by mohl být zařazen na dalším jednání v březnu. Bylo by vhodné, aby předtím proběhla koordinační schůzka s MPSV.</w:t>
      </w:r>
    </w:p>
    <w:p w:rsidR="00555690" w:rsidRDefault="00555690" w:rsidP="00F52DB8">
      <w:pPr>
        <w:spacing w:after="0" w:line="240" w:lineRule="auto"/>
        <w:jc w:val="both"/>
        <w:rPr>
          <w:rFonts w:ascii="Times New Roman" w:hAnsi="Times New Roman"/>
          <w:sz w:val="24"/>
        </w:rPr>
      </w:pPr>
    </w:p>
    <w:p w:rsidR="000965A1" w:rsidRPr="00555690" w:rsidRDefault="00555690" w:rsidP="00F52DB8">
      <w:pPr>
        <w:spacing w:after="0" w:line="240" w:lineRule="auto"/>
        <w:jc w:val="both"/>
        <w:rPr>
          <w:rFonts w:ascii="Times New Roman" w:hAnsi="Times New Roman"/>
          <w:color w:val="FF0000"/>
          <w:sz w:val="24"/>
        </w:rPr>
      </w:pPr>
      <w:r w:rsidRPr="00555690">
        <w:rPr>
          <w:rFonts w:ascii="Times New Roman" w:hAnsi="Times New Roman"/>
          <w:color w:val="FF0000"/>
          <w:sz w:val="24"/>
        </w:rPr>
        <w:t xml:space="preserve">Úkol: Členové Výboru zašlou tajemnici do konce roku 2013 připomínky </w:t>
      </w:r>
      <w:r w:rsidR="00A56772">
        <w:rPr>
          <w:rFonts w:ascii="Times New Roman" w:hAnsi="Times New Roman"/>
          <w:color w:val="FF0000"/>
          <w:sz w:val="24"/>
        </w:rPr>
        <w:t xml:space="preserve">či dotazy </w:t>
      </w:r>
      <w:r w:rsidRPr="00555690">
        <w:rPr>
          <w:rFonts w:ascii="Times New Roman" w:hAnsi="Times New Roman"/>
          <w:color w:val="FF0000"/>
          <w:sz w:val="24"/>
        </w:rPr>
        <w:t xml:space="preserve">k realizaci novely zákona o sociálněprávní ochrany dětí v praxi. </w:t>
      </w:r>
    </w:p>
    <w:p w:rsidR="00F52DB8" w:rsidRPr="00F52DB8" w:rsidRDefault="00F52DB8" w:rsidP="00175364">
      <w:pPr>
        <w:spacing w:after="0"/>
        <w:jc w:val="both"/>
        <w:rPr>
          <w:rFonts w:ascii="Times New Roman" w:hAnsi="Times New Roman"/>
          <w:sz w:val="24"/>
        </w:rPr>
      </w:pPr>
    </w:p>
    <w:p w:rsidR="003D1854" w:rsidRDefault="003D1854" w:rsidP="003D1854">
      <w:pPr>
        <w:pStyle w:val="Odstavecseseznamem"/>
        <w:numPr>
          <w:ilvl w:val="0"/>
          <w:numId w:val="1"/>
        </w:numPr>
        <w:spacing w:after="0"/>
        <w:jc w:val="both"/>
        <w:rPr>
          <w:rFonts w:ascii="Times New Roman" w:hAnsi="Times New Roman"/>
          <w:b/>
          <w:sz w:val="24"/>
          <w:u w:val="single"/>
        </w:rPr>
      </w:pPr>
      <w:r>
        <w:rPr>
          <w:rFonts w:ascii="Times New Roman" w:hAnsi="Times New Roman"/>
          <w:b/>
          <w:sz w:val="24"/>
          <w:u w:val="single"/>
        </w:rPr>
        <w:t>Informace o novém nástroji Rady Evropy k posouzení dětské participace</w:t>
      </w:r>
    </w:p>
    <w:p w:rsidR="00175364" w:rsidRDefault="00175364" w:rsidP="00175364">
      <w:pPr>
        <w:spacing w:after="0"/>
        <w:jc w:val="both"/>
        <w:rPr>
          <w:rFonts w:ascii="Times New Roman" w:hAnsi="Times New Roman"/>
          <w:b/>
          <w:sz w:val="24"/>
          <w:u w:val="single"/>
        </w:rPr>
      </w:pPr>
    </w:p>
    <w:p w:rsidR="00555690" w:rsidRDefault="00D23EE3" w:rsidP="00DA2D2C">
      <w:pPr>
        <w:spacing w:after="0" w:line="240" w:lineRule="auto"/>
        <w:jc w:val="both"/>
        <w:rPr>
          <w:rFonts w:ascii="Times New Roman" w:hAnsi="Times New Roman"/>
          <w:sz w:val="24"/>
        </w:rPr>
      </w:pPr>
      <w:r w:rsidRPr="00D23EE3">
        <w:rPr>
          <w:rFonts w:ascii="Times New Roman" w:hAnsi="Times New Roman"/>
          <w:sz w:val="24"/>
        </w:rPr>
        <w:t>Tajemnice</w:t>
      </w:r>
      <w:r>
        <w:rPr>
          <w:rFonts w:ascii="Times New Roman" w:hAnsi="Times New Roman"/>
          <w:sz w:val="24"/>
        </w:rPr>
        <w:t xml:space="preserve"> představila aktuálně vytvářený nástroj Rady Evropy ke komplexnímu posouzení dětské participace ve všech oblastech života dítěte. </w:t>
      </w:r>
      <w:r w:rsidR="00DA2D2C">
        <w:rPr>
          <w:rFonts w:ascii="Times New Roman" w:hAnsi="Times New Roman"/>
          <w:sz w:val="24"/>
        </w:rPr>
        <w:t>Je jím možné zhodnotit, kde jsou nedostatky a na které oblasti se tedy do budoucna zaměřit. Nástroj využívá strukturálních indikátorů, procesních indikátorů i indikátorů výsledku. Každ</w:t>
      </w:r>
      <w:r w:rsidR="00701877">
        <w:rPr>
          <w:rFonts w:ascii="Times New Roman" w:hAnsi="Times New Roman"/>
          <w:sz w:val="24"/>
        </w:rPr>
        <w:t>ý indikátor je hodnocen od 0 do </w:t>
      </w:r>
      <w:r w:rsidR="00DA2D2C">
        <w:rPr>
          <w:rFonts w:ascii="Times New Roman" w:hAnsi="Times New Roman"/>
          <w:sz w:val="24"/>
        </w:rPr>
        <w:t xml:space="preserve">3, přičemž 3 je nejlepší výsledek. </w:t>
      </w:r>
      <w:r w:rsidR="00701877">
        <w:rPr>
          <w:rFonts w:ascii="Times New Roman" w:hAnsi="Times New Roman"/>
          <w:sz w:val="24"/>
        </w:rPr>
        <w:t>J</w:t>
      </w:r>
      <w:r>
        <w:rPr>
          <w:rFonts w:ascii="Times New Roman" w:hAnsi="Times New Roman"/>
          <w:sz w:val="24"/>
        </w:rPr>
        <w:t>e nutné vyjít nejen z odstupných informací</w:t>
      </w:r>
      <w:r w:rsidR="00701877">
        <w:rPr>
          <w:rFonts w:ascii="Times New Roman" w:hAnsi="Times New Roman"/>
          <w:sz w:val="24"/>
        </w:rPr>
        <w:t xml:space="preserve"> a </w:t>
      </w:r>
      <w:r w:rsidR="00DA2D2C">
        <w:rPr>
          <w:rFonts w:ascii="Times New Roman" w:hAnsi="Times New Roman"/>
          <w:sz w:val="24"/>
        </w:rPr>
        <w:t>statistických</w:t>
      </w:r>
      <w:r w:rsidR="00A56772">
        <w:rPr>
          <w:rFonts w:ascii="Times New Roman" w:hAnsi="Times New Roman"/>
          <w:sz w:val="24"/>
        </w:rPr>
        <w:t xml:space="preserve"> údajů</w:t>
      </w:r>
      <w:r>
        <w:rPr>
          <w:rFonts w:ascii="Times New Roman" w:hAnsi="Times New Roman"/>
          <w:sz w:val="24"/>
        </w:rPr>
        <w:t xml:space="preserve">, ale také realizovat kvalitativní výzkumy. Navrhla, aby v souvislosti s 25. výročí Úmluvy o právech dítěte v roce 2014 Výbor zvážil, zda by nechtěl pomocí předmětného nástroje zhodnotit úroveň participace dětí v ČR. Rada Evropy bude brzy vybírat státy, jimž se zhodnocením pomůže. Nástroj pravděpodobně převezme i Výbor OSN pro práva dítěte. ČR </w:t>
      </w:r>
      <w:r w:rsidR="008F738C">
        <w:rPr>
          <w:rFonts w:ascii="Times New Roman" w:hAnsi="Times New Roman"/>
          <w:sz w:val="24"/>
        </w:rPr>
        <w:t xml:space="preserve">mu </w:t>
      </w:r>
      <w:r>
        <w:rPr>
          <w:rFonts w:ascii="Times New Roman" w:hAnsi="Times New Roman"/>
          <w:sz w:val="24"/>
        </w:rPr>
        <w:t xml:space="preserve">bude podávat </w:t>
      </w:r>
      <w:r w:rsidR="008F738C">
        <w:rPr>
          <w:rFonts w:ascii="Times New Roman" w:hAnsi="Times New Roman"/>
          <w:sz w:val="24"/>
        </w:rPr>
        <w:t xml:space="preserve">další periodickou zprávu </w:t>
      </w:r>
      <w:r>
        <w:rPr>
          <w:rFonts w:ascii="Times New Roman" w:hAnsi="Times New Roman"/>
          <w:sz w:val="24"/>
        </w:rPr>
        <w:t xml:space="preserve">až v roce 2018, do té doby je čas </w:t>
      </w:r>
      <w:r>
        <w:rPr>
          <w:rFonts w:ascii="Times New Roman" w:hAnsi="Times New Roman"/>
          <w:sz w:val="24"/>
        </w:rPr>
        <w:lastRenderedPageBreak/>
        <w:t xml:space="preserve">zanalyzovat situaci a v případě problémových oblastí se zasadit o změnu. Upozornila, že by takový projekt vyžadoval součinnost </w:t>
      </w:r>
      <w:r w:rsidR="008F738C">
        <w:rPr>
          <w:rFonts w:ascii="Times New Roman" w:hAnsi="Times New Roman"/>
          <w:sz w:val="24"/>
        </w:rPr>
        <w:t>zástupců</w:t>
      </w:r>
      <w:r>
        <w:rPr>
          <w:rFonts w:ascii="Times New Roman" w:hAnsi="Times New Roman"/>
          <w:sz w:val="24"/>
        </w:rPr>
        <w:t xml:space="preserve"> státní </w:t>
      </w:r>
      <w:r w:rsidR="00701877">
        <w:rPr>
          <w:rFonts w:ascii="Times New Roman" w:hAnsi="Times New Roman"/>
          <w:sz w:val="24"/>
        </w:rPr>
        <w:t>správy i občanské společnosti a </w:t>
      </w:r>
      <w:r>
        <w:rPr>
          <w:rFonts w:ascii="Times New Roman" w:hAnsi="Times New Roman"/>
          <w:sz w:val="24"/>
        </w:rPr>
        <w:t xml:space="preserve">dotázala se členů, zda by o takovou aktivitu </w:t>
      </w:r>
      <w:r w:rsidR="00DA2D2C">
        <w:rPr>
          <w:rFonts w:ascii="Times New Roman" w:hAnsi="Times New Roman"/>
          <w:sz w:val="24"/>
        </w:rPr>
        <w:t xml:space="preserve">měli </w:t>
      </w:r>
      <w:r>
        <w:rPr>
          <w:rFonts w:ascii="Times New Roman" w:hAnsi="Times New Roman"/>
          <w:sz w:val="24"/>
        </w:rPr>
        <w:t>zájem.</w:t>
      </w:r>
    </w:p>
    <w:p w:rsidR="00D23EE3" w:rsidRDefault="00D23EE3" w:rsidP="00175364">
      <w:pPr>
        <w:spacing w:after="0"/>
        <w:jc w:val="both"/>
        <w:rPr>
          <w:rFonts w:ascii="Times New Roman" w:hAnsi="Times New Roman"/>
          <w:sz w:val="24"/>
        </w:rPr>
      </w:pPr>
    </w:p>
    <w:p w:rsidR="00D23EE3" w:rsidRPr="00D23EE3" w:rsidRDefault="00D23EE3" w:rsidP="00DA2D2C">
      <w:pPr>
        <w:spacing w:after="0" w:line="240" w:lineRule="auto"/>
        <w:jc w:val="both"/>
        <w:rPr>
          <w:rFonts w:ascii="Times New Roman" w:hAnsi="Times New Roman"/>
          <w:sz w:val="24"/>
        </w:rPr>
      </w:pPr>
      <w:r>
        <w:rPr>
          <w:rFonts w:ascii="Times New Roman" w:hAnsi="Times New Roman"/>
          <w:sz w:val="24"/>
        </w:rPr>
        <w:t xml:space="preserve">M. </w:t>
      </w:r>
      <w:proofErr w:type="spellStart"/>
      <w:r>
        <w:rPr>
          <w:rFonts w:ascii="Times New Roman" w:hAnsi="Times New Roman"/>
          <w:sz w:val="24"/>
        </w:rPr>
        <w:t>Oujezská</w:t>
      </w:r>
      <w:proofErr w:type="spellEnd"/>
      <w:r>
        <w:rPr>
          <w:rFonts w:ascii="Times New Roman" w:hAnsi="Times New Roman"/>
          <w:sz w:val="24"/>
        </w:rPr>
        <w:t xml:space="preserve"> upozornila, že </w:t>
      </w:r>
      <w:r w:rsidR="008F738C">
        <w:rPr>
          <w:rFonts w:ascii="Times New Roman" w:hAnsi="Times New Roman"/>
          <w:sz w:val="24"/>
        </w:rPr>
        <w:t xml:space="preserve">rok 2014 </w:t>
      </w:r>
      <w:r>
        <w:rPr>
          <w:rFonts w:ascii="Times New Roman" w:hAnsi="Times New Roman"/>
          <w:sz w:val="24"/>
        </w:rPr>
        <w:t>je i 20. výročí</w:t>
      </w:r>
      <w:r w:rsidR="008F738C">
        <w:rPr>
          <w:rFonts w:ascii="Times New Roman" w:hAnsi="Times New Roman"/>
          <w:sz w:val="24"/>
        </w:rPr>
        <w:t>m</w:t>
      </w:r>
      <w:r w:rsidR="00DA2D2C">
        <w:rPr>
          <w:rFonts w:ascii="Times New Roman" w:hAnsi="Times New Roman"/>
          <w:sz w:val="24"/>
        </w:rPr>
        <w:t xml:space="preserve"> roku rodin.  M. Prokeš </w:t>
      </w:r>
      <w:r w:rsidR="008F738C">
        <w:rPr>
          <w:rFonts w:ascii="Times New Roman" w:hAnsi="Times New Roman"/>
          <w:sz w:val="24"/>
        </w:rPr>
        <w:t xml:space="preserve">tajemnici </w:t>
      </w:r>
      <w:r w:rsidR="00DA2D2C">
        <w:rPr>
          <w:rFonts w:ascii="Times New Roman" w:hAnsi="Times New Roman"/>
          <w:sz w:val="24"/>
        </w:rPr>
        <w:t xml:space="preserve">nabídl součinnost DCI. D. Hovorka uvedl, že MPSV plánuje při příležitosti 25. </w:t>
      </w:r>
      <w:r w:rsidR="000C6680">
        <w:rPr>
          <w:rFonts w:ascii="Times New Roman" w:hAnsi="Times New Roman"/>
          <w:sz w:val="24"/>
        </w:rPr>
        <w:t>v</w:t>
      </w:r>
      <w:r w:rsidR="00701877">
        <w:rPr>
          <w:rFonts w:ascii="Times New Roman" w:hAnsi="Times New Roman"/>
          <w:sz w:val="24"/>
        </w:rPr>
        <w:t>ýročí Úmluvy o </w:t>
      </w:r>
      <w:r w:rsidR="00DA2D2C">
        <w:rPr>
          <w:rFonts w:ascii="Times New Roman" w:hAnsi="Times New Roman"/>
          <w:sz w:val="24"/>
        </w:rPr>
        <w:t xml:space="preserve">právech dítěte </w:t>
      </w:r>
      <w:r w:rsidR="00D643C9">
        <w:rPr>
          <w:rFonts w:ascii="Times New Roman" w:hAnsi="Times New Roman"/>
          <w:sz w:val="24"/>
        </w:rPr>
        <w:t>vydání informačních brožurek,</w:t>
      </w:r>
      <w:r w:rsidR="00DA2D2C">
        <w:rPr>
          <w:rFonts w:ascii="Times New Roman" w:hAnsi="Times New Roman"/>
          <w:sz w:val="24"/>
        </w:rPr>
        <w:t xml:space="preserve"> je </w:t>
      </w:r>
      <w:r w:rsidR="00D643C9">
        <w:rPr>
          <w:rFonts w:ascii="Times New Roman" w:hAnsi="Times New Roman"/>
          <w:sz w:val="24"/>
        </w:rPr>
        <w:t xml:space="preserve">také </w:t>
      </w:r>
      <w:r w:rsidR="00DA2D2C">
        <w:rPr>
          <w:rFonts w:ascii="Times New Roman" w:hAnsi="Times New Roman"/>
          <w:sz w:val="24"/>
        </w:rPr>
        <w:t xml:space="preserve">schváleno vydání souboru materiálů k Úmluvě. Při 20. výročí MPSV pořádalo </w:t>
      </w:r>
      <w:r w:rsidR="00D643C9">
        <w:rPr>
          <w:rFonts w:ascii="Times New Roman" w:hAnsi="Times New Roman"/>
          <w:sz w:val="24"/>
        </w:rPr>
        <w:t xml:space="preserve">konferenci </w:t>
      </w:r>
      <w:r w:rsidR="00DA2D2C">
        <w:rPr>
          <w:rFonts w:ascii="Times New Roman" w:hAnsi="Times New Roman"/>
          <w:sz w:val="24"/>
        </w:rPr>
        <w:t>na půdě Poslanecké sněmovny Parlamentu ČR, bylo by možné ji zopakovat, a to i ve spolupráci s Výborem.</w:t>
      </w:r>
    </w:p>
    <w:p w:rsidR="00555690" w:rsidRPr="00175364" w:rsidRDefault="00555690" w:rsidP="00175364">
      <w:pPr>
        <w:spacing w:after="0"/>
        <w:jc w:val="both"/>
        <w:rPr>
          <w:rFonts w:ascii="Times New Roman" w:hAnsi="Times New Roman"/>
          <w:b/>
          <w:sz w:val="24"/>
          <w:u w:val="single"/>
        </w:rPr>
      </w:pPr>
    </w:p>
    <w:p w:rsidR="003D1854" w:rsidRDefault="003D1854" w:rsidP="003D1854">
      <w:pPr>
        <w:pStyle w:val="Odstavecseseznamem"/>
        <w:numPr>
          <w:ilvl w:val="0"/>
          <w:numId w:val="1"/>
        </w:numPr>
        <w:spacing w:after="0"/>
        <w:jc w:val="both"/>
        <w:rPr>
          <w:rFonts w:ascii="Times New Roman" w:hAnsi="Times New Roman"/>
          <w:b/>
          <w:sz w:val="24"/>
          <w:u w:val="single"/>
        </w:rPr>
      </w:pPr>
      <w:r>
        <w:rPr>
          <w:rFonts w:ascii="Times New Roman" w:hAnsi="Times New Roman"/>
          <w:b/>
          <w:sz w:val="24"/>
          <w:u w:val="single"/>
        </w:rPr>
        <w:t>Různé</w:t>
      </w:r>
    </w:p>
    <w:p w:rsidR="00475225" w:rsidRDefault="00475225" w:rsidP="00475225">
      <w:pPr>
        <w:pStyle w:val="Odstavecseseznamem"/>
        <w:spacing w:after="0"/>
        <w:jc w:val="both"/>
        <w:rPr>
          <w:rFonts w:ascii="Times New Roman" w:hAnsi="Times New Roman"/>
          <w:b/>
          <w:sz w:val="24"/>
          <w:u w:val="single"/>
        </w:rPr>
      </w:pPr>
    </w:p>
    <w:p w:rsidR="00175364" w:rsidRDefault="00475225" w:rsidP="00175364">
      <w:pPr>
        <w:pStyle w:val="Odstavecseseznamem"/>
        <w:numPr>
          <w:ilvl w:val="0"/>
          <w:numId w:val="3"/>
        </w:numPr>
        <w:spacing w:after="0"/>
        <w:jc w:val="both"/>
        <w:rPr>
          <w:rFonts w:ascii="Times New Roman" w:hAnsi="Times New Roman"/>
          <w:i/>
          <w:sz w:val="24"/>
        </w:rPr>
      </w:pPr>
      <w:r>
        <w:rPr>
          <w:rFonts w:ascii="Times New Roman" w:hAnsi="Times New Roman"/>
          <w:i/>
          <w:sz w:val="24"/>
        </w:rPr>
        <w:t>Vybrané změny vyplývající z</w:t>
      </w:r>
      <w:r w:rsidR="00F52DB8">
        <w:rPr>
          <w:rFonts w:ascii="Times New Roman" w:hAnsi="Times New Roman"/>
          <w:i/>
          <w:sz w:val="24"/>
        </w:rPr>
        <w:t xml:space="preserve"> </w:t>
      </w:r>
      <w:r w:rsidR="00175364">
        <w:rPr>
          <w:rFonts w:ascii="Times New Roman" w:hAnsi="Times New Roman"/>
          <w:i/>
          <w:sz w:val="24"/>
        </w:rPr>
        <w:t>nov</w:t>
      </w:r>
      <w:r w:rsidR="00F52DB8">
        <w:rPr>
          <w:rFonts w:ascii="Times New Roman" w:hAnsi="Times New Roman"/>
          <w:i/>
          <w:sz w:val="24"/>
        </w:rPr>
        <w:t>é</w:t>
      </w:r>
      <w:r w:rsidR="00B327D2">
        <w:rPr>
          <w:rFonts w:ascii="Times New Roman" w:hAnsi="Times New Roman"/>
          <w:i/>
          <w:sz w:val="24"/>
        </w:rPr>
        <w:t>ho</w:t>
      </w:r>
      <w:r w:rsidR="00175364">
        <w:rPr>
          <w:rFonts w:ascii="Times New Roman" w:hAnsi="Times New Roman"/>
          <w:i/>
          <w:sz w:val="24"/>
        </w:rPr>
        <w:t xml:space="preserve"> občansk</w:t>
      </w:r>
      <w:r w:rsidR="00F52DB8">
        <w:rPr>
          <w:rFonts w:ascii="Times New Roman" w:hAnsi="Times New Roman"/>
          <w:i/>
          <w:sz w:val="24"/>
        </w:rPr>
        <w:t>é</w:t>
      </w:r>
      <w:r w:rsidR="00B327D2">
        <w:rPr>
          <w:rFonts w:ascii="Times New Roman" w:hAnsi="Times New Roman"/>
          <w:i/>
          <w:sz w:val="24"/>
        </w:rPr>
        <w:t>ho</w:t>
      </w:r>
      <w:r w:rsidR="00175364">
        <w:rPr>
          <w:rFonts w:ascii="Times New Roman" w:hAnsi="Times New Roman"/>
          <w:i/>
          <w:sz w:val="24"/>
        </w:rPr>
        <w:t xml:space="preserve"> zákoník</w:t>
      </w:r>
      <w:r w:rsidR="00F52DB8">
        <w:rPr>
          <w:rFonts w:ascii="Times New Roman" w:hAnsi="Times New Roman"/>
          <w:i/>
          <w:sz w:val="24"/>
        </w:rPr>
        <w:t>u</w:t>
      </w:r>
    </w:p>
    <w:p w:rsidR="00567F8B" w:rsidRDefault="00567F8B" w:rsidP="00B327D2">
      <w:pPr>
        <w:spacing w:after="0"/>
        <w:jc w:val="both"/>
        <w:rPr>
          <w:rFonts w:ascii="Times New Roman" w:hAnsi="Times New Roman"/>
          <w:i/>
          <w:sz w:val="24"/>
        </w:rPr>
      </w:pPr>
    </w:p>
    <w:p w:rsidR="00B327D2" w:rsidRDefault="00B327D2" w:rsidP="00B327D2">
      <w:pPr>
        <w:spacing w:after="0" w:line="240" w:lineRule="auto"/>
        <w:jc w:val="both"/>
        <w:rPr>
          <w:rFonts w:ascii="Times New Roman" w:hAnsi="Times New Roman"/>
          <w:sz w:val="24"/>
        </w:rPr>
      </w:pPr>
      <w:r>
        <w:rPr>
          <w:rFonts w:ascii="Times New Roman" w:hAnsi="Times New Roman"/>
          <w:sz w:val="24"/>
        </w:rPr>
        <w:t xml:space="preserve">Tajemnice uvedla bod. Téma bylo zařazeno na žádost M. Vodičkové, která k němu zaslala jako podklad </w:t>
      </w:r>
      <w:hyperlink r:id="rId9" w:history="1">
        <w:r w:rsidRPr="00475225">
          <w:rPr>
            <w:rStyle w:val="Hypertextovodkaz"/>
            <w:rFonts w:ascii="Times New Roman" w:hAnsi="Times New Roman"/>
            <w:sz w:val="24"/>
          </w:rPr>
          <w:t>tiskovou zprávu MPSV</w:t>
        </w:r>
      </w:hyperlink>
      <w:r>
        <w:rPr>
          <w:rFonts w:ascii="Times New Roman" w:hAnsi="Times New Roman"/>
          <w:sz w:val="24"/>
        </w:rPr>
        <w:t xml:space="preserve">. </w:t>
      </w:r>
      <w:r w:rsidR="00D643C9">
        <w:rPr>
          <w:rFonts w:ascii="Times New Roman" w:hAnsi="Times New Roman"/>
          <w:sz w:val="24"/>
        </w:rPr>
        <w:t>Tajemnice k</w:t>
      </w:r>
      <w:r>
        <w:rPr>
          <w:rFonts w:ascii="Times New Roman" w:hAnsi="Times New Roman"/>
          <w:sz w:val="24"/>
        </w:rPr>
        <w:t> bodu přizv</w:t>
      </w:r>
      <w:r w:rsidR="00D643C9">
        <w:rPr>
          <w:rFonts w:ascii="Times New Roman" w:hAnsi="Times New Roman"/>
          <w:sz w:val="24"/>
        </w:rPr>
        <w:t>ala</w:t>
      </w:r>
      <w:r>
        <w:rPr>
          <w:rFonts w:ascii="Times New Roman" w:hAnsi="Times New Roman"/>
          <w:sz w:val="24"/>
        </w:rPr>
        <w:t xml:space="preserve"> M. Sýkorov</w:t>
      </w:r>
      <w:r w:rsidR="00D643C9">
        <w:rPr>
          <w:rFonts w:ascii="Times New Roman" w:hAnsi="Times New Roman"/>
          <w:sz w:val="24"/>
        </w:rPr>
        <w:t>ou</w:t>
      </w:r>
      <w:r>
        <w:rPr>
          <w:rFonts w:ascii="Times New Roman" w:hAnsi="Times New Roman"/>
          <w:sz w:val="24"/>
        </w:rPr>
        <w:t xml:space="preserve"> z Ministerstva spravedlnosti. M. Vodičková sdělila, že nesouhlasí s tím, aby bylo osvojení poskytováno za úplatu. Není jí ani zřejmé, proč je omezena možnost pobytu dětí v zařízeních pro děti vyžadující okamžitou pomoc </w:t>
      </w:r>
      <w:r w:rsidR="00EE2F0A">
        <w:rPr>
          <w:rFonts w:ascii="Times New Roman" w:hAnsi="Times New Roman"/>
          <w:sz w:val="24"/>
        </w:rPr>
        <w:t xml:space="preserve">(dále jen „ZDVOP“) </w:t>
      </w:r>
      <w:r>
        <w:rPr>
          <w:rFonts w:ascii="Times New Roman" w:hAnsi="Times New Roman"/>
          <w:sz w:val="24"/>
        </w:rPr>
        <w:t>na 6 měsíců, když má rodinná péče přednost před ústa</w:t>
      </w:r>
      <w:r w:rsidR="00027D7E">
        <w:rPr>
          <w:rFonts w:ascii="Times New Roman" w:hAnsi="Times New Roman"/>
          <w:sz w:val="24"/>
        </w:rPr>
        <w:t>vní. Ze </w:t>
      </w:r>
      <w:r>
        <w:rPr>
          <w:rFonts w:ascii="Times New Roman" w:hAnsi="Times New Roman"/>
          <w:sz w:val="24"/>
        </w:rPr>
        <w:t xml:space="preserve">zkušenosti Klokánků uvádí, </w:t>
      </w:r>
      <w:r w:rsidR="00475225">
        <w:rPr>
          <w:rFonts w:ascii="Times New Roman" w:hAnsi="Times New Roman"/>
          <w:sz w:val="24"/>
        </w:rPr>
        <w:t>že děti čekají dlouho na </w:t>
      </w:r>
      <w:r>
        <w:rPr>
          <w:rFonts w:ascii="Times New Roman" w:hAnsi="Times New Roman"/>
          <w:sz w:val="24"/>
        </w:rPr>
        <w:t xml:space="preserve">pěstounskou péči, někdy je i pěstouni vrátí. </w:t>
      </w:r>
      <w:r w:rsidR="00EE2F0A">
        <w:rPr>
          <w:rFonts w:ascii="Times New Roman" w:hAnsi="Times New Roman"/>
          <w:sz w:val="24"/>
        </w:rPr>
        <w:t>Dochází rovněž k tomu</w:t>
      </w:r>
      <w:r>
        <w:rPr>
          <w:rFonts w:ascii="Times New Roman" w:hAnsi="Times New Roman"/>
          <w:sz w:val="24"/>
        </w:rPr>
        <w:t xml:space="preserve">, že se sourozenci dělí mezi jednotlivé ústavy dle věku. ZDVOP je schopný </w:t>
      </w:r>
      <w:r w:rsidR="00EE2F0A">
        <w:rPr>
          <w:rFonts w:ascii="Times New Roman" w:hAnsi="Times New Roman"/>
          <w:sz w:val="24"/>
        </w:rPr>
        <w:t xml:space="preserve">pojmout všechny </w:t>
      </w:r>
      <w:r>
        <w:rPr>
          <w:rFonts w:ascii="Times New Roman" w:hAnsi="Times New Roman"/>
          <w:sz w:val="24"/>
        </w:rPr>
        <w:t>sourozence.</w:t>
      </w:r>
    </w:p>
    <w:p w:rsidR="00DA3650" w:rsidRDefault="00DA3650" w:rsidP="00B327D2">
      <w:pPr>
        <w:spacing w:after="0" w:line="240" w:lineRule="auto"/>
        <w:jc w:val="both"/>
        <w:rPr>
          <w:rFonts w:ascii="Times New Roman" w:hAnsi="Times New Roman"/>
          <w:sz w:val="24"/>
        </w:rPr>
      </w:pPr>
    </w:p>
    <w:p w:rsidR="00DA7997" w:rsidRDefault="00DA3650" w:rsidP="00B327D2">
      <w:pPr>
        <w:spacing w:after="0" w:line="240" w:lineRule="auto"/>
        <w:jc w:val="both"/>
        <w:rPr>
          <w:rFonts w:ascii="Times New Roman" w:hAnsi="Times New Roman"/>
          <w:sz w:val="24"/>
        </w:rPr>
      </w:pPr>
      <w:r>
        <w:rPr>
          <w:rFonts w:ascii="Times New Roman" w:hAnsi="Times New Roman"/>
          <w:sz w:val="24"/>
        </w:rPr>
        <w:t xml:space="preserve">M. Sýkorová </w:t>
      </w:r>
      <w:r w:rsidR="00651BC8">
        <w:rPr>
          <w:rFonts w:ascii="Times New Roman" w:hAnsi="Times New Roman"/>
          <w:sz w:val="24"/>
        </w:rPr>
        <w:t>uvedla, že nový občanský zákoník nepřináší nic nového. Zákon o rodině sice otázku zisku v případě osvojení neupravoval, ustano</w:t>
      </w:r>
      <w:r w:rsidR="00D643C9">
        <w:rPr>
          <w:rFonts w:ascii="Times New Roman" w:hAnsi="Times New Roman"/>
          <w:sz w:val="24"/>
        </w:rPr>
        <w:t>vení vychází z Haagské úmluvy o</w:t>
      </w:r>
      <w:r w:rsidR="00701877">
        <w:rPr>
          <w:rFonts w:ascii="Times New Roman" w:hAnsi="Times New Roman"/>
          <w:sz w:val="24"/>
        </w:rPr>
        <w:t> </w:t>
      </w:r>
      <w:r w:rsidR="00D643C9">
        <w:rPr>
          <w:rFonts w:ascii="Times New Roman" w:hAnsi="Times New Roman"/>
          <w:sz w:val="24"/>
        </w:rPr>
        <w:t>ochraně dětí a spolupráci při </w:t>
      </w:r>
      <w:r w:rsidR="00651BC8">
        <w:rPr>
          <w:rFonts w:ascii="Times New Roman" w:hAnsi="Times New Roman"/>
          <w:sz w:val="24"/>
        </w:rPr>
        <w:t xml:space="preserve">mezinárodním osvojení. Nepatřičný zisk souvisí s legálním osvojením. Kdo nemá oprávnění zprostředkovávat osvojení, nemůže mít z této činnosti jakýkoliv zisk. Oprávnění má jen </w:t>
      </w:r>
      <w:r w:rsidR="00D643C9">
        <w:rPr>
          <w:rFonts w:ascii="Times New Roman" w:hAnsi="Times New Roman"/>
          <w:sz w:val="24"/>
        </w:rPr>
        <w:t>KÚ</w:t>
      </w:r>
      <w:r w:rsidR="00651BC8">
        <w:rPr>
          <w:rFonts w:ascii="Times New Roman" w:hAnsi="Times New Roman"/>
          <w:sz w:val="24"/>
        </w:rPr>
        <w:t xml:space="preserve">. Není možné zaměňovat slovo patřičný se slovem přiměřený. Patřičný a nepatřičný zisk souvisí s poskytovatelem zprostředkování, </w:t>
      </w:r>
      <w:r w:rsidR="00D643C9">
        <w:rPr>
          <w:rFonts w:ascii="Times New Roman" w:hAnsi="Times New Roman"/>
          <w:sz w:val="24"/>
        </w:rPr>
        <w:t>nevypovídá</w:t>
      </w:r>
      <w:r w:rsidR="00651BC8">
        <w:rPr>
          <w:rFonts w:ascii="Times New Roman" w:hAnsi="Times New Roman"/>
          <w:sz w:val="24"/>
        </w:rPr>
        <w:t xml:space="preserve"> o výši zisku. D. </w:t>
      </w:r>
      <w:proofErr w:type="spellStart"/>
      <w:r w:rsidR="00651BC8">
        <w:rPr>
          <w:rFonts w:ascii="Times New Roman" w:hAnsi="Times New Roman"/>
          <w:sz w:val="24"/>
        </w:rPr>
        <w:t>Strupek</w:t>
      </w:r>
      <w:proofErr w:type="spellEnd"/>
      <w:r w:rsidR="00651BC8">
        <w:rPr>
          <w:rFonts w:ascii="Times New Roman" w:hAnsi="Times New Roman"/>
          <w:sz w:val="24"/>
        </w:rPr>
        <w:t xml:space="preserve"> se domnívá, že předmětné ustanovení je </w:t>
      </w:r>
      <w:r w:rsidR="000A4A90">
        <w:rPr>
          <w:rFonts w:ascii="Times New Roman" w:hAnsi="Times New Roman"/>
          <w:sz w:val="24"/>
        </w:rPr>
        <w:t xml:space="preserve">nešťastné, je </w:t>
      </w:r>
      <w:r w:rsidR="00651BC8">
        <w:rPr>
          <w:rFonts w:ascii="Times New Roman" w:hAnsi="Times New Roman"/>
          <w:sz w:val="24"/>
        </w:rPr>
        <w:t xml:space="preserve">do občanského zákoníku vloženo neorganicky a míjí se s úpravou, která je v zákoně o sociálně-právní ochraně dětí. Připomněl, že platí, že je povoleno </w:t>
      </w:r>
      <w:r w:rsidR="000A4A90">
        <w:rPr>
          <w:rFonts w:ascii="Times New Roman" w:hAnsi="Times New Roman"/>
          <w:sz w:val="24"/>
        </w:rPr>
        <w:t xml:space="preserve">vše, co není zákonem zakázáno. Ustanovení je zakazující, nikoliv povolující. Kromě státních </w:t>
      </w:r>
      <w:r w:rsidR="00D643C9">
        <w:rPr>
          <w:rFonts w:ascii="Times New Roman" w:hAnsi="Times New Roman"/>
          <w:sz w:val="24"/>
        </w:rPr>
        <w:t>orgánů</w:t>
      </w:r>
      <w:r w:rsidR="000A4A90">
        <w:rPr>
          <w:rFonts w:ascii="Times New Roman" w:hAnsi="Times New Roman"/>
          <w:sz w:val="24"/>
        </w:rPr>
        <w:t xml:space="preserve"> </w:t>
      </w:r>
      <w:r w:rsidR="00D643C9">
        <w:rPr>
          <w:rFonts w:ascii="Times New Roman" w:hAnsi="Times New Roman"/>
          <w:sz w:val="24"/>
        </w:rPr>
        <w:t xml:space="preserve">nemůže </w:t>
      </w:r>
      <w:r w:rsidR="000A4A90">
        <w:rPr>
          <w:rFonts w:ascii="Times New Roman" w:hAnsi="Times New Roman"/>
          <w:sz w:val="24"/>
        </w:rPr>
        <w:t xml:space="preserve">nikdo další zprostředkovávat osvojení. Úprava v občanském zákoníku je obecná, v zákoně o sociálně-právní ochraně dětí speciální. </w:t>
      </w:r>
      <w:r w:rsidR="00D643C9">
        <w:rPr>
          <w:rFonts w:ascii="Times New Roman" w:hAnsi="Times New Roman"/>
          <w:sz w:val="24"/>
        </w:rPr>
        <w:t>Předmětné u</w:t>
      </w:r>
      <w:r w:rsidR="000A4A90">
        <w:rPr>
          <w:rFonts w:ascii="Times New Roman" w:hAnsi="Times New Roman"/>
          <w:sz w:val="24"/>
        </w:rPr>
        <w:t>stanove</w:t>
      </w:r>
      <w:r w:rsidR="00D643C9">
        <w:rPr>
          <w:rFonts w:ascii="Times New Roman" w:hAnsi="Times New Roman"/>
          <w:sz w:val="24"/>
        </w:rPr>
        <w:t>ní může vypadat jako nadbytečné;</w:t>
      </w:r>
      <w:r w:rsidR="000A4A90">
        <w:rPr>
          <w:rFonts w:ascii="Times New Roman" w:hAnsi="Times New Roman"/>
          <w:sz w:val="24"/>
        </w:rPr>
        <w:t xml:space="preserve"> když v občanském zákoníku nebude, situace bude stejná. V momentě, kdy by se změnila speciální úprava, pak by se teprve situace změnila. Je rozdíl mezi pojmy patřičný a přiměřený. Patřičný zisk odkazuje k dobrým mravům. Přiměřený a nepřiměřený zisk je pak podskupinou zisku patřičného. Předseda shrnul, že smyslem ustanovení je, že proces zprostředkování osvojení nemá být výdělečnou činností. Odkazovat v tomto kontextu na Haagskou úmluvu ovšem není vhodné. D. Hovorka uvedl, že dle zákona o sociálně-právní ochraně dětí provádí </w:t>
      </w:r>
      <w:r w:rsidR="00D643C9">
        <w:rPr>
          <w:rFonts w:ascii="Times New Roman" w:hAnsi="Times New Roman"/>
          <w:sz w:val="24"/>
        </w:rPr>
        <w:t>KÚ</w:t>
      </w:r>
      <w:r w:rsidR="000A4A90">
        <w:rPr>
          <w:rFonts w:ascii="Times New Roman" w:hAnsi="Times New Roman"/>
          <w:sz w:val="24"/>
        </w:rPr>
        <w:t xml:space="preserve"> zprostředkování osvojení bezplatně. </w:t>
      </w:r>
      <w:r w:rsidR="00DA7997">
        <w:rPr>
          <w:rFonts w:ascii="Times New Roman" w:hAnsi="Times New Roman"/>
          <w:sz w:val="24"/>
        </w:rPr>
        <w:t xml:space="preserve">Zprostředkování je definováno šířeji než v občanském zákoníku, mj. i jako příprava žadatelů. Tam do procesu vstupují i další subjekty. Je ale možné, že žadatelé mají např. náklady na ubytování, cestovné, samotná příprava je ale bezplatná. Pokud by stát vpustil v budoucnu i např. do oblasti výběru žadatelů jiné subjekty, v občanském zákoníku je pojistka, že mohou být hrazeny </w:t>
      </w:r>
      <w:r w:rsidR="00D643C9">
        <w:rPr>
          <w:rFonts w:ascii="Times New Roman" w:hAnsi="Times New Roman"/>
          <w:sz w:val="24"/>
        </w:rPr>
        <w:t xml:space="preserve">jen </w:t>
      </w:r>
      <w:r w:rsidR="00DA7997">
        <w:rPr>
          <w:rFonts w:ascii="Times New Roman" w:hAnsi="Times New Roman"/>
          <w:sz w:val="24"/>
        </w:rPr>
        <w:t>odůvodněné náklady, ale nemůže to mít ziskový účel. Dnes tedy nemá ustanovení do praxe žádný dopad, mohl by mít ale v budoucnu. Něco obdobného se objevuje i v Evropské úmluvě o osvojení d</w:t>
      </w:r>
      <w:r w:rsidR="00D643C9">
        <w:rPr>
          <w:rFonts w:ascii="Times New Roman" w:hAnsi="Times New Roman"/>
          <w:sz w:val="24"/>
        </w:rPr>
        <w:t>ětí</w:t>
      </w:r>
      <w:r w:rsidR="00DA7997">
        <w:rPr>
          <w:rFonts w:ascii="Times New Roman" w:hAnsi="Times New Roman"/>
          <w:sz w:val="24"/>
        </w:rPr>
        <w:t xml:space="preserve"> z roku 1967. M. Vodičková varovala, že by mohly vzniknout agentury, které by zprostředkovávaly osvojení přímo mezi </w:t>
      </w:r>
      <w:r w:rsidR="00DA7997">
        <w:rPr>
          <w:rFonts w:ascii="Times New Roman" w:hAnsi="Times New Roman"/>
          <w:sz w:val="24"/>
        </w:rPr>
        <w:lastRenderedPageBreak/>
        <w:t>rodičem dítěte a osvojitelem. Připomněla, že každý zákon by měl být jasný i pro laiky. M.</w:t>
      </w:r>
      <w:r w:rsidR="00990F3C">
        <w:rPr>
          <w:rFonts w:ascii="Times New Roman" w:hAnsi="Times New Roman"/>
          <w:sz w:val="24"/>
        </w:rPr>
        <w:t> </w:t>
      </w:r>
      <w:r w:rsidR="00DA7997">
        <w:rPr>
          <w:rFonts w:ascii="Times New Roman" w:hAnsi="Times New Roman"/>
          <w:sz w:val="24"/>
        </w:rPr>
        <w:t>Sýkorová zopakovala, že slovo nepatřičný souvisí pouze s legálním osvojováním.</w:t>
      </w:r>
      <w:r w:rsidR="00027D7E">
        <w:rPr>
          <w:rFonts w:ascii="Times New Roman" w:hAnsi="Times New Roman"/>
          <w:sz w:val="24"/>
        </w:rPr>
        <w:t xml:space="preserve"> </w:t>
      </w:r>
      <w:r w:rsidR="00990F3C">
        <w:rPr>
          <w:rFonts w:ascii="Times New Roman" w:hAnsi="Times New Roman"/>
          <w:sz w:val="24"/>
        </w:rPr>
        <w:t>M. </w:t>
      </w:r>
      <w:r w:rsidR="00DA7997">
        <w:rPr>
          <w:rFonts w:ascii="Times New Roman" w:hAnsi="Times New Roman"/>
          <w:sz w:val="24"/>
        </w:rPr>
        <w:t>Vodičková upozornila, že v občanském zákoníku vnímá i další problematick</w:t>
      </w:r>
      <w:r w:rsidR="00027D7E">
        <w:rPr>
          <w:rFonts w:ascii="Times New Roman" w:hAnsi="Times New Roman"/>
          <w:sz w:val="24"/>
        </w:rPr>
        <w:t xml:space="preserve">é body. Soud bude rozhodovat o </w:t>
      </w:r>
      <w:proofErr w:type="spellStart"/>
      <w:r w:rsidR="00027D7E">
        <w:rPr>
          <w:rFonts w:ascii="Times New Roman" w:hAnsi="Times New Roman"/>
          <w:sz w:val="24"/>
        </w:rPr>
        <w:t>předadopční</w:t>
      </w:r>
      <w:proofErr w:type="spellEnd"/>
      <w:r w:rsidR="00027D7E">
        <w:rPr>
          <w:rFonts w:ascii="Times New Roman" w:hAnsi="Times New Roman"/>
          <w:sz w:val="24"/>
        </w:rPr>
        <w:t xml:space="preserve"> péči, což podle ní celý proces prodlouží. Bude m</w:t>
      </w:r>
      <w:r w:rsidR="00DA7997">
        <w:rPr>
          <w:rFonts w:ascii="Times New Roman" w:hAnsi="Times New Roman"/>
          <w:sz w:val="24"/>
        </w:rPr>
        <w:t>ožn</w:t>
      </w:r>
      <w:r w:rsidR="00027D7E">
        <w:rPr>
          <w:rFonts w:ascii="Times New Roman" w:hAnsi="Times New Roman"/>
          <w:sz w:val="24"/>
        </w:rPr>
        <w:t>é</w:t>
      </w:r>
      <w:r w:rsidR="00DA7997">
        <w:rPr>
          <w:rFonts w:ascii="Times New Roman" w:hAnsi="Times New Roman"/>
          <w:sz w:val="24"/>
        </w:rPr>
        <w:t xml:space="preserve"> odvolat </w:t>
      </w:r>
      <w:r w:rsidR="00027D7E">
        <w:rPr>
          <w:rFonts w:ascii="Times New Roman" w:hAnsi="Times New Roman"/>
          <w:sz w:val="24"/>
        </w:rPr>
        <w:t xml:space="preserve">souhlas s osvojením až 3 měsíce po svěření dítěte do </w:t>
      </w:r>
      <w:proofErr w:type="spellStart"/>
      <w:r w:rsidR="00027D7E">
        <w:rPr>
          <w:rFonts w:ascii="Times New Roman" w:hAnsi="Times New Roman"/>
          <w:sz w:val="24"/>
        </w:rPr>
        <w:t>předadopční</w:t>
      </w:r>
      <w:proofErr w:type="spellEnd"/>
      <w:r w:rsidR="00027D7E">
        <w:rPr>
          <w:rFonts w:ascii="Times New Roman" w:hAnsi="Times New Roman"/>
          <w:sz w:val="24"/>
        </w:rPr>
        <w:t xml:space="preserve"> péče. Souhlas s osvojením bude třeba vyjadřovat u soudního jednání, jehož se ovšem většina rodičů fakticky neúčastní.</w:t>
      </w:r>
    </w:p>
    <w:p w:rsidR="00027D7E" w:rsidRDefault="00027D7E" w:rsidP="00B327D2">
      <w:pPr>
        <w:spacing w:after="0" w:line="240" w:lineRule="auto"/>
        <w:jc w:val="both"/>
        <w:rPr>
          <w:rFonts w:ascii="Times New Roman" w:hAnsi="Times New Roman"/>
          <w:sz w:val="24"/>
        </w:rPr>
      </w:pPr>
    </w:p>
    <w:p w:rsidR="009D79D6" w:rsidRDefault="00027D7E" w:rsidP="00D2790A">
      <w:pPr>
        <w:pStyle w:val="Default"/>
        <w:jc w:val="both"/>
        <w:rPr>
          <w:rFonts w:ascii="Times New Roman" w:hAnsi="Times New Roman"/>
        </w:rPr>
      </w:pPr>
      <w:r>
        <w:rPr>
          <w:rFonts w:ascii="Times New Roman" w:hAnsi="Times New Roman"/>
        </w:rPr>
        <w:t>D</w:t>
      </w:r>
      <w:r w:rsidRPr="00D2790A">
        <w:rPr>
          <w:rFonts w:ascii="Times New Roman" w:hAnsi="Times New Roman" w:cs="Times New Roman"/>
        </w:rPr>
        <w:t>. Hovorka</w:t>
      </w:r>
      <w:r w:rsidR="00EE2F0A" w:rsidRPr="00D2790A">
        <w:rPr>
          <w:rFonts w:ascii="Times New Roman" w:hAnsi="Times New Roman" w:cs="Times New Roman"/>
        </w:rPr>
        <w:t xml:space="preserve"> uvedl, že nový občanský zákoník stanoví lhůtu</w:t>
      </w:r>
      <w:r w:rsidR="009D79D6">
        <w:rPr>
          <w:rFonts w:ascii="Times New Roman" w:hAnsi="Times New Roman" w:cs="Times New Roman"/>
        </w:rPr>
        <w:t xml:space="preserve"> 6 měsíců pro svěření dítěte do </w:t>
      </w:r>
      <w:r w:rsidR="00EE2F0A" w:rsidRPr="00D2790A">
        <w:rPr>
          <w:rFonts w:ascii="Times New Roman" w:hAnsi="Times New Roman" w:cs="Times New Roman"/>
        </w:rPr>
        <w:t xml:space="preserve">péče ZDVOP. Považuje za společný zájem, aby dítě </w:t>
      </w:r>
      <w:r w:rsidR="00D2790A" w:rsidRPr="00D2790A">
        <w:rPr>
          <w:rFonts w:ascii="Times New Roman" w:hAnsi="Times New Roman" w:cs="Times New Roman"/>
        </w:rPr>
        <w:t>nezůstávalo ve ZDVOP na delší dobu, než je nezbytně nutná</w:t>
      </w:r>
      <w:r w:rsidR="00EE2F0A" w:rsidRPr="00D2790A">
        <w:rPr>
          <w:rFonts w:ascii="Times New Roman" w:hAnsi="Times New Roman" w:cs="Times New Roman"/>
        </w:rPr>
        <w:t xml:space="preserve">. </w:t>
      </w:r>
      <w:r w:rsidR="00D2790A" w:rsidRPr="00D2790A">
        <w:rPr>
          <w:rFonts w:ascii="Times New Roman" w:hAnsi="Times New Roman" w:cs="Times New Roman"/>
        </w:rPr>
        <w:t>V</w:t>
      </w:r>
      <w:r w:rsidR="00D2790A" w:rsidRPr="00D2790A">
        <w:rPr>
          <w:rFonts w:ascii="Times New Roman" w:hAnsi="Times New Roman" w:cs="Times New Roman"/>
          <w:color w:val="auto"/>
        </w:rPr>
        <w:t xml:space="preserve"> naprosté většině případů pobývají děti v péči </w:t>
      </w:r>
      <w:r w:rsidR="00D643C9">
        <w:rPr>
          <w:rFonts w:ascii="Times New Roman" w:hAnsi="Times New Roman" w:cs="Times New Roman"/>
          <w:color w:val="auto"/>
        </w:rPr>
        <w:t>ZDVOP</w:t>
      </w:r>
      <w:r w:rsidR="00D2790A" w:rsidRPr="00D2790A">
        <w:rPr>
          <w:rFonts w:ascii="Times New Roman" w:hAnsi="Times New Roman" w:cs="Times New Roman"/>
          <w:color w:val="auto"/>
        </w:rPr>
        <w:t xml:space="preserve"> ještě před vydáním rozsudku soudu, a to na základě jiného právního titulu (předběžné opatření soudu</w:t>
      </w:r>
      <w:r w:rsidR="00D2790A">
        <w:rPr>
          <w:rFonts w:ascii="Times New Roman" w:hAnsi="Times New Roman" w:cs="Times New Roman"/>
          <w:color w:val="auto"/>
        </w:rPr>
        <w:t xml:space="preserve"> – trvající až 6 měsíců, přičemž může být prodlouženo až do skončení věci samé;</w:t>
      </w:r>
      <w:r w:rsidR="00D2790A" w:rsidRPr="00D2790A">
        <w:rPr>
          <w:rFonts w:ascii="Times New Roman" w:hAnsi="Times New Roman" w:cs="Times New Roman"/>
          <w:color w:val="auto"/>
        </w:rPr>
        <w:t xml:space="preserve"> žádost zákonného zástupce</w:t>
      </w:r>
      <w:r w:rsidR="00D2790A">
        <w:rPr>
          <w:rFonts w:ascii="Times New Roman" w:hAnsi="Times New Roman" w:cs="Times New Roman"/>
          <w:color w:val="auto"/>
        </w:rPr>
        <w:t xml:space="preserve"> – 6 měsíců</w:t>
      </w:r>
      <w:r w:rsidR="009D79D6">
        <w:rPr>
          <w:rFonts w:ascii="Times New Roman" w:hAnsi="Times New Roman" w:cs="Times New Roman"/>
          <w:color w:val="auto"/>
        </w:rPr>
        <w:t>;</w:t>
      </w:r>
      <w:r w:rsidR="00D2790A" w:rsidRPr="00D2790A">
        <w:rPr>
          <w:rFonts w:ascii="Times New Roman" w:hAnsi="Times New Roman" w:cs="Times New Roman"/>
          <w:color w:val="auto"/>
        </w:rPr>
        <w:t xml:space="preserve"> žádost </w:t>
      </w:r>
      <w:r w:rsidR="00D643C9">
        <w:rPr>
          <w:rFonts w:ascii="Times New Roman" w:hAnsi="Times New Roman" w:cs="Times New Roman"/>
          <w:color w:val="auto"/>
        </w:rPr>
        <w:t>OSPOD</w:t>
      </w:r>
      <w:r w:rsidR="00D2790A">
        <w:rPr>
          <w:rFonts w:ascii="Times New Roman" w:hAnsi="Times New Roman" w:cs="Times New Roman"/>
          <w:color w:val="auto"/>
        </w:rPr>
        <w:t xml:space="preserve"> se souhlasem rodiče – až 1 rok</w:t>
      </w:r>
      <w:r w:rsidR="00D2790A" w:rsidRPr="00D2790A">
        <w:rPr>
          <w:rFonts w:ascii="Times New Roman" w:hAnsi="Times New Roman" w:cs="Times New Roman"/>
          <w:color w:val="auto"/>
        </w:rPr>
        <w:t xml:space="preserve">). </w:t>
      </w:r>
      <w:r w:rsidR="00D2790A">
        <w:rPr>
          <w:rFonts w:ascii="Times New Roman" w:hAnsi="Times New Roman" w:cs="Times New Roman"/>
          <w:color w:val="auto"/>
        </w:rPr>
        <w:t xml:space="preserve">Teprve pokud důvod umístění dítěte trvá, situace ústí soudním rozhodnutím. </w:t>
      </w:r>
      <w:r w:rsidR="00D2790A" w:rsidRPr="00D2790A">
        <w:rPr>
          <w:rFonts w:ascii="Times New Roman" w:hAnsi="Times New Roman" w:cs="Times New Roman"/>
        </w:rPr>
        <w:t xml:space="preserve">Celková doba pobytu dítěte ve ZDVOP tedy může být </w:t>
      </w:r>
      <w:r w:rsidR="00701877" w:rsidRPr="00D2790A">
        <w:rPr>
          <w:rFonts w:ascii="Times New Roman" w:hAnsi="Times New Roman" w:cs="Times New Roman"/>
        </w:rPr>
        <w:t xml:space="preserve">reálně </w:t>
      </w:r>
      <w:r w:rsidR="00D2790A" w:rsidRPr="00D2790A">
        <w:rPr>
          <w:rFonts w:ascii="Times New Roman" w:hAnsi="Times New Roman" w:cs="Times New Roman"/>
        </w:rPr>
        <w:t>delší než 6 měsíců.</w:t>
      </w:r>
      <w:r w:rsidR="00D2790A">
        <w:rPr>
          <w:rFonts w:ascii="Times New Roman" w:hAnsi="Times New Roman"/>
        </w:rPr>
        <w:t xml:space="preserve"> Soud musí při rozhodování </w:t>
      </w:r>
      <w:r w:rsidR="009D79D6">
        <w:rPr>
          <w:rFonts w:ascii="Times New Roman" w:hAnsi="Times New Roman"/>
        </w:rPr>
        <w:t xml:space="preserve">ve věci samé </w:t>
      </w:r>
      <w:r w:rsidR="00D2790A">
        <w:rPr>
          <w:rFonts w:ascii="Times New Roman" w:hAnsi="Times New Roman"/>
        </w:rPr>
        <w:t xml:space="preserve">zvážit, zda </w:t>
      </w:r>
      <w:r w:rsidR="009D79D6">
        <w:rPr>
          <w:rFonts w:ascii="Times New Roman" w:hAnsi="Times New Roman"/>
        </w:rPr>
        <w:t>vrátí dítě do péče rodičů nebo svěřit do pěstounské péče nebo jiné náhradní péče a zda případná potřeba umístění dítěte v zařízení bude trvat déle než 6 měsíců. Pokud ano, pak bude muset soud nařídit ústavní výchovu.  Pokud by byly vyhlídky, že by se situaci dítěte podařilo vyřešit do 6 měsíců, nebo by bylo možné umístit dítě do náhradní rodinné péče, může soud rozsudkem svěřit dítě do péče ZDVOP. V ČR je okolo 80 ZDVOP, největším zřizovatelem zůstává Fond ohrožených dětí, který má okolo 20 zařízení. ZDVOP jsou dnes často zřizovány v rámci dětských domovů, nebo dětských center. Poté se sice mění zákonný režim pobytu ze svěření dítěte do péče ZDVOP</w:t>
      </w:r>
      <w:r w:rsidR="00AD57C8">
        <w:rPr>
          <w:rFonts w:ascii="Times New Roman" w:hAnsi="Times New Roman"/>
        </w:rPr>
        <w:t xml:space="preserve"> na</w:t>
      </w:r>
      <w:r w:rsidR="009D79D6">
        <w:rPr>
          <w:rFonts w:ascii="Times New Roman" w:hAnsi="Times New Roman"/>
        </w:rPr>
        <w:t xml:space="preserve"> nařízení ústavní výchovy, ale dítě fakticky setrvává v péči stejného zařízení. </w:t>
      </w:r>
      <w:r w:rsidR="00AD57C8">
        <w:rPr>
          <w:rFonts w:ascii="Times New Roman" w:hAnsi="Times New Roman"/>
        </w:rPr>
        <w:t xml:space="preserve">Přemisťování dětí z jednoho zařízení do druhého se takto také snaží předejít soudy a OSPOD. </w:t>
      </w:r>
      <w:r w:rsidR="009D79D6">
        <w:rPr>
          <w:rFonts w:ascii="Times New Roman" w:hAnsi="Times New Roman"/>
        </w:rPr>
        <w:t xml:space="preserve"> </w:t>
      </w:r>
    </w:p>
    <w:p w:rsidR="00AD57C8" w:rsidRDefault="00AD57C8" w:rsidP="00D2790A">
      <w:pPr>
        <w:pStyle w:val="Default"/>
        <w:jc w:val="both"/>
        <w:rPr>
          <w:rFonts w:ascii="Times New Roman" w:hAnsi="Times New Roman"/>
        </w:rPr>
      </w:pPr>
    </w:p>
    <w:p w:rsidR="000A4A90" w:rsidRDefault="00AD57C8" w:rsidP="00E9113E">
      <w:pPr>
        <w:pStyle w:val="Default"/>
        <w:jc w:val="both"/>
        <w:rPr>
          <w:rFonts w:ascii="Times New Roman" w:hAnsi="Times New Roman"/>
        </w:rPr>
      </w:pPr>
      <w:r>
        <w:rPr>
          <w:rFonts w:ascii="Times New Roman" w:hAnsi="Times New Roman"/>
        </w:rPr>
        <w:t xml:space="preserve">M. Vodičková varovala, že jediným důsledkem změny bude, že OSPOD budou směřovat děti rovnou do ústavní péče. I kdyby navíc byly děti umístěny v jedné budově, kde bude ZDVOP a ústavní zařízení, stejně bude změny zákonného režimu pobytu pro dítě znamenat přesun byť v rámci jedné budovy (jiný okruh dětí, jiné pečující osoby). V případě Klokánků jsou děti </w:t>
      </w:r>
      <w:r w:rsidR="00701877">
        <w:rPr>
          <w:rFonts w:ascii="Times New Roman" w:hAnsi="Times New Roman"/>
        </w:rPr>
        <w:t>u</w:t>
      </w:r>
      <w:r>
        <w:rPr>
          <w:rFonts w:ascii="Times New Roman" w:hAnsi="Times New Roman"/>
        </w:rPr>
        <w:t xml:space="preserve">vyklé péči </w:t>
      </w:r>
      <w:r w:rsidR="00701877">
        <w:rPr>
          <w:rFonts w:ascii="Times New Roman" w:hAnsi="Times New Roman"/>
        </w:rPr>
        <w:t>obdobné</w:t>
      </w:r>
      <w:r>
        <w:rPr>
          <w:rFonts w:ascii="Times New Roman" w:hAnsi="Times New Roman"/>
        </w:rPr>
        <w:t xml:space="preserve"> rodin</w:t>
      </w:r>
      <w:r w:rsidR="00701877">
        <w:rPr>
          <w:rFonts w:ascii="Times New Roman" w:hAnsi="Times New Roman"/>
        </w:rPr>
        <w:t>né</w:t>
      </w:r>
      <w:r>
        <w:rPr>
          <w:rFonts w:ascii="Times New Roman" w:hAnsi="Times New Roman"/>
        </w:rPr>
        <w:t xml:space="preserve">, přesun pro ně bude velký šok. Navíc sourozenci mohou být po pobytu ve ZDVOP rozděleni. </w:t>
      </w:r>
      <w:r w:rsidR="00E9113E">
        <w:rPr>
          <w:rFonts w:ascii="Times New Roman" w:hAnsi="Times New Roman"/>
        </w:rPr>
        <w:t>Fond ohrožených dětí nedrží děti v Klokáncích, ale pokud dítě potřebuje zůstat ve ZDVOP delší dobu, mělo by to být možné. Každá změna působí dítěti stres. Nechápe, proč právě tato změna není v novém občanském zákoníku odůvodněna. Navrhuje, aby v případě novely občanského zákoníku byla odstraněna max. lhůta umístění dítěte do ZDVOP. Předseda upozornil, že D. Hovorka nastínil několik možností, jak překlenout dobu 6 měsíců ve ZDVOP a situaci vyřešit. Jedná se o doktrinální změnu, se kterou bude vždy někdo nespokojen. Je možné buď konzervovat současný stav, nebo se snažit o progresi. Je zde snaha systém zpružnit. Jsou činěn</w:t>
      </w:r>
      <w:r w:rsidR="00701877">
        <w:rPr>
          <w:rFonts w:ascii="Times New Roman" w:hAnsi="Times New Roman"/>
        </w:rPr>
        <w:t>a i další opatření, aby děti neskončily v</w:t>
      </w:r>
      <w:r w:rsidR="00E9113E">
        <w:rPr>
          <w:rFonts w:ascii="Times New Roman" w:hAnsi="Times New Roman"/>
        </w:rPr>
        <w:t xml:space="preserve"> ús</w:t>
      </w:r>
      <w:r w:rsidR="00701877">
        <w:rPr>
          <w:rFonts w:ascii="Times New Roman" w:hAnsi="Times New Roman"/>
        </w:rPr>
        <w:t>tavu</w:t>
      </w:r>
      <w:r w:rsidR="00E9113E">
        <w:rPr>
          <w:rFonts w:ascii="Times New Roman" w:hAnsi="Times New Roman"/>
        </w:rPr>
        <w:t xml:space="preserve">. </w:t>
      </w:r>
    </w:p>
    <w:p w:rsidR="00B327D2" w:rsidRPr="00B327D2" w:rsidRDefault="00B327D2" w:rsidP="00B327D2">
      <w:pPr>
        <w:spacing w:after="0"/>
        <w:jc w:val="both"/>
        <w:rPr>
          <w:rFonts w:ascii="Times New Roman" w:hAnsi="Times New Roman"/>
          <w:sz w:val="24"/>
        </w:rPr>
      </w:pPr>
    </w:p>
    <w:p w:rsidR="00175364" w:rsidRDefault="00D24D9A" w:rsidP="00175364">
      <w:pPr>
        <w:pStyle w:val="Odstavecseseznamem"/>
        <w:numPr>
          <w:ilvl w:val="0"/>
          <w:numId w:val="3"/>
        </w:numPr>
        <w:spacing w:after="0"/>
        <w:jc w:val="both"/>
        <w:rPr>
          <w:rFonts w:ascii="Times New Roman" w:hAnsi="Times New Roman"/>
          <w:i/>
          <w:sz w:val="24"/>
        </w:rPr>
      </w:pPr>
      <w:r>
        <w:rPr>
          <w:rFonts w:ascii="Times New Roman" w:hAnsi="Times New Roman"/>
          <w:i/>
          <w:sz w:val="24"/>
        </w:rPr>
        <w:t xml:space="preserve">Rozloučení s bývalou </w:t>
      </w:r>
      <w:r w:rsidR="00175364">
        <w:rPr>
          <w:rFonts w:ascii="Times New Roman" w:hAnsi="Times New Roman"/>
          <w:i/>
          <w:sz w:val="24"/>
        </w:rPr>
        <w:t>zmocněn</w:t>
      </w:r>
      <w:r>
        <w:rPr>
          <w:rFonts w:ascii="Times New Roman" w:hAnsi="Times New Roman"/>
          <w:i/>
          <w:sz w:val="24"/>
        </w:rPr>
        <w:t>kyní</w:t>
      </w:r>
      <w:r w:rsidR="00175364">
        <w:rPr>
          <w:rFonts w:ascii="Times New Roman" w:hAnsi="Times New Roman"/>
          <w:i/>
          <w:sz w:val="24"/>
        </w:rPr>
        <w:t xml:space="preserve"> vlády pro lidská práva</w:t>
      </w:r>
    </w:p>
    <w:p w:rsidR="00C06DC0" w:rsidRDefault="00C06DC0" w:rsidP="00C06DC0">
      <w:pPr>
        <w:spacing w:after="0" w:line="240" w:lineRule="auto"/>
        <w:jc w:val="both"/>
        <w:rPr>
          <w:rFonts w:ascii="Times New Roman" w:hAnsi="Times New Roman"/>
          <w:sz w:val="24"/>
        </w:rPr>
      </w:pPr>
    </w:p>
    <w:p w:rsidR="00567F8B" w:rsidRPr="00567F8B" w:rsidRDefault="00567F8B" w:rsidP="00C06DC0">
      <w:pPr>
        <w:spacing w:after="0" w:line="240" w:lineRule="auto"/>
        <w:jc w:val="both"/>
        <w:rPr>
          <w:rFonts w:ascii="Times New Roman" w:hAnsi="Times New Roman"/>
          <w:sz w:val="24"/>
        </w:rPr>
      </w:pPr>
      <w:r>
        <w:rPr>
          <w:rFonts w:ascii="Times New Roman" w:hAnsi="Times New Roman"/>
          <w:sz w:val="24"/>
        </w:rPr>
        <w:t xml:space="preserve">M. Šimůnková </w:t>
      </w:r>
      <w:r w:rsidR="006D5C35">
        <w:rPr>
          <w:rFonts w:ascii="Times New Roman" w:hAnsi="Times New Roman"/>
          <w:sz w:val="24"/>
        </w:rPr>
        <w:t>shrnula</w:t>
      </w:r>
      <w:r>
        <w:rPr>
          <w:rFonts w:ascii="Times New Roman" w:hAnsi="Times New Roman"/>
          <w:sz w:val="24"/>
        </w:rPr>
        <w:t xml:space="preserve"> důvody </w:t>
      </w:r>
      <w:bookmarkStart w:id="0" w:name="_GoBack"/>
      <w:bookmarkEnd w:id="0"/>
      <w:r>
        <w:rPr>
          <w:rFonts w:ascii="Times New Roman" w:hAnsi="Times New Roman"/>
          <w:sz w:val="24"/>
        </w:rPr>
        <w:t xml:space="preserve">svého odchodu z funkce zmocněnkyně vlády pro lidská práva </w:t>
      </w:r>
      <w:r w:rsidR="006D5C35">
        <w:rPr>
          <w:rFonts w:ascii="Times New Roman" w:hAnsi="Times New Roman"/>
          <w:sz w:val="24"/>
        </w:rPr>
        <w:t xml:space="preserve">(tlak na přesun agendy lidských práv pod Ministerstvo vnitra, </w:t>
      </w:r>
      <w:r w:rsidR="003458A8">
        <w:rPr>
          <w:rFonts w:ascii="Times New Roman" w:hAnsi="Times New Roman"/>
          <w:sz w:val="24"/>
        </w:rPr>
        <w:t>přepracování</w:t>
      </w:r>
      <w:r w:rsidR="006D5C35">
        <w:rPr>
          <w:rFonts w:ascii="Times New Roman" w:hAnsi="Times New Roman"/>
          <w:sz w:val="24"/>
        </w:rPr>
        <w:t xml:space="preserve"> </w:t>
      </w:r>
      <w:r w:rsidR="003458A8">
        <w:rPr>
          <w:rFonts w:ascii="Times New Roman" w:hAnsi="Times New Roman"/>
          <w:sz w:val="24"/>
        </w:rPr>
        <w:t>pasáže o ruských kozácích ve</w:t>
      </w:r>
      <w:r w:rsidR="006D5C35">
        <w:rPr>
          <w:rFonts w:ascii="Times New Roman" w:hAnsi="Times New Roman"/>
          <w:sz w:val="24"/>
        </w:rPr>
        <w:t xml:space="preserve"> Zpráv</w:t>
      </w:r>
      <w:r w:rsidR="003458A8">
        <w:rPr>
          <w:rFonts w:ascii="Times New Roman" w:hAnsi="Times New Roman"/>
          <w:sz w:val="24"/>
        </w:rPr>
        <w:t>ě</w:t>
      </w:r>
      <w:r w:rsidR="006D5C35">
        <w:rPr>
          <w:rFonts w:ascii="Times New Roman" w:hAnsi="Times New Roman"/>
          <w:sz w:val="24"/>
        </w:rPr>
        <w:t xml:space="preserve"> o situaci národnostních menšin na rok 2012, negativní reakce na její setkání s Jeho svatostí Dalajlámou) </w:t>
      </w:r>
      <w:r>
        <w:rPr>
          <w:rFonts w:ascii="Times New Roman" w:hAnsi="Times New Roman"/>
          <w:sz w:val="24"/>
        </w:rPr>
        <w:t>a poděkovala členům Výboru za dosavadní spolupráci. Předseda Výboru poděkoval M. Šimůnkové za její činnost v oblasti lidských práv. M. Šimůnková navrhla Výboru</w:t>
      </w:r>
      <w:r w:rsidR="00701877">
        <w:rPr>
          <w:rFonts w:ascii="Times New Roman" w:hAnsi="Times New Roman"/>
          <w:sz w:val="24"/>
        </w:rPr>
        <w:t>, aby se</w:t>
      </w:r>
      <w:r>
        <w:rPr>
          <w:rFonts w:ascii="Times New Roman" w:hAnsi="Times New Roman"/>
          <w:sz w:val="24"/>
        </w:rPr>
        <w:t xml:space="preserve"> dopisem </w:t>
      </w:r>
      <w:r w:rsidR="00701877">
        <w:rPr>
          <w:rFonts w:ascii="Times New Roman" w:hAnsi="Times New Roman"/>
          <w:sz w:val="24"/>
        </w:rPr>
        <w:t xml:space="preserve">obrátil </w:t>
      </w:r>
      <w:r>
        <w:rPr>
          <w:rFonts w:ascii="Times New Roman" w:hAnsi="Times New Roman"/>
          <w:sz w:val="24"/>
        </w:rPr>
        <w:t>na předsedu vlády s dotazem o zakotvení pozice zmocněnce vlády pro lidská práva.</w:t>
      </w:r>
      <w:r w:rsidR="003F55FD">
        <w:rPr>
          <w:rFonts w:ascii="Times New Roman" w:hAnsi="Times New Roman"/>
          <w:sz w:val="24"/>
        </w:rPr>
        <w:t xml:space="preserve"> D. Stehlíková doplnila, že dopis by měl obsahovat i </w:t>
      </w:r>
      <w:r w:rsidR="003F55FD">
        <w:rPr>
          <w:rFonts w:ascii="Times New Roman" w:hAnsi="Times New Roman"/>
          <w:sz w:val="24"/>
        </w:rPr>
        <w:lastRenderedPageBreak/>
        <w:t>žádost o obsazení funkce zmocněnce.</w:t>
      </w:r>
      <w:r>
        <w:rPr>
          <w:rFonts w:ascii="Times New Roman" w:hAnsi="Times New Roman"/>
          <w:sz w:val="24"/>
        </w:rPr>
        <w:t xml:space="preserve"> </w:t>
      </w:r>
      <w:r w:rsidR="003F55FD">
        <w:rPr>
          <w:rFonts w:ascii="Times New Roman" w:hAnsi="Times New Roman"/>
          <w:sz w:val="24"/>
        </w:rPr>
        <w:t xml:space="preserve">Předseda </w:t>
      </w:r>
      <w:r w:rsidR="00701877">
        <w:rPr>
          <w:rFonts w:ascii="Times New Roman" w:hAnsi="Times New Roman"/>
          <w:sz w:val="24"/>
        </w:rPr>
        <w:t xml:space="preserve">se </w:t>
      </w:r>
      <w:r w:rsidR="003F55FD">
        <w:rPr>
          <w:rFonts w:ascii="Times New Roman" w:hAnsi="Times New Roman"/>
          <w:sz w:val="24"/>
        </w:rPr>
        <w:t xml:space="preserve">nabídl, že dopis připraví. Tajemnice informovala, že předseda vlády prozatím pověřil výkonem pravomocí zmocněnce vlády pro lidská práva M. Šimáčka, zastupujícího ředitele Sekce pro lidská práva. Z. Baudyšová navrhla, aby dopis obsahoval také žádost o zřízení funkce ministra pro lidská práva. </w:t>
      </w:r>
      <w:r w:rsidR="003F55FD" w:rsidRPr="003F55FD">
        <w:rPr>
          <w:rFonts w:ascii="Times New Roman" w:hAnsi="Times New Roman"/>
          <w:b/>
          <w:color w:val="FF0000"/>
          <w:sz w:val="24"/>
        </w:rPr>
        <w:t>Úkol:</w:t>
      </w:r>
      <w:r w:rsidR="003F55FD" w:rsidRPr="003F55FD">
        <w:rPr>
          <w:rFonts w:ascii="Times New Roman" w:hAnsi="Times New Roman"/>
          <w:color w:val="FF0000"/>
          <w:sz w:val="24"/>
        </w:rPr>
        <w:t xml:space="preserve"> Předseda připraví návrh dopisu. Tajemnice jej </w:t>
      </w:r>
      <w:r w:rsidRPr="003F55FD">
        <w:rPr>
          <w:rFonts w:ascii="Times New Roman" w:hAnsi="Times New Roman"/>
          <w:color w:val="FF0000"/>
          <w:sz w:val="24"/>
        </w:rPr>
        <w:t xml:space="preserve">rozešle ke schválení </w:t>
      </w:r>
      <w:r w:rsidR="003F55FD">
        <w:rPr>
          <w:rFonts w:ascii="Times New Roman" w:hAnsi="Times New Roman"/>
          <w:color w:val="FF0000"/>
          <w:sz w:val="24"/>
        </w:rPr>
        <w:t xml:space="preserve">per </w:t>
      </w:r>
      <w:proofErr w:type="spellStart"/>
      <w:r w:rsidR="003F55FD">
        <w:rPr>
          <w:rFonts w:ascii="Times New Roman" w:hAnsi="Times New Roman"/>
          <w:color w:val="FF0000"/>
          <w:sz w:val="24"/>
        </w:rPr>
        <w:t>rollam</w:t>
      </w:r>
      <w:proofErr w:type="spellEnd"/>
      <w:r w:rsidRPr="003F55FD">
        <w:rPr>
          <w:rFonts w:ascii="Times New Roman" w:hAnsi="Times New Roman"/>
          <w:color w:val="FF0000"/>
          <w:sz w:val="24"/>
        </w:rPr>
        <w:t>.</w:t>
      </w:r>
      <w:r w:rsidR="003F55FD" w:rsidRPr="003F55FD">
        <w:rPr>
          <w:rFonts w:ascii="Times New Roman" w:hAnsi="Times New Roman"/>
          <w:color w:val="FF0000"/>
          <w:sz w:val="24"/>
        </w:rPr>
        <w:t xml:space="preserve"> </w:t>
      </w:r>
    </w:p>
    <w:p w:rsidR="002C43BD" w:rsidRDefault="002C43BD" w:rsidP="00567F8B">
      <w:pPr>
        <w:spacing w:after="0"/>
        <w:jc w:val="both"/>
        <w:rPr>
          <w:rFonts w:ascii="Times New Roman" w:hAnsi="Times New Roman"/>
          <w:i/>
          <w:sz w:val="24"/>
        </w:rPr>
      </w:pPr>
    </w:p>
    <w:p w:rsidR="00651BC8" w:rsidRDefault="00701877" w:rsidP="00DA2D2C">
      <w:pPr>
        <w:pStyle w:val="Odstavecseseznamem"/>
        <w:numPr>
          <w:ilvl w:val="0"/>
          <w:numId w:val="3"/>
        </w:numPr>
        <w:spacing w:after="0"/>
        <w:jc w:val="both"/>
        <w:rPr>
          <w:rFonts w:ascii="Times New Roman" w:hAnsi="Times New Roman"/>
          <w:i/>
          <w:sz w:val="24"/>
        </w:rPr>
      </w:pPr>
      <w:proofErr w:type="spellStart"/>
      <w:r>
        <w:rPr>
          <w:rFonts w:ascii="Times New Roman" w:hAnsi="Times New Roman"/>
          <w:i/>
          <w:sz w:val="24"/>
        </w:rPr>
        <w:t>Coming</w:t>
      </w:r>
      <w:proofErr w:type="spellEnd"/>
      <w:r>
        <w:rPr>
          <w:rFonts w:ascii="Times New Roman" w:hAnsi="Times New Roman"/>
          <w:i/>
          <w:sz w:val="24"/>
        </w:rPr>
        <w:t xml:space="preserve"> </w:t>
      </w:r>
      <w:proofErr w:type="spellStart"/>
      <w:r>
        <w:rPr>
          <w:rFonts w:ascii="Times New Roman" w:hAnsi="Times New Roman"/>
          <w:i/>
          <w:sz w:val="24"/>
        </w:rPr>
        <w:t>out</w:t>
      </w:r>
      <w:proofErr w:type="spellEnd"/>
      <w:r>
        <w:rPr>
          <w:rFonts w:ascii="Times New Roman" w:hAnsi="Times New Roman"/>
          <w:i/>
          <w:sz w:val="24"/>
        </w:rPr>
        <w:t xml:space="preserve"> pedofilů</w:t>
      </w:r>
    </w:p>
    <w:p w:rsidR="00701877" w:rsidRDefault="00701877" w:rsidP="00701877">
      <w:pPr>
        <w:spacing w:after="0" w:line="240" w:lineRule="auto"/>
        <w:jc w:val="both"/>
        <w:rPr>
          <w:rFonts w:ascii="Times New Roman" w:hAnsi="Times New Roman"/>
          <w:sz w:val="24"/>
        </w:rPr>
      </w:pPr>
    </w:p>
    <w:p w:rsidR="00DA2D2C" w:rsidRPr="00701877" w:rsidRDefault="00701877" w:rsidP="00701877">
      <w:pPr>
        <w:spacing w:after="0" w:line="240" w:lineRule="auto"/>
        <w:jc w:val="both"/>
        <w:rPr>
          <w:rFonts w:ascii="Times New Roman" w:hAnsi="Times New Roman" w:cs="Times New Roman"/>
          <w:sz w:val="24"/>
          <w:szCs w:val="24"/>
        </w:rPr>
      </w:pPr>
      <w:r w:rsidRPr="00701877">
        <w:rPr>
          <w:rFonts w:ascii="Times New Roman" w:hAnsi="Times New Roman" w:cs="Times New Roman"/>
          <w:sz w:val="24"/>
          <w:szCs w:val="24"/>
        </w:rPr>
        <w:t xml:space="preserve">D. </w:t>
      </w:r>
      <w:r w:rsidR="00DA2D2C" w:rsidRPr="00701877">
        <w:rPr>
          <w:rFonts w:ascii="Times New Roman" w:hAnsi="Times New Roman" w:cs="Times New Roman"/>
          <w:sz w:val="24"/>
          <w:szCs w:val="24"/>
        </w:rPr>
        <w:t xml:space="preserve">Stehlíková informovala o </w:t>
      </w:r>
      <w:r w:rsidR="002C43BD" w:rsidRPr="00701877">
        <w:rPr>
          <w:rFonts w:ascii="Times New Roman" w:hAnsi="Times New Roman" w:cs="Times New Roman"/>
          <w:sz w:val="24"/>
          <w:szCs w:val="24"/>
        </w:rPr>
        <w:t xml:space="preserve">projednání dotazu </w:t>
      </w:r>
      <w:r w:rsidR="00DA2D2C" w:rsidRPr="00701877">
        <w:rPr>
          <w:rFonts w:ascii="Times New Roman" w:hAnsi="Times New Roman" w:cs="Times New Roman"/>
          <w:sz w:val="24"/>
          <w:szCs w:val="24"/>
        </w:rPr>
        <w:t xml:space="preserve">Výboru </w:t>
      </w:r>
      <w:r w:rsidR="002C43BD" w:rsidRPr="00701877">
        <w:rPr>
          <w:rFonts w:ascii="Times New Roman" w:hAnsi="Times New Roman" w:cs="Times New Roman"/>
          <w:sz w:val="24"/>
          <w:szCs w:val="24"/>
        </w:rPr>
        <w:t xml:space="preserve">ohledně </w:t>
      </w:r>
      <w:proofErr w:type="spellStart"/>
      <w:r w:rsidR="002C43BD" w:rsidRPr="00701877">
        <w:rPr>
          <w:rFonts w:ascii="Times New Roman" w:hAnsi="Times New Roman" w:cs="Times New Roman"/>
          <w:sz w:val="24"/>
          <w:szCs w:val="24"/>
        </w:rPr>
        <w:t>coming</w:t>
      </w:r>
      <w:proofErr w:type="spellEnd"/>
      <w:r w:rsidR="002C43BD" w:rsidRPr="00701877">
        <w:rPr>
          <w:rFonts w:ascii="Times New Roman" w:hAnsi="Times New Roman" w:cs="Times New Roman"/>
          <w:sz w:val="24"/>
          <w:szCs w:val="24"/>
        </w:rPr>
        <w:t xml:space="preserve"> </w:t>
      </w:r>
      <w:proofErr w:type="spellStart"/>
      <w:r w:rsidR="002C43BD" w:rsidRPr="00701877">
        <w:rPr>
          <w:rFonts w:ascii="Times New Roman" w:hAnsi="Times New Roman" w:cs="Times New Roman"/>
          <w:sz w:val="24"/>
          <w:szCs w:val="24"/>
        </w:rPr>
        <w:t>out</w:t>
      </w:r>
      <w:proofErr w:type="spellEnd"/>
      <w:r w:rsidR="002C43BD" w:rsidRPr="00701877">
        <w:rPr>
          <w:rFonts w:ascii="Times New Roman" w:hAnsi="Times New Roman" w:cs="Times New Roman"/>
          <w:sz w:val="24"/>
          <w:szCs w:val="24"/>
        </w:rPr>
        <w:t xml:space="preserve"> pedofilů Výbor</w:t>
      </w:r>
      <w:r w:rsidRPr="00701877">
        <w:rPr>
          <w:rFonts w:ascii="Times New Roman" w:hAnsi="Times New Roman" w:cs="Times New Roman"/>
          <w:sz w:val="24"/>
          <w:szCs w:val="24"/>
        </w:rPr>
        <w:t>em</w:t>
      </w:r>
      <w:r w:rsidR="002C43BD" w:rsidRPr="00701877">
        <w:rPr>
          <w:rFonts w:ascii="Times New Roman" w:hAnsi="Times New Roman" w:cs="Times New Roman"/>
          <w:sz w:val="24"/>
          <w:szCs w:val="24"/>
        </w:rPr>
        <w:t xml:space="preserve"> </w:t>
      </w:r>
      <w:r w:rsidR="00DA2D2C" w:rsidRPr="00701877">
        <w:rPr>
          <w:rFonts w:ascii="Times New Roman" w:hAnsi="Times New Roman" w:cs="Times New Roman"/>
          <w:sz w:val="24"/>
          <w:szCs w:val="24"/>
        </w:rPr>
        <w:t>sexuální menšiny</w:t>
      </w:r>
      <w:r w:rsidR="002C43BD" w:rsidRPr="00701877">
        <w:rPr>
          <w:rFonts w:ascii="Times New Roman" w:hAnsi="Times New Roman" w:cs="Times New Roman"/>
          <w:sz w:val="24"/>
          <w:szCs w:val="24"/>
        </w:rPr>
        <w:t xml:space="preserve">. Výbor pro sexuální menšiny se dosud otázkou </w:t>
      </w:r>
      <w:proofErr w:type="spellStart"/>
      <w:r w:rsidR="002C43BD" w:rsidRPr="00701877">
        <w:rPr>
          <w:rFonts w:ascii="Times New Roman" w:hAnsi="Times New Roman" w:cs="Times New Roman"/>
          <w:sz w:val="24"/>
          <w:szCs w:val="24"/>
        </w:rPr>
        <w:t>coming</w:t>
      </w:r>
      <w:proofErr w:type="spellEnd"/>
      <w:r w:rsidR="002C43BD" w:rsidRPr="00701877">
        <w:rPr>
          <w:rFonts w:ascii="Times New Roman" w:hAnsi="Times New Roman" w:cs="Times New Roman"/>
          <w:sz w:val="24"/>
          <w:szCs w:val="24"/>
        </w:rPr>
        <w:t xml:space="preserve"> </w:t>
      </w:r>
      <w:proofErr w:type="spellStart"/>
      <w:r w:rsidR="002C43BD" w:rsidRPr="00701877">
        <w:rPr>
          <w:rFonts w:ascii="Times New Roman" w:hAnsi="Times New Roman" w:cs="Times New Roman"/>
          <w:sz w:val="24"/>
          <w:szCs w:val="24"/>
        </w:rPr>
        <w:t>out</w:t>
      </w:r>
      <w:proofErr w:type="spellEnd"/>
      <w:r w:rsidR="002C43BD" w:rsidRPr="00701877">
        <w:rPr>
          <w:rFonts w:ascii="Times New Roman" w:hAnsi="Times New Roman" w:cs="Times New Roman"/>
          <w:sz w:val="24"/>
          <w:szCs w:val="24"/>
        </w:rPr>
        <w:t xml:space="preserve"> pedofilů nezabýval a v nejbližší budoucnosti toto neplánuje. Na svém jednání dne </w:t>
      </w:r>
      <w:r w:rsidRPr="00701877">
        <w:rPr>
          <w:rFonts w:ascii="Times New Roman" w:hAnsi="Times New Roman" w:cs="Times New Roman"/>
          <w:sz w:val="24"/>
          <w:szCs w:val="24"/>
        </w:rPr>
        <w:t xml:space="preserve">12. září 2013 </w:t>
      </w:r>
      <w:r w:rsidR="002C43BD" w:rsidRPr="00701877">
        <w:rPr>
          <w:rFonts w:ascii="Times New Roman" w:hAnsi="Times New Roman" w:cs="Times New Roman"/>
          <w:sz w:val="24"/>
          <w:szCs w:val="24"/>
        </w:rPr>
        <w:t xml:space="preserve">se </w:t>
      </w:r>
      <w:r w:rsidRPr="00701877">
        <w:rPr>
          <w:rFonts w:ascii="Times New Roman" w:hAnsi="Times New Roman" w:cs="Times New Roman"/>
          <w:sz w:val="24"/>
          <w:szCs w:val="24"/>
        </w:rPr>
        <w:t xml:space="preserve">Výbor pro sexuální menšiny </w:t>
      </w:r>
      <w:r w:rsidR="002C43BD" w:rsidRPr="00701877">
        <w:rPr>
          <w:rFonts w:ascii="Times New Roman" w:hAnsi="Times New Roman" w:cs="Times New Roman"/>
          <w:sz w:val="24"/>
          <w:szCs w:val="24"/>
        </w:rPr>
        <w:t xml:space="preserve">shodl na tom, že nejlepší zájem dítěte a ochrana dětí musí být vždy prioritou, Výbor by proto nepodpořil žádné aktivity porušující nejlepší zájem dítěte. </w:t>
      </w:r>
      <w:r w:rsidRPr="00701877">
        <w:rPr>
          <w:rFonts w:ascii="Times New Roman" w:hAnsi="Times New Roman" w:cs="Times New Roman"/>
          <w:sz w:val="24"/>
          <w:szCs w:val="24"/>
        </w:rPr>
        <w:t>D. Stehlíková n</w:t>
      </w:r>
      <w:r w:rsidR="002C43BD" w:rsidRPr="00701877">
        <w:rPr>
          <w:rFonts w:ascii="Times New Roman" w:hAnsi="Times New Roman" w:cs="Times New Roman"/>
          <w:sz w:val="24"/>
          <w:szCs w:val="24"/>
        </w:rPr>
        <w:t xml:space="preserve">avrhla pozvat na další zasedání Výboru pro práva dítěte odborníka </w:t>
      </w:r>
      <w:r>
        <w:rPr>
          <w:rFonts w:ascii="Times New Roman" w:hAnsi="Times New Roman" w:cs="Times New Roman"/>
          <w:sz w:val="24"/>
          <w:szCs w:val="24"/>
        </w:rPr>
        <w:t xml:space="preserve">na problematiku </w:t>
      </w:r>
      <w:r w:rsidR="002E39EE" w:rsidRPr="00701877">
        <w:rPr>
          <w:rFonts w:ascii="Times New Roman" w:hAnsi="Times New Roman" w:cs="Times New Roman"/>
          <w:sz w:val="24"/>
          <w:szCs w:val="24"/>
        </w:rPr>
        <w:t>K</w:t>
      </w:r>
      <w:r w:rsidR="002C43BD" w:rsidRPr="00701877">
        <w:rPr>
          <w:rFonts w:ascii="Times New Roman" w:hAnsi="Times New Roman" w:cs="Times New Roman"/>
          <w:sz w:val="24"/>
          <w:szCs w:val="24"/>
        </w:rPr>
        <w:t>. Žáka. Dotázala se, zda je o toto zájem.</w:t>
      </w:r>
    </w:p>
    <w:p w:rsidR="002C43BD" w:rsidRDefault="002C43BD" w:rsidP="002C43BD">
      <w:pPr>
        <w:spacing w:after="0" w:line="240" w:lineRule="auto"/>
        <w:jc w:val="both"/>
        <w:rPr>
          <w:rFonts w:ascii="Times New Roman" w:hAnsi="Times New Roman"/>
          <w:sz w:val="24"/>
        </w:rPr>
      </w:pPr>
    </w:p>
    <w:p w:rsidR="00475225" w:rsidRDefault="002C43BD" w:rsidP="002C43BD">
      <w:pPr>
        <w:spacing w:after="0" w:line="240" w:lineRule="auto"/>
        <w:jc w:val="both"/>
        <w:rPr>
          <w:rFonts w:ascii="Times New Roman" w:hAnsi="Times New Roman"/>
          <w:sz w:val="24"/>
        </w:rPr>
      </w:pPr>
      <w:r>
        <w:rPr>
          <w:rFonts w:ascii="Times New Roman" w:hAnsi="Times New Roman"/>
          <w:sz w:val="24"/>
        </w:rPr>
        <w:t xml:space="preserve">Z. Dušková upozornila, že podle sdělení </w:t>
      </w:r>
      <w:r w:rsidR="000C6680">
        <w:rPr>
          <w:rFonts w:ascii="Times New Roman" w:hAnsi="Times New Roman"/>
          <w:sz w:val="24"/>
        </w:rPr>
        <w:t xml:space="preserve">Sexuologického ústavu </w:t>
      </w:r>
      <w:r>
        <w:rPr>
          <w:rFonts w:ascii="Times New Roman" w:hAnsi="Times New Roman"/>
          <w:sz w:val="24"/>
        </w:rPr>
        <w:t xml:space="preserve">se pedofilové podílejí jen na 10 % </w:t>
      </w:r>
      <w:r w:rsidR="000C6680">
        <w:rPr>
          <w:rFonts w:ascii="Times New Roman" w:hAnsi="Times New Roman"/>
          <w:sz w:val="24"/>
        </w:rPr>
        <w:t xml:space="preserve">případů </w:t>
      </w:r>
      <w:r>
        <w:rPr>
          <w:rFonts w:ascii="Times New Roman" w:hAnsi="Times New Roman"/>
          <w:sz w:val="24"/>
        </w:rPr>
        <w:t xml:space="preserve">zneužívaných dětí. 90 % dětí je zneužíváno nedeviantními pachateli. </w:t>
      </w:r>
      <w:r w:rsidR="000C6680">
        <w:rPr>
          <w:rFonts w:ascii="Times New Roman" w:hAnsi="Times New Roman"/>
          <w:sz w:val="24"/>
        </w:rPr>
        <w:t xml:space="preserve">Necítí potřebu téma otevírat na dalším zasedání. M. Šimůnková připomněla, že debata Výboru </w:t>
      </w:r>
      <w:r w:rsidR="00475225">
        <w:rPr>
          <w:rFonts w:ascii="Times New Roman" w:hAnsi="Times New Roman"/>
          <w:sz w:val="24"/>
        </w:rPr>
        <w:t>na </w:t>
      </w:r>
      <w:r w:rsidR="000C6680">
        <w:rPr>
          <w:rFonts w:ascii="Times New Roman" w:hAnsi="Times New Roman"/>
          <w:sz w:val="24"/>
        </w:rPr>
        <w:t xml:space="preserve">minulém zasedání se týkala toho, že pedofilové byli na Prague </w:t>
      </w:r>
      <w:proofErr w:type="spellStart"/>
      <w:r w:rsidR="000C6680">
        <w:rPr>
          <w:rFonts w:ascii="Times New Roman" w:hAnsi="Times New Roman"/>
          <w:sz w:val="24"/>
        </w:rPr>
        <w:t>Pride</w:t>
      </w:r>
      <w:proofErr w:type="spellEnd"/>
      <w:r w:rsidR="000C6680">
        <w:rPr>
          <w:rFonts w:ascii="Times New Roman" w:hAnsi="Times New Roman"/>
          <w:sz w:val="24"/>
        </w:rPr>
        <w:t xml:space="preserve"> prezentováni jako standardní sexuální menšina. Doporučila hosta přizvat a zjistit,</w:t>
      </w:r>
      <w:r w:rsidR="00701877">
        <w:rPr>
          <w:rFonts w:ascii="Times New Roman" w:hAnsi="Times New Roman"/>
          <w:sz w:val="24"/>
        </w:rPr>
        <w:t xml:space="preserve"> zda se toto zakládá na pravdě,</w:t>
      </w:r>
      <w:r w:rsidR="000C6680">
        <w:rPr>
          <w:rFonts w:ascii="Times New Roman" w:hAnsi="Times New Roman"/>
          <w:sz w:val="24"/>
        </w:rPr>
        <w:t xml:space="preserve"> popř. zvolit postup, aby se tomu</w:t>
      </w:r>
      <w:r w:rsidR="00701877">
        <w:rPr>
          <w:rFonts w:ascii="Times New Roman" w:hAnsi="Times New Roman"/>
          <w:sz w:val="24"/>
        </w:rPr>
        <w:t>to</w:t>
      </w:r>
      <w:r w:rsidR="000C6680">
        <w:rPr>
          <w:rFonts w:ascii="Times New Roman" w:hAnsi="Times New Roman"/>
          <w:sz w:val="24"/>
        </w:rPr>
        <w:t xml:space="preserve"> zabránilo do dalších let. Předseda navrhl dopředu formulovat dotazy </w:t>
      </w:r>
      <w:r w:rsidR="002E39EE">
        <w:rPr>
          <w:rFonts w:ascii="Times New Roman" w:hAnsi="Times New Roman"/>
          <w:sz w:val="24"/>
        </w:rPr>
        <w:t xml:space="preserve">pro hosta, aby bylo zajištěno, že se debata bude týkat gesce Výboru. </w:t>
      </w:r>
      <w:r w:rsidR="00475225">
        <w:rPr>
          <w:rFonts w:ascii="Times New Roman" w:hAnsi="Times New Roman"/>
          <w:sz w:val="24"/>
        </w:rPr>
        <w:t>Dotazy by se měly týkat ochrany práv dětí ve vztahu ke komunitě pedofilů.</w:t>
      </w:r>
    </w:p>
    <w:p w:rsidR="00475225" w:rsidRDefault="00701877" w:rsidP="00701877">
      <w:pPr>
        <w:tabs>
          <w:tab w:val="left" w:pos="7140"/>
        </w:tabs>
        <w:spacing w:after="0" w:line="240" w:lineRule="auto"/>
        <w:jc w:val="both"/>
        <w:rPr>
          <w:rFonts w:ascii="Times New Roman" w:hAnsi="Times New Roman"/>
          <w:sz w:val="24"/>
        </w:rPr>
      </w:pPr>
      <w:r>
        <w:rPr>
          <w:rFonts w:ascii="Times New Roman" w:hAnsi="Times New Roman"/>
          <w:sz w:val="24"/>
        </w:rPr>
        <w:tab/>
      </w:r>
    </w:p>
    <w:p w:rsidR="002C43BD" w:rsidRDefault="002E39EE" w:rsidP="002C43BD">
      <w:pPr>
        <w:spacing w:after="0" w:line="240" w:lineRule="auto"/>
        <w:jc w:val="both"/>
        <w:rPr>
          <w:rFonts w:ascii="Times New Roman" w:hAnsi="Times New Roman"/>
          <w:sz w:val="24"/>
        </w:rPr>
      </w:pPr>
      <w:r>
        <w:rPr>
          <w:rFonts w:ascii="Times New Roman" w:hAnsi="Times New Roman"/>
          <w:sz w:val="24"/>
        </w:rPr>
        <w:t>M. Vodičkovou by zajímalo, jaké jsou představy pedofilů ohledně uznání jejich práv</w:t>
      </w:r>
      <w:r w:rsidR="00701877">
        <w:rPr>
          <w:rFonts w:ascii="Times New Roman" w:hAnsi="Times New Roman"/>
          <w:sz w:val="24"/>
        </w:rPr>
        <w:t>. D. </w:t>
      </w:r>
      <w:r>
        <w:rPr>
          <w:rFonts w:ascii="Times New Roman" w:hAnsi="Times New Roman"/>
          <w:sz w:val="24"/>
        </w:rPr>
        <w:t xml:space="preserve">Hovorka doplnil, že by se snad mělo jednat o animované pornografické materiály zobrazující děti. To považuje za absurdní. Trestní </w:t>
      </w:r>
      <w:r w:rsidR="00475225">
        <w:rPr>
          <w:rFonts w:ascii="Times New Roman" w:hAnsi="Times New Roman"/>
          <w:sz w:val="24"/>
        </w:rPr>
        <w:t>zákon hovoří o </w:t>
      </w:r>
      <w:r>
        <w:rPr>
          <w:rFonts w:ascii="Times New Roman" w:hAnsi="Times New Roman"/>
          <w:sz w:val="24"/>
        </w:rPr>
        <w:t>zobrazování dě</w:t>
      </w:r>
      <w:r w:rsidR="00701877">
        <w:rPr>
          <w:rFonts w:ascii="Times New Roman" w:hAnsi="Times New Roman"/>
          <w:sz w:val="24"/>
        </w:rPr>
        <w:t>tí a </w:t>
      </w:r>
      <w:r>
        <w:rPr>
          <w:rFonts w:ascii="Times New Roman" w:hAnsi="Times New Roman"/>
          <w:sz w:val="24"/>
        </w:rPr>
        <w:t>nerozlišuje, jestli jde o animaci nebo ve filmu vystupu</w:t>
      </w:r>
      <w:r w:rsidR="00701877">
        <w:rPr>
          <w:rFonts w:ascii="Times New Roman" w:hAnsi="Times New Roman"/>
          <w:sz w:val="24"/>
        </w:rPr>
        <w:t>jí děti jako reálné postavy. D. </w:t>
      </w:r>
      <w:r>
        <w:rPr>
          <w:rFonts w:ascii="Times New Roman" w:hAnsi="Times New Roman"/>
          <w:sz w:val="24"/>
        </w:rPr>
        <w:t xml:space="preserve">Stehlíková v reakci uvedla, že k této </w:t>
      </w:r>
      <w:r w:rsidR="00475225">
        <w:rPr>
          <w:rFonts w:ascii="Times New Roman" w:hAnsi="Times New Roman"/>
          <w:sz w:val="24"/>
        </w:rPr>
        <w:t xml:space="preserve">otázce se nemůže vyjádřit, </w:t>
      </w:r>
      <w:r>
        <w:rPr>
          <w:rFonts w:ascii="Times New Roman" w:hAnsi="Times New Roman"/>
          <w:sz w:val="24"/>
        </w:rPr>
        <w:t>není odborníkem v dané oblasti, ale domnívá se, že toto by nejlépe vysvětlil právě K. Žák.</w:t>
      </w:r>
      <w:r w:rsidR="00475225">
        <w:rPr>
          <w:rFonts w:ascii="Times New Roman" w:hAnsi="Times New Roman"/>
          <w:sz w:val="24"/>
        </w:rPr>
        <w:t xml:space="preserve"> </w:t>
      </w:r>
    </w:p>
    <w:p w:rsidR="00475225" w:rsidRDefault="00475225" w:rsidP="002C43BD">
      <w:pPr>
        <w:spacing w:after="0" w:line="240" w:lineRule="auto"/>
        <w:jc w:val="both"/>
        <w:rPr>
          <w:rFonts w:ascii="Times New Roman" w:hAnsi="Times New Roman"/>
          <w:sz w:val="24"/>
        </w:rPr>
      </w:pPr>
    </w:p>
    <w:p w:rsidR="002C43BD" w:rsidRPr="002C43BD" w:rsidRDefault="002C43BD" w:rsidP="002C43BD">
      <w:pPr>
        <w:spacing w:after="0" w:line="240" w:lineRule="auto"/>
        <w:jc w:val="both"/>
        <w:rPr>
          <w:rFonts w:ascii="Times New Roman" w:hAnsi="Times New Roman"/>
          <w:color w:val="FF0000"/>
          <w:sz w:val="24"/>
        </w:rPr>
      </w:pPr>
      <w:r w:rsidRPr="002C43BD">
        <w:rPr>
          <w:rFonts w:ascii="Times New Roman" w:hAnsi="Times New Roman"/>
          <w:color w:val="FF0000"/>
          <w:sz w:val="24"/>
        </w:rPr>
        <w:t>Úkol: Členové Výboru zašlou</w:t>
      </w:r>
      <w:r w:rsidR="002E39EE">
        <w:rPr>
          <w:rFonts w:ascii="Times New Roman" w:hAnsi="Times New Roman"/>
          <w:color w:val="FF0000"/>
          <w:sz w:val="24"/>
        </w:rPr>
        <w:t xml:space="preserve"> tajemnici </w:t>
      </w:r>
      <w:r w:rsidRPr="002C43BD">
        <w:rPr>
          <w:rFonts w:ascii="Times New Roman" w:hAnsi="Times New Roman"/>
          <w:color w:val="FF0000"/>
          <w:sz w:val="24"/>
        </w:rPr>
        <w:t xml:space="preserve">do konce roku 2013 případné dotazy pro </w:t>
      </w:r>
      <w:r w:rsidR="000C6680">
        <w:rPr>
          <w:rFonts w:ascii="Times New Roman" w:hAnsi="Times New Roman"/>
          <w:color w:val="FF0000"/>
          <w:sz w:val="24"/>
        </w:rPr>
        <w:t>K</w:t>
      </w:r>
      <w:r w:rsidR="002E39EE">
        <w:rPr>
          <w:rFonts w:ascii="Times New Roman" w:hAnsi="Times New Roman"/>
          <w:color w:val="FF0000"/>
          <w:sz w:val="24"/>
        </w:rPr>
        <w:t>.</w:t>
      </w:r>
      <w:r w:rsidR="000C6680">
        <w:rPr>
          <w:rFonts w:ascii="Times New Roman" w:hAnsi="Times New Roman"/>
          <w:color w:val="FF0000"/>
          <w:sz w:val="24"/>
        </w:rPr>
        <w:t xml:space="preserve"> </w:t>
      </w:r>
      <w:r w:rsidR="00475225">
        <w:rPr>
          <w:rFonts w:ascii="Times New Roman" w:hAnsi="Times New Roman"/>
          <w:color w:val="FF0000"/>
          <w:sz w:val="24"/>
        </w:rPr>
        <w:t>Žáka</w:t>
      </w:r>
      <w:r w:rsidRPr="002C43BD">
        <w:rPr>
          <w:rFonts w:ascii="Times New Roman" w:hAnsi="Times New Roman"/>
          <w:color w:val="FF0000"/>
          <w:sz w:val="24"/>
        </w:rPr>
        <w:t>.</w:t>
      </w:r>
      <w:r w:rsidR="002E39EE">
        <w:rPr>
          <w:rFonts w:ascii="Times New Roman" w:hAnsi="Times New Roman"/>
          <w:color w:val="FF0000"/>
          <w:sz w:val="24"/>
        </w:rPr>
        <w:t xml:space="preserve"> Tajemnice dotazy zašle D. Stehlíkové.</w:t>
      </w:r>
    </w:p>
    <w:p w:rsidR="002C43BD" w:rsidRDefault="002C43BD" w:rsidP="002C43BD">
      <w:pPr>
        <w:spacing w:after="0" w:line="240" w:lineRule="auto"/>
        <w:jc w:val="both"/>
        <w:rPr>
          <w:rFonts w:ascii="Times New Roman" w:hAnsi="Times New Roman"/>
          <w:sz w:val="24"/>
        </w:rPr>
      </w:pPr>
    </w:p>
    <w:p w:rsidR="00475225" w:rsidRDefault="00475225" w:rsidP="002C43BD">
      <w:pPr>
        <w:spacing w:after="0" w:line="240" w:lineRule="auto"/>
        <w:jc w:val="both"/>
        <w:rPr>
          <w:rFonts w:ascii="Times New Roman" w:hAnsi="Times New Roman"/>
          <w:sz w:val="24"/>
        </w:rPr>
      </w:pPr>
    </w:p>
    <w:p w:rsidR="00475225" w:rsidRDefault="00475225" w:rsidP="002C43BD">
      <w:pPr>
        <w:spacing w:after="0" w:line="240" w:lineRule="auto"/>
        <w:jc w:val="both"/>
        <w:rPr>
          <w:rFonts w:ascii="Times New Roman" w:hAnsi="Times New Roman"/>
          <w:sz w:val="24"/>
        </w:rPr>
      </w:pPr>
    </w:p>
    <w:p w:rsidR="00475225" w:rsidRDefault="00475225" w:rsidP="002C43BD">
      <w:pPr>
        <w:spacing w:after="0" w:line="240" w:lineRule="auto"/>
        <w:jc w:val="both"/>
        <w:rPr>
          <w:rFonts w:ascii="Times New Roman" w:hAnsi="Times New Roman"/>
          <w:sz w:val="24"/>
        </w:rPr>
      </w:pPr>
    </w:p>
    <w:p w:rsidR="00475225" w:rsidRPr="00475225" w:rsidRDefault="00475225" w:rsidP="00475225">
      <w:pPr>
        <w:spacing w:line="240" w:lineRule="auto"/>
        <w:jc w:val="both"/>
        <w:rPr>
          <w:rFonts w:ascii="Times New Roman" w:hAnsi="Times New Roman"/>
          <w:b/>
          <w:sz w:val="24"/>
          <w:szCs w:val="24"/>
        </w:rPr>
      </w:pPr>
      <w:r w:rsidRPr="00475225">
        <w:rPr>
          <w:rFonts w:ascii="Times New Roman" w:hAnsi="Times New Roman"/>
          <w:b/>
          <w:sz w:val="24"/>
          <w:szCs w:val="24"/>
        </w:rPr>
        <w:t>Příští zasedání Výboru proběhne 20. března 2013 od 10 hodin ve Strakově akademii, nábř. Edvarda Beneše 128/4, Praha 1.</w:t>
      </w:r>
    </w:p>
    <w:p w:rsidR="00651BC8" w:rsidRDefault="00651BC8" w:rsidP="00567F8B">
      <w:pPr>
        <w:spacing w:after="0"/>
        <w:jc w:val="both"/>
        <w:rPr>
          <w:rFonts w:ascii="Times New Roman" w:hAnsi="Times New Roman"/>
          <w:i/>
          <w:sz w:val="24"/>
        </w:rPr>
      </w:pPr>
    </w:p>
    <w:p w:rsidR="00651BC8" w:rsidRPr="00651BC8" w:rsidRDefault="00651BC8" w:rsidP="00567F8B">
      <w:pPr>
        <w:spacing w:after="0"/>
        <w:jc w:val="both"/>
        <w:rPr>
          <w:rFonts w:ascii="Times New Roman" w:hAnsi="Times New Roman"/>
          <w:sz w:val="24"/>
        </w:rPr>
      </w:pPr>
      <w:r>
        <w:rPr>
          <w:rFonts w:ascii="Times New Roman" w:hAnsi="Times New Roman"/>
          <w:sz w:val="24"/>
        </w:rPr>
        <w:t xml:space="preserve">Zapsala A. </w:t>
      </w:r>
      <w:proofErr w:type="spellStart"/>
      <w:r>
        <w:rPr>
          <w:rFonts w:ascii="Times New Roman" w:hAnsi="Times New Roman"/>
          <w:sz w:val="24"/>
        </w:rPr>
        <w:t>Plavinová</w:t>
      </w:r>
      <w:proofErr w:type="spellEnd"/>
    </w:p>
    <w:sectPr w:rsidR="00651BC8" w:rsidRPr="00651BC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9D6" w:rsidRDefault="009D79D6" w:rsidP="009D79D6">
      <w:pPr>
        <w:spacing w:after="0" w:line="240" w:lineRule="auto"/>
      </w:pPr>
      <w:r>
        <w:separator/>
      </w:r>
    </w:p>
  </w:endnote>
  <w:endnote w:type="continuationSeparator" w:id="0">
    <w:p w:rsidR="009D79D6" w:rsidRDefault="009D79D6" w:rsidP="009D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46933"/>
      <w:docPartObj>
        <w:docPartGallery w:val="Page Numbers (Bottom of Page)"/>
        <w:docPartUnique/>
      </w:docPartObj>
    </w:sdtPr>
    <w:sdtEndPr>
      <w:rPr>
        <w:rFonts w:ascii="Times New Roman" w:hAnsi="Times New Roman" w:cs="Times New Roman"/>
        <w:sz w:val="24"/>
        <w:szCs w:val="24"/>
      </w:rPr>
    </w:sdtEndPr>
    <w:sdtContent>
      <w:p w:rsidR="009D79D6" w:rsidRPr="009D79D6" w:rsidRDefault="009D79D6">
        <w:pPr>
          <w:pStyle w:val="Zpat"/>
          <w:jc w:val="right"/>
          <w:rPr>
            <w:rFonts w:ascii="Times New Roman" w:hAnsi="Times New Roman" w:cs="Times New Roman"/>
            <w:sz w:val="24"/>
            <w:szCs w:val="24"/>
          </w:rPr>
        </w:pPr>
        <w:r w:rsidRPr="009D79D6">
          <w:rPr>
            <w:rFonts w:ascii="Times New Roman" w:hAnsi="Times New Roman" w:cs="Times New Roman"/>
            <w:sz w:val="24"/>
            <w:szCs w:val="24"/>
          </w:rPr>
          <w:fldChar w:fldCharType="begin"/>
        </w:r>
        <w:r w:rsidRPr="009D79D6">
          <w:rPr>
            <w:rFonts w:ascii="Times New Roman" w:hAnsi="Times New Roman" w:cs="Times New Roman"/>
            <w:sz w:val="24"/>
            <w:szCs w:val="24"/>
          </w:rPr>
          <w:instrText>PAGE   \* MERGEFORMAT</w:instrText>
        </w:r>
        <w:r w:rsidRPr="009D79D6">
          <w:rPr>
            <w:rFonts w:ascii="Times New Roman" w:hAnsi="Times New Roman" w:cs="Times New Roman"/>
            <w:sz w:val="24"/>
            <w:szCs w:val="24"/>
          </w:rPr>
          <w:fldChar w:fldCharType="separate"/>
        </w:r>
        <w:r w:rsidR="009F493E">
          <w:rPr>
            <w:rFonts w:ascii="Times New Roman" w:hAnsi="Times New Roman" w:cs="Times New Roman"/>
            <w:noProof/>
            <w:sz w:val="24"/>
            <w:szCs w:val="24"/>
          </w:rPr>
          <w:t>9</w:t>
        </w:r>
        <w:r w:rsidRPr="009D79D6">
          <w:rPr>
            <w:rFonts w:ascii="Times New Roman" w:hAnsi="Times New Roman" w:cs="Times New Roman"/>
            <w:sz w:val="24"/>
            <w:szCs w:val="24"/>
          </w:rPr>
          <w:fldChar w:fldCharType="end"/>
        </w:r>
      </w:p>
    </w:sdtContent>
  </w:sdt>
  <w:p w:rsidR="009D79D6" w:rsidRDefault="009D79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9D6" w:rsidRDefault="009D79D6" w:rsidP="009D79D6">
      <w:pPr>
        <w:spacing w:after="0" w:line="240" w:lineRule="auto"/>
      </w:pPr>
      <w:r>
        <w:separator/>
      </w:r>
    </w:p>
  </w:footnote>
  <w:footnote w:type="continuationSeparator" w:id="0">
    <w:p w:rsidR="009D79D6" w:rsidRDefault="009D79D6" w:rsidP="009D7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402"/>
    <w:multiLevelType w:val="hybridMultilevel"/>
    <w:tmpl w:val="6E9CC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DD52880"/>
    <w:multiLevelType w:val="hybridMultilevel"/>
    <w:tmpl w:val="2624BB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28171CC"/>
    <w:multiLevelType w:val="multilevel"/>
    <w:tmpl w:val="B34AA474"/>
    <w:lvl w:ilvl="0">
      <w:start w:val="1"/>
      <w:numFmt w:val="decimal"/>
      <w:lvlText w:val="%1."/>
      <w:lvlJc w:val="lef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E87F6B"/>
    <w:multiLevelType w:val="hybridMultilevel"/>
    <w:tmpl w:val="D248A90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54"/>
    <w:rsid w:val="0000609F"/>
    <w:rsid w:val="00027D7E"/>
    <w:rsid w:val="00077B07"/>
    <w:rsid w:val="0009347E"/>
    <w:rsid w:val="00095839"/>
    <w:rsid w:val="000965A1"/>
    <w:rsid w:val="000A4A90"/>
    <w:rsid w:val="000C6680"/>
    <w:rsid w:val="00175364"/>
    <w:rsid w:val="001825CD"/>
    <w:rsid w:val="00260534"/>
    <w:rsid w:val="002C43BD"/>
    <w:rsid w:val="002E2E9D"/>
    <w:rsid w:val="002E39EE"/>
    <w:rsid w:val="003458A8"/>
    <w:rsid w:val="00350CC6"/>
    <w:rsid w:val="00396758"/>
    <w:rsid w:val="003D1854"/>
    <w:rsid w:val="003D49C8"/>
    <w:rsid w:val="003E4A3C"/>
    <w:rsid w:val="003F55FD"/>
    <w:rsid w:val="0044164A"/>
    <w:rsid w:val="00475225"/>
    <w:rsid w:val="0051242A"/>
    <w:rsid w:val="00555690"/>
    <w:rsid w:val="00567F8B"/>
    <w:rsid w:val="00645281"/>
    <w:rsid w:val="00651BC8"/>
    <w:rsid w:val="00661365"/>
    <w:rsid w:val="006D5C35"/>
    <w:rsid w:val="00701877"/>
    <w:rsid w:val="007F0715"/>
    <w:rsid w:val="007F3359"/>
    <w:rsid w:val="00863AF9"/>
    <w:rsid w:val="008A1E3B"/>
    <w:rsid w:val="008E4060"/>
    <w:rsid w:val="008F738C"/>
    <w:rsid w:val="0094344A"/>
    <w:rsid w:val="0095700C"/>
    <w:rsid w:val="00990F3C"/>
    <w:rsid w:val="009D79D6"/>
    <w:rsid w:val="009F493E"/>
    <w:rsid w:val="00A03AF6"/>
    <w:rsid w:val="00A42BA8"/>
    <w:rsid w:val="00A56772"/>
    <w:rsid w:val="00A655F2"/>
    <w:rsid w:val="00A97F5D"/>
    <w:rsid w:val="00AD57C8"/>
    <w:rsid w:val="00B01D05"/>
    <w:rsid w:val="00B327D2"/>
    <w:rsid w:val="00B33707"/>
    <w:rsid w:val="00C06DC0"/>
    <w:rsid w:val="00C31C90"/>
    <w:rsid w:val="00C55A9A"/>
    <w:rsid w:val="00D23EE3"/>
    <w:rsid w:val="00D24D9A"/>
    <w:rsid w:val="00D2790A"/>
    <w:rsid w:val="00D643C9"/>
    <w:rsid w:val="00DA2D2C"/>
    <w:rsid w:val="00DA3650"/>
    <w:rsid w:val="00DA7997"/>
    <w:rsid w:val="00E37C14"/>
    <w:rsid w:val="00E84CA2"/>
    <w:rsid w:val="00E9113E"/>
    <w:rsid w:val="00EB1F7E"/>
    <w:rsid w:val="00EE2F0A"/>
    <w:rsid w:val="00EE6632"/>
    <w:rsid w:val="00F52DB8"/>
    <w:rsid w:val="00F84B52"/>
    <w:rsid w:val="00FE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1854"/>
    <w:pPr>
      <w:ind w:left="720"/>
      <w:contextualSpacing/>
    </w:pPr>
  </w:style>
  <w:style w:type="paragraph" w:customStyle="1" w:styleId="Default">
    <w:name w:val="Default"/>
    <w:rsid w:val="00D2790A"/>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9D79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79D6"/>
  </w:style>
  <w:style w:type="paragraph" w:styleId="Zpat">
    <w:name w:val="footer"/>
    <w:basedOn w:val="Normln"/>
    <w:link w:val="ZpatChar"/>
    <w:uiPriority w:val="99"/>
    <w:unhideWhenUsed/>
    <w:rsid w:val="009D79D6"/>
    <w:pPr>
      <w:tabs>
        <w:tab w:val="center" w:pos="4536"/>
        <w:tab w:val="right" w:pos="9072"/>
      </w:tabs>
      <w:spacing w:after="0" w:line="240" w:lineRule="auto"/>
    </w:pPr>
  </w:style>
  <w:style w:type="character" w:customStyle="1" w:styleId="ZpatChar">
    <w:name w:val="Zápatí Char"/>
    <w:basedOn w:val="Standardnpsmoodstavce"/>
    <w:link w:val="Zpat"/>
    <w:uiPriority w:val="99"/>
    <w:rsid w:val="009D79D6"/>
  </w:style>
  <w:style w:type="character" w:styleId="Hypertextovodkaz">
    <w:name w:val="Hyperlink"/>
    <w:basedOn w:val="Standardnpsmoodstavce"/>
    <w:uiPriority w:val="99"/>
    <w:unhideWhenUsed/>
    <w:rsid w:val="00475225"/>
    <w:rPr>
      <w:color w:val="0000FF" w:themeColor="hyperlink"/>
      <w:u w:val="single"/>
    </w:rPr>
  </w:style>
  <w:style w:type="character" w:styleId="Sledovanodkaz">
    <w:name w:val="FollowedHyperlink"/>
    <w:basedOn w:val="Standardnpsmoodstavce"/>
    <w:uiPriority w:val="99"/>
    <w:semiHidden/>
    <w:unhideWhenUsed/>
    <w:rsid w:val="004752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1854"/>
    <w:pPr>
      <w:ind w:left="720"/>
      <w:contextualSpacing/>
    </w:pPr>
  </w:style>
  <w:style w:type="paragraph" w:customStyle="1" w:styleId="Default">
    <w:name w:val="Default"/>
    <w:rsid w:val="00D2790A"/>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9D79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79D6"/>
  </w:style>
  <w:style w:type="paragraph" w:styleId="Zpat">
    <w:name w:val="footer"/>
    <w:basedOn w:val="Normln"/>
    <w:link w:val="ZpatChar"/>
    <w:uiPriority w:val="99"/>
    <w:unhideWhenUsed/>
    <w:rsid w:val="009D79D6"/>
    <w:pPr>
      <w:tabs>
        <w:tab w:val="center" w:pos="4536"/>
        <w:tab w:val="right" w:pos="9072"/>
      </w:tabs>
      <w:spacing w:after="0" w:line="240" w:lineRule="auto"/>
    </w:pPr>
  </w:style>
  <w:style w:type="character" w:customStyle="1" w:styleId="ZpatChar">
    <w:name w:val="Zápatí Char"/>
    <w:basedOn w:val="Standardnpsmoodstavce"/>
    <w:link w:val="Zpat"/>
    <w:uiPriority w:val="99"/>
    <w:rsid w:val="009D79D6"/>
  </w:style>
  <w:style w:type="character" w:styleId="Hypertextovodkaz">
    <w:name w:val="Hyperlink"/>
    <w:basedOn w:val="Standardnpsmoodstavce"/>
    <w:uiPriority w:val="99"/>
    <w:unhideWhenUsed/>
    <w:rsid w:val="00475225"/>
    <w:rPr>
      <w:color w:val="0000FF" w:themeColor="hyperlink"/>
      <w:u w:val="single"/>
    </w:rPr>
  </w:style>
  <w:style w:type="character" w:styleId="Sledovanodkaz">
    <w:name w:val="FollowedHyperlink"/>
    <w:basedOn w:val="Standardnpsmoodstavce"/>
    <w:uiPriority w:val="99"/>
    <w:semiHidden/>
    <w:unhideWhenUsed/>
    <w:rsid w:val="00475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28055">
      <w:bodyDiv w:val="1"/>
      <w:marLeft w:val="0"/>
      <w:marRight w:val="0"/>
      <w:marTop w:val="0"/>
      <w:marBottom w:val="0"/>
      <w:divBdr>
        <w:top w:val="none" w:sz="0" w:space="0" w:color="auto"/>
        <w:left w:val="none" w:sz="0" w:space="0" w:color="auto"/>
        <w:bottom w:val="none" w:sz="0" w:space="0" w:color="auto"/>
        <w:right w:val="none" w:sz="0" w:space="0" w:color="auto"/>
      </w:divBdr>
      <w:divsChild>
        <w:div w:id="1215308180">
          <w:marLeft w:val="0"/>
          <w:marRight w:val="0"/>
          <w:marTop w:val="0"/>
          <w:marBottom w:val="0"/>
          <w:divBdr>
            <w:top w:val="none" w:sz="0" w:space="0" w:color="auto"/>
            <w:left w:val="none" w:sz="0" w:space="0" w:color="auto"/>
            <w:bottom w:val="none" w:sz="0" w:space="0" w:color="auto"/>
            <w:right w:val="none" w:sz="0" w:space="0" w:color="auto"/>
          </w:divBdr>
          <w:divsChild>
            <w:div w:id="1807157380">
              <w:marLeft w:val="0"/>
              <w:marRight w:val="0"/>
              <w:marTop w:val="0"/>
              <w:marBottom w:val="0"/>
              <w:divBdr>
                <w:top w:val="none" w:sz="0" w:space="0" w:color="auto"/>
                <w:left w:val="none" w:sz="0" w:space="0" w:color="auto"/>
                <w:bottom w:val="none" w:sz="0" w:space="0" w:color="auto"/>
                <w:right w:val="none" w:sz="0" w:space="0" w:color="auto"/>
              </w:divBdr>
              <w:divsChild>
                <w:div w:id="1307391826">
                  <w:marLeft w:val="0"/>
                  <w:marRight w:val="0"/>
                  <w:marTop w:val="0"/>
                  <w:marBottom w:val="0"/>
                  <w:divBdr>
                    <w:top w:val="none" w:sz="0" w:space="0" w:color="auto"/>
                    <w:left w:val="none" w:sz="0" w:space="0" w:color="auto"/>
                    <w:bottom w:val="none" w:sz="0" w:space="0" w:color="auto"/>
                    <w:right w:val="none" w:sz="0" w:space="0" w:color="auto"/>
                  </w:divBdr>
                  <w:divsChild>
                    <w:div w:id="2122872879">
                      <w:marLeft w:val="0"/>
                      <w:marRight w:val="0"/>
                      <w:marTop w:val="0"/>
                      <w:marBottom w:val="0"/>
                      <w:divBdr>
                        <w:top w:val="none" w:sz="0" w:space="0" w:color="auto"/>
                        <w:left w:val="none" w:sz="0" w:space="0" w:color="auto"/>
                        <w:bottom w:val="none" w:sz="0" w:space="0" w:color="auto"/>
                        <w:right w:val="none" w:sz="0" w:space="0" w:color="auto"/>
                      </w:divBdr>
                      <w:divsChild>
                        <w:div w:id="1689210759">
                          <w:marLeft w:val="0"/>
                          <w:marRight w:val="0"/>
                          <w:marTop w:val="0"/>
                          <w:marBottom w:val="0"/>
                          <w:divBdr>
                            <w:top w:val="none" w:sz="0" w:space="0" w:color="auto"/>
                            <w:left w:val="none" w:sz="0" w:space="0" w:color="auto"/>
                            <w:bottom w:val="none" w:sz="0" w:space="0" w:color="auto"/>
                            <w:right w:val="none" w:sz="0" w:space="0" w:color="auto"/>
                          </w:divBdr>
                          <w:divsChild>
                            <w:div w:id="434786806">
                              <w:marLeft w:val="0"/>
                              <w:marRight w:val="0"/>
                              <w:marTop w:val="0"/>
                              <w:marBottom w:val="0"/>
                              <w:divBdr>
                                <w:top w:val="none" w:sz="0" w:space="0" w:color="auto"/>
                                <w:left w:val="none" w:sz="0" w:space="0" w:color="auto"/>
                                <w:bottom w:val="none" w:sz="0" w:space="0" w:color="auto"/>
                                <w:right w:val="none" w:sz="0" w:space="0" w:color="auto"/>
                              </w:divBdr>
                              <w:divsChild>
                                <w:div w:id="174460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psv.cz/files/clanky/16822/tz_021213c.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86EA-55CD-4B89-93A9-F5AF29D7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9</Pages>
  <Words>4575</Words>
  <Characters>26998</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31510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Plavinová Aneta</dc:creator>
  <cp:keywords/>
  <dc:description/>
  <cp:lastModifiedBy>Plavinová Aneta</cp:lastModifiedBy>
  <cp:revision>17</cp:revision>
  <cp:lastPrinted>2014-02-28T11:54:00Z</cp:lastPrinted>
  <dcterms:created xsi:type="dcterms:W3CDTF">2014-01-29T10:07:00Z</dcterms:created>
  <dcterms:modified xsi:type="dcterms:W3CDTF">2014-03-10T16:41:00Z</dcterms:modified>
</cp:coreProperties>
</file>