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01" w:rsidRPr="00423001" w:rsidRDefault="00423001" w:rsidP="007C1CF1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423001">
        <w:rPr>
          <w:rFonts w:ascii="Arial" w:hAnsi="Arial" w:cs="Arial"/>
          <w:b/>
          <w:sz w:val="28"/>
        </w:rPr>
        <w:t>Usnesení</w:t>
      </w:r>
    </w:p>
    <w:p w:rsidR="007C1CF1" w:rsidRPr="00423001" w:rsidRDefault="007C1CF1" w:rsidP="007C1CF1">
      <w:pPr>
        <w:jc w:val="center"/>
        <w:rPr>
          <w:rFonts w:ascii="Arial" w:hAnsi="Arial" w:cs="Arial"/>
          <w:b/>
          <w:sz w:val="28"/>
        </w:rPr>
      </w:pPr>
      <w:r w:rsidRPr="00423001">
        <w:rPr>
          <w:rFonts w:ascii="Arial" w:hAnsi="Arial" w:cs="Arial"/>
          <w:b/>
          <w:sz w:val="28"/>
        </w:rPr>
        <w:t>Rady vlády pro lidská práva</w:t>
      </w:r>
    </w:p>
    <w:p w:rsidR="007C1CF1" w:rsidRPr="00423001" w:rsidRDefault="007C1CF1" w:rsidP="007C1CF1">
      <w:pPr>
        <w:jc w:val="center"/>
        <w:rPr>
          <w:rFonts w:ascii="Arial" w:hAnsi="Arial" w:cs="Arial"/>
          <w:b/>
          <w:sz w:val="24"/>
        </w:rPr>
      </w:pPr>
      <w:r w:rsidRPr="00423001">
        <w:rPr>
          <w:rFonts w:ascii="Arial" w:hAnsi="Arial" w:cs="Arial"/>
          <w:b/>
          <w:sz w:val="24"/>
        </w:rPr>
        <w:t xml:space="preserve">ze dne </w:t>
      </w:r>
      <w:r w:rsidR="00423001" w:rsidRPr="00423001">
        <w:rPr>
          <w:rFonts w:ascii="Arial" w:hAnsi="Arial" w:cs="Arial"/>
          <w:b/>
          <w:sz w:val="24"/>
        </w:rPr>
        <w:t>25</w:t>
      </w:r>
      <w:r w:rsidRPr="00423001">
        <w:rPr>
          <w:rFonts w:ascii="Arial" w:hAnsi="Arial" w:cs="Arial"/>
          <w:b/>
          <w:sz w:val="24"/>
        </w:rPr>
        <w:t>.</w:t>
      </w:r>
      <w:r w:rsidR="00916EB2" w:rsidRPr="00423001">
        <w:rPr>
          <w:rFonts w:ascii="Arial" w:hAnsi="Arial" w:cs="Arial"/>
          <w:b/>
          <w:sz w:val="24"/>
        </w:rPr>
        <w:t xml:space="preserve"> </w:t>
      </w:r>
      <w:r w:rsidRPr="00423001">
        <w:rPr>
          <w:rFonts w:ascii="Arial" w:hAnsi="Arial" w:cs="Arial"/>
          <w:b/>
          <w:sz w:val="24"/>
        </w:rPr>
        <w:t>6.</w:t>
      </w:r>
      <w:r w:rsidR="00916EB2" w:rsidRPr="00423001">
        <w:rPr>
          <w:rFonts w:ascii="Arial" w:hAnsi="Arial" w:cs="Arial"/>
          <w:b/>
          <w:sz w:val="24"/>
        </w:rPr>
        <w:t xml:space="preserve"> </w:t>
      </w:r>
      <w:r w:rsidRPr="00423001">
        <w:rPr>
          <w:rFonts w:ascii="Arial" w:hAnsi="Arial" w:cs="Arial"/>
          <w:b/>
          <w:sz w:val="24"/>
        </w:rPr>
        <w:t>2024</w:t>
      </w:r>
    </w:p>
    <w:p w:rsidR="007C1CF1" w:rsidRPr="00423001" w:rsidRDefault="007C1CF1" w:rsidP="007C1CF1">
      <w:pPr>
        <w:jc w:val="center"/>
        <w:rPr>
          <w:rFonts w:ascii="Arial" w:hAnsi="Arial" w:cs="Arial"/>
          <w:b/>
          <w:sz w:val="24"/>
        </w:rPr>
      </w:pPr>
      <w:r w:rsidRPr="00423001">
        <w:rPr>
          <w:rFonts w:ascii="Arial" w:hAnsi="Arial" w:cs="Arial"/>
          <w:b/>
          <w:sz w:val="24"/>
        </w:rPr>
        <w:t>k reformě péče o ohrožené děti</w:t>
      </w:r>
    </w:p>
    <w:p w:rsidR="004868FC" w:rsidRDefault="004868FC" w:rsidP="007C1CF1">
      <w:pPr>
        <w:rPr>
          <w:rFonts w:ascii="Arial" w:hAnsi="Arial" w:cs="Arial"/>
          <w:b/>
        </w:rPr>
      </w:pPr>
    </w:p>
    <w:p w:rsidR="007C1CF1" w:rsidRPr="004868FC" w:rsidRDefault="007C1CF1" w:rsidP="007C1CF1">
      <w:pPr>
        <w:rPr>
          <w:rFonts w:ascii="Arial" w:hAnsi="Arial" w:cs="Arial"/>
          <w:b/>
        </w:rPr>
      </w:pPr>
      <w:r w:rsidRPr="004868FC">
        <w:rPr>
          <w:rFonts w:ascii="Arial" w:hAnsi="Arial" w:cs="Arial"/>
          <w:b/>
        </w:rPr>
        <w:t>Rada vlády pro lidská práva</w:t>
      </w:r>
    </w:p>
    <w:p w:rsidR="00423001" w:rsidRDefault="00423001" w:rsidP="00792466">
      <w:pPr>
        <w:pStyle w:val="Odstavecseseznamem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</w:rPr>
      </w:pPr>
      <w:proofErr w:type="gramStart"/>
      <w:r w:rsidRPr="00423001">
        <w:rPr>
          <w:rFonts w:ascii="Arial" w:hAnsi="Arial" w:cs="Arial"/>
          <w:b/>
          <w:sz w:val="22"/>
        </w:rPr>
        <w:t>u p o z o r ň u j e</w:t>
      </w:r>
      <w:r>
        <w:rPr>
          <w:rFonts w:ascii="Arial" w:hAnsi="Arial" w:cs="Arial"/>
          <w:sz w:val="22"/>
        </w:rPr>
        <w:t xml:space="preserve">  na</w:t>
      </w:r>
      <w:proofErr w:type="gramEnd"/>
      <w:r>
        <w:rPr>
          <w:rFonts w:ascii="Arial" w:hAnsi="Arial" w:cs="Arial"/>
          <w:sz w:val="22"/>
        </w:rPr>
        <w:t xml:space="preserve"> </w:t>
      </w:r>
      <w:r w:rsidR="004868FC">
        <w:rPr>
          <w:rFonts w:ascii="Arial" w:hAnsi="Arial" w:cs="Arial"/>
          <w:sz w:val="22"/>
        </w:rPr>
        <w:t xml:space="preserve">akutnost a </w:t>
      </w:r>
      <w:r>
        <w:rPr>
          <w:rFonts w:ascii="Arial" w:hAnsi="Arial" w:cs="Arial"/>
          <w:sz w:val="22"/>
        </w:rPr>
        <w:t xml:space="preserve">důležitost reformy </w:t>
      </w:r>
      <w:r w:rsidR="002E5653">
        <w:rPr>
          <w:rFonts w:ascii="Arial" w:hAnsi="Arial" w:cs="Arial"/>
          <w:sz w:val="22"/>
        </w:rPr>
        <w:t xml:space="preserve">systému </w:t>
      </w:r>
      <w:r>
        <w:rPr>
          <w:rFonts w:ascii="Arial" w:hAnsi="Arial" w:cs="Arial"/>
          <w:sz w:val="22"/>
        </w:rPr>
        <w:t>péče o ohrožené děti v České republice</w:t>
      </w:r>
      <w:r w:rsidR="002E5653">
        <w:rPr>
          <w:rFonts w:ascii="Arial" w:hAnsi="Arial" w:cs="Arial"/>
          <w:sz w:val="22"/>
        </w:rPr>
        <w:t>, který</w:t>
      </w:r>
      <w:r w:rsidR="004868FC">
        <w:rPr>
          <w:rFonts w:ascii="Arial" w:hAnsi="Arial" w:cs="Arial"/>
          <w:sz w:val="22"/>
        </w:rPr>
        <w:t xml:space="preserve"> neodpovíd</w:t>
      </w:r>
      <w:r w:rsidR="003117EB">
        <w:rPr>
          <w:rFonts w:ascii="Arial" w:hAnsi="Arial" w:cs="Arial"/>
          <w:sz w:val="22"/>
        </w:rPr>
        <w:t>á jejich potřebám a není schopen</w:t>
      </w:r>
      <w:r w:rsidR="004868FC">
        <w:rPr>
          <w:rFonts w:ascii="Arial" w:hAnsi="Arial" w:cs="Arial"/>
          <w:sz w:val="22"/>
        </w:rPr>
        <w:t xml:space="preserve"> plnit svůj účel</w:t>
      </w:r>
    </w:p>
    <w:p w:rsidR="00423001" w:rsidRDefault="00423001" w:rsidP="00423001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</w:rPr>
      </w:pPr>
    </w:p>
    <w:p w:rsidR="00423001" w:rsidRPr="00423001" w:rsidRDefault="00423001" w:rsidP="00792466">
      <w:pPr>
        <w:pStyle w:val="Odstavecseseznamem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</w:rPr>
      </w:pPr>
      <w:r w:rsidRPr="00423001">
        <w:rPr>
          <w:rFonts w:ascii="Arial" w:hAnsi="Arial" w:cs="Arial"/>
          <w:b/>
          <w:sz w:val="22"/>
        </w:rPr>
        <w:t>o c e ň u j e</w:t>
      </w:r>
      <w:r>
        <w:rPr>
          <w:rFonts w:ascii="Arial" w:hAnsi="Arial" w:cs="Arial"/>
          <w:sz w:val="22"/>
        </w:rPr>
        <w:t xml:space="preserve"> proto dosavadní práci na přípravě </w:t>
      </w:r>
      <w:r w:rsidRPr="00423001">
        <w:rPr>
          <w:rFonts w:ascii="Arial" w:hAnsi="Arial" w:cs="Arial"/>
          <w:color w:val="auto"/>
          <w:sz w:val="22"/>
        </w:rPr>
        <w:t>zákona o ochraně dětí a podpoře rodin</w:t>
      </w:r>
      <w:r>
        <w:rPr>
          <w:rFonts w:ascii="Arial" w:hAnsi="Arial" w:cs="Arial"/>
          <w:sz w:val="22"/>
        </w:rPr>
        <w:t xml:space="preserve"> ze strany Ministerstva práce a sociálních věcí, ostatních ministerstev i externích odborníků</w:t>
      </w:r>
    </w:p>
    <w:p w:rsidR="00423001" w:rsidRDefault="00423001" w:rsidP="00423001">
      <w:pPr>
        <w:pStyle w:val="Odstavecseseznamem"/>
        <w:suppressAutoHyphens w:val="0"/>
        <w:ind w:left="720"/>
        <w:jc w:val="both"/>
        <w:rPr>
          <w:rFonts w:ascii="Arial" w:hAnsi="Arial" w:cs="Arial"/>
          <w:color w:val="auto"/>
          <w:sz w:val="22"/>
        </w:rPr>
      </w:pPr>
    </w:p>
    <w:p w:rsidR="00916EB2" w:rsidRPr="00423001" w:rsidRDefault="00423001" w:rsidP="00BC12BD">
      <w:pPr>
        <w:pStyle w:val="Odstavecseseznamem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</w:rPr>
      </w:pPr>
      <w:r w:rsidRPr="00423001">
        <w:rPr>
          <w:rFonts w:ascii="Arial" w:hAnsi="Arial" w:cs="Arial"/>
          <w:b/>
          <w:color w:val="auto"/>
          <w:sz w:val="22"/>
        </w:rPr>
        <w:t>p o v a ž u j e</w:t>
      </w:r>
      <w:r w:rsidRPr="00423001">
        <w:rPr>
          <w:rFonts w:ascii="Arial" w:hAnsi="Arial" w:cs="Arial"/>
          <w:color w:val="auto"/>
          <w:sz w:val="22"/>
        </w:rPr>
        <w:t xml:space="preserve">  za klíčové, aby tyto práce </w:t>
      </w:r>
      <w:r>
        <w:rPr>
          <w:rFonts w:ascii="Arial" w:hAnsi="Arial" w:cs="Arial"/>
          <w:color w:val="auto"/>
          <w:sz w:val="22"/>
        </w:rPr>
        <w:t xml:space="preserve">co nejdříve </w:t>
      </w:r>
      <w:r w:rsidRPr="00423001">
        <w:rPr>
          <w:rFonts w:ascii="Arial" w:hAnsi="Arial" w:cs="Arial"/>
          <w:color w:val="auto"/>
          <w:sz w:val="22"/>
        </w:rPr>
        <w:t xml:space="preserve">vyústily v přijetí tohoto zákona </w:t>
      </w:r>
      <w:r>
        <w:rPr>
          <w:rFonts w:ascii="Arial" w:hAnsi="Arial" w:cs="Arial"/>
          <w:color w:val="auto"/>
          <w:sz w:val="22"/>
        </w:rPr>
        <w:t xml:space="preserve">vládou a oběma komorami </w:t>
      </w:r>
      <w:r w:rsidRPr="00423001">
        <w:rPr>
          <w:rFonts w:ascii="Arial" w:hAnsi="Arial" w:cs="Arial"/>
          <w:color w:val="auto"/>
          <w:sz w:val="22"/>
        </w:rPr>
        <w:t xml:space="preserve">Parlamentu ČR </w:t>
      </w:r>
      <w:r>
        <w:rPr>
          <w:rFonts w:ascii="Arial" w:hAnsi="Arial" w:cs="Arial"/>
          <w:color w:val="auto"/>
          <w:sz w:val="22"/>
        </w:rPr>
        <w:t xml:space="preserve">a v započetí </w:t>
      </w:r>
      <w:r w:rsidR="004868FC">
        <w:rPr>
          <w:rFonts w:ascii="Arial" w:hAnsi="Arial" w:cs="Arial"/>
          <w:color w:val="auto"/>
          <w:sz w:val="22"/>
        </w:rPr>
        <w:t xml:space="preserve">reformy, která přinese efektivní ochranu práv dětí a rodin </w:t>
      </w:r>
    </w:p>
    <w:p w:rsidR="00423001" w:rsidRPr="00423001" w:rsidRDefault="00423001" w:rsidP="00423001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</w:rPr>
      </w:pPr>
    </w:p>
    <w:p w:rsidR="00792466" w:rsidRPr="006321C6" w:rsidRDefault="007C1CF1" w:rsidP="002316DD">
      <w:pPr>
        <w:pStyle w:val="Odstavecseseznamem"/>
        <w:numPr>
          <w:ilvl w:val="0"/>
          <w:numId w:val="1"/>
        </w:numPr>
        <w:suppressAutoHyphens w:val="0"/>
        <w:jc w:val="both"/>
        <w:rPr>
          <w:rStyle w:val="markedcontent"/>
          <w:rFonts w:ascii="Arial" w:hAnsi="Arial" w:cs="Arial"/>
          <w:sz w:val="22"/>
          <w:szCs w:val="22"/>
          <w:shd w:val="clear" w:color="auto" w:fill="FFFFFF"/>
        </w:rPr>
      </w:pPr>
      <w:r w:rsidRPr="006321C6">
        <w:rPr>
          <w:rFonts w:ascii="Arial" w:hAnsi="Arial" w:cs="Arial"/>
          <w:b/>
          <w:sz w:val="22"/>
        </w:rPr>
        <w:t>v</w:t>
      </w:r>
      <w:r w:rsidR="00423001" w:rsidRPr="006321C6">
        <w:rPr>
          <w:rFonts w:ascii="Arial" w:hAnsi="Arial" w:cs="Arial"/>
          <w:b/>
          <w:sz w:val="22"/>
        </w:rPr>
        <w:t> </w:t>
      </w:r>
      <w:r w:rsidRPr="006321C6">
        <w:rPr>
          <w:rFonts w:ascii="Arial" w:hAnsi="Arial" w:cs="Arial"/>
          <w:b/>
          <w:sz w:val="22"/>
        </w:rPr>
        <w:t>y</w:t>
      </w:r>
      <w:r w:rsidR="00423001" w:rsidRPr="006321C6">
        <w:rPr>
          <w:rFonts w:ascii="Arial" w:hAnsi="Arial" w:cs="Arial"/>
          <w:b/>
          <w:sz w:val="22"/>
        </w:rPr>
        <w:t xml:space="preserve"> </w:t>
      </w:r>
      <w:r w:rsidRPr="006321C6">
        <w:rPr>
          <w:rFonts w:ascii="Arial" w:hAnsi="Arial" w:cs="Arial"/>
          <w:b/>
          <w:sz w:val="22"/>
        </w:rPr>
        <w:t>z</w:t>
      </w:r>
      <w:r w:rsidR="00423001" w:rsidRPr="006321C6">
        <w:rPr>
          <w:rFonts w:ascii="Arial" w:hAnsi="Arial" w:cs="Arial"/>
          <w:b/>
          <w:sz w:val="22"/>
        </w:rPr>
        <w:t xml:space="preserve"> ý </w:t>
      </w:r>
      <w:r w:rsidRPr="006321C6">
        <w:rPr>
          <w:rFonts w:ascii="Arial" w:hAnsi="Arial" w:cs="Arial"/>
          <w:b/>
          <w:sz w:val="22"/>
        </w:rPr>
        <w:t>v</w:t>
      </w:r>
      <w:r w:rsidR="00423001" w:rsidRPr="006321C6">
        <w:rPr>
          <w:rFonts w:ascii="Arial" w:hAnsi="Arial" w:cs="Arial"/>
          <w:b/>
          <w:sz w:val="22"/>
        </w:rPr>
        <w:t xml:space="preserve"> á</w:t>
      </w:r>
      <w:r w:rsidR="00423001" w:rsidRPr="006321C6">
        <w:rPr>
          <w:rFonts w:ascii="Arial" w:hAnsi="Arial" w:cs="Arial"/>
          <w:sz w:val="22"/>
        </w:rPr>
        <w:t xml:space="preserve"> proto</w:t>
      </w:r>
      <w:r w:rsidRPr="006321C6">
        <w:rPr>
          <w:rFonts w:ascii="Arial" w:hAnsi="Arial" w:cs="Arial"/>
          <w:sz w:val="22"/>
        </w:rPr>
        <w:t xml:space="preserve"> Ministerstvo práce a sociálních věcí, aby </w:t>
      </w:r>
      <w:r w:rsidR="00423001" w:rsidRPr="006321C6">
        <w:rPr>
          <w:rFonts w:ascii="Arial" w:hAnsi="Arial" w:cs="Arial"/>
          <w:sz w:val="22"/>
        </w:rPr>
        <w:t xml:space="preserve">co nejdříve </w:t>
      </w:r>
      <w:r w:rsidR="007326EF" w:rsidRPr="006321C6">
        <w:rPr>
          <w:rFonts w:ascii="Arial" w:hAnsi="Arial" w:cs="Arial"/>
          <w:sz w:val="22"/>
        </w:rPr>
        <w:t>předložilo vládě nový</w:t>
      </w:r>
      <w:r w:rsidRPr="006321C6">
        <w:rPr>
          <w:rFonts w:ascii="Arial" w:hAnsi="Arial" w:cs="Arial"/>
          <w:sz w:val="22"/>
        </w:rPr>
        <w:t xml:space="preserve"> záko</w:t>
      </w:r>
      <w:r w:rsidR="007326EF" w:rsidRPr="006321C6">
        <w:rPr>
          <w:rFonts w:ascii="Arial" w:hAnsi="Arial" w:cs="Arial"/>
          <w:sz w:val="22"/>
        </w:rPr>
        <w:t>n</w:t>
      </w:r>
      <w:r w:rsidRPr="006321C6">
        <w:rPr>
          <w:rFonts w:ascii="Arial" w:hAnsi="Arial" w:cs="Arial"/>
          <w:sz w:val="22"/>
        </w:rPr>
        <w:t xml:space="preserve"> o </w:t>
      </w:r>
      <w:r w:rsidR="00916EB2" w:rsidRPr="006321C6">
        <w:rPr>
          <w:rFonts w:ascii="Arial" w:hAnsi="Arial" w:cs="Arial"/>
          <w:sz w:val="22"/>
        </w:rPr>
        <w:t xml:space="preserve">ochraně </w:t>
      </w:r>
      <w:r w:rsidR="000D316E" w:rsidRPr="006321C6">
        <w:rPr>
          <w:rFonts w:ascii="Arial" w:hAnsi="Arial" w:cs="Arial"/>
          <w:sz w:val="22"/>
        </w:rPr>
        <w:t xml:space="preserve">dětí </w:t>
      </w:r>
      <w:r w:rsidR="006321C6" w:rsidRPr="006321C6">
        <w:rPr>
          <w:rFonts w:ascii="Arial" w:hAnsi="Arial" w:cs="Arial"/>
          <w:sz w:val="22"/>
        </w:rPr>
        <w:t>a podpoře rodi</w:t>
      </w:r>
      <w:r w:rsidR="006321C6">
        <w:rPr>
          <w:rFonts w:ascii="Arial" w:hAnsi="Arial" w:cs="Arial"/>
          <w:sz w:val="22"/>
        </w:rPr>
        <w:t>n</w:t>
      </w:r>
    </w:p>
    <w:p w:rsidR="004868FC" w:rsidRDefault="004868FC" w:rsidP="00792466">
      <w:pPr>
        <w:pStyle w:val="Odstavecseseznamem"/>
        <w:suppressAutoHyphens w:val="0"/>
        <w:ind w:left="720"/>
        <w:jc w:val="both"/>
        <w:rPr>
          <w:rStyle w:val="markedcontent"/>
          <w:rFonts w:ascii="Arial" w:hAnsi="Arial" w:cs="Arial"/>
          <w:sz w:val="22"/>
          <w:szCs w:val="22"/>
          <w:shd w:val="clear" w:color="auto" w:fill="FFFFFF"/>
        </w:rPr>
      </w:pPr>
    </w:p>
    <w:p w:rsidR="00423001" w:rsidRPr="00423001" w:rsidRDefault="00423001" w:rsidP="00792466">
      <w:pPr>
        <w:pStyle w:val="Odstavecseseznamem"/>
        <w:suppressAutoHyphens w:val="0"/>
        <w:ind w:left="720"/>
        <w:jc w:val="both"/>
        <w:rPr>
          <w:rStyle w:val="markedcontent"/>
          <w:rFonts w:ascii="Arial" w:hAnsi="Arial" w:cs="Arial"/>
          <w:sz w:val="22"/>
          <w:szCs w:val="22"/>
          <w:shd w:val="clear" w:color="auto" w:fill="FFFFFF"/>
        </w:rPr>
      </w:pPr>
    </w:p>
    <w:p w:rsidR="007C1CF1" w:rsidRPr="00423001" w:rsidRDefault="007C1CF1" w:rsidP="007C1CF1">
      <w:pPr>
        <w:jc w:val="center"/>
        <w:rPr>
          <w:rFonts w:ascii="Arial" w:hAnsi="Arial" w:cs="Arial"/>
          <w:b/>
          <w:u w:val="single"/>
        </w:rPr>
      </w:pPr>
      <w:r w:rsidRPr="00423001">
        <w:rPr>
          <w:rFonts w:ascii="Arial" w:hAnsi="Arial" w:cs="Arial"/>
          <w:b/>
          <w:u w:val="single"/>
        </w:rPr>
        <w:t>Odůvodnění</w:t>
      </w:r>
    </w:p>
    <w:p w:rsidR="00852D03" w:rsidRPr="00423001" w:rsidRDefault="00FF4D54" w:rsidP="004868FC">
      <w:pPr>
        <w:jc w:val="both"/>
        <w:rPr>
          <w:rFonts w:ascii="Arial" w:hAnsi="Arial" w:cs="Arial"/>
        </w:rPr>
      </w:pPr>
      <w:r w:rsidRPr="00423001">
        <w:rPr>
          <w:rFonts w:ascii="Arial" w:hAnsi="Arial" w:cs="Arial"/>
        </w:rPr>
        <w:t xml:space="preserve">V uplynulých dvou letech byly </w:t>
      </w:r>
      <w:r w:rsidR="00852D03" w:rsidRPr="00423001">
        <w:rPr>
          <w:rFonts w:ascii="Arial" w:hAnsi="Arial" w:cs="Arial"/>
        </w:rPr>
        <w:t>Ministerstvem práce a sociálních věcí ve spolupráci s</w:t>
      </w:r>
      <w:r w:rsidRPr="00423001">
        <w:rPr>
          <w:rFonts w:ascii="Arial" w:hAnsi="Arial" w:cs="Arial"/>
        </w:rPr>
        <w:t xml:space="preserve"> UNICEF </w:t>
      </w:r>
      <w:r w:rsidR="00852D03" w:rsidRPr="00423001">
        <w:rPr>
          <w:rFonts w:ascii="Arial" w:hAnsi="Arial" w:cs="Arial"/>
        </w:rPr>
        <w:t xml:space="preserve">a </w:t>
      </w:r>
      <w:r w:rsidRPr="00423001">
        <w:rPr>
          <w:rFonts w:ascii="Arial" w:hAnsi="Arial" w:cs="Arial"/>
        </w:rPr>
        <w:t xml:space="preserve">za intenzívní participace většiny předních českých odborníků, organizací a dalších aktérů v oboru </w:t>
      </w:r>
      <w:r w:rsidR="000D316E" w:rsidRPr="00423001">
        <w:rPr>
          <w:rFonts w:ascii="Arial" w:hAnsi="Arial" w:cs="Arial"/>
        </w:rPr>
        <w:t xml:space="preserve">připraveny </w:t>
      </w:r>
      <w:r w:rsidRPr="00423001">
        <w:rPr>
          <w:rFonts w:ascii="Arial" w:hAnsi="Arial" w:cs="Arial"/>
        </w:rPr>
        <w:t>teze</w:t>
      </w:r>
      <w:r w:rsidR="00852D03" w:rsidRPr="00423001">
        <w:rPr>
          <w:rFonts w:ascii="Arial" w:hAnsi="Arial" w:cs="Arial"/>
        </w:rPr>
        <w:t xml:space="preserve"> nového </w:t>
      </w:r>
      <w:r w:rsidRPr="00423001">
        <w:rPr>
          <w:rFonts w:ascii="Arial" w:hAnsi="Arial" w:cs="Arial"/>
        </w:rPr>
        <w:t>zákon</w:t>
      </w:r>
      <w:r w:rsidR="00852D03" w:rsidRPr="00423001">
        <w:rPr>
          <w:rFonts w:ascii="Arial" w:hAnsi="Arial" w:cs="Arial"/>
        </w:rPr>
        <w:t>a</w:t>
      </w:r>
      <w:r w:rsidRPr="00423001">
        <w:rPr>
          <w:rFonts w:ascii="Arial" w:hAnsi="Arial" w:cs="Arial"/>
        </w:rPr>
        <w:t xml:space="preserve"> </w:t>
      </w:r>
      <w:r w:rsidR="00852D03" w:rsidRPr="00423001">
        <w:rPr>
          <w:rFonts w:ascii="Arial" w:hAnsi="Arial" w:cs="Arial"/>
        </w:rPr>
        <w:t>o ochraně</w:t>
      </w:r>
      <w:r w:rsidRPr="00423001">
        <w:rPr>
          <w:rFonts w:ascii="Arial" w:hAnsi="Arial" w:cs="Arial"/>
        </w:rPr>
        <w:t xml:space="preserve"> dětí a podpo</w:t>
      </w:r>
      <w:r w:rsidR="00852D03" w:rsidRPr="00423001">
        <w:rPr>
          <w:rFonts w:ascii="Arial" w:hAnsi="Arial" w:cs="Arial"/>
        </w:rPr>
        <w:t>ře</w:t>
      </w:r>
      <w:r w:rsidRPr="00423001">
        <w:rPr>
          <w:rFonts w:ascii="Arial" w:hAnsi="Arial" w:cs="Arial"/>
        </w:rPr>
        <w:t xml:space="preserve"> rodin. Tento zákon má </w:t>
      </w:r>
      <w:r w:rsidR="000D316E" w:rsidRPr="00423001">
        <w:rPr>
          <w:rFonts w:ascii="Arial" w:hAnsi="Arial" w:cs="Arial"/>
        </w:rPr>
        <w:t xml:space="preserve">reformovat stávající roztříštěný a v mnoha ohledech </w:t>
      </w:r>
      <w:r w:rsidR="001A19AD" w:rsidRPr="00423001">
        <w:rPr>
          <w:rFonts w:ascii="Arial" w:hAnsi="Arial" w:cs="Arial"/>
        </w:rPr>
        <w:t xml:space="preserve">dlouhodobě </w:t>
      </w:r>
      <w:r w:rsidR="000D316E" w:rsidRPr="00423001">
        <w:rPr>
          <w:rFonts w:ascii="Arial" w:hAnsi="Arial" w:cs="Arial"/>
        </w:rPr>
        <w:t>nefunkční systém ochrany dětí v České republice</w:t>
      </w:r>
      <w:r w:rsidR="00852D03" w:rsidRPr="00423001">
        <w:rPr>
          <w:rFonts w:ascii="Arial" w:hAnsi="Arial" w:cs="Arial"/>
        </w:rPr>
        <w:t xml:space="preserve">. Ten není schopný odpovídajícím způsobem reagovat na potřeby dětí a rodin, což často vede k tomu, že pomoc ohroženým dětem a rodinám není poskytnuta vůbec, případně je poskytnuta pozdě či v podobě, která je </w:t>
      </w:r>
      <w:r w:rsidR="001A19AD" w:rsidRPr="00423001">
        <w:rPr>
          <w:rFonts w:ascii="Arial" w:hAnsi="Arial" w:cs="Arial"/>
        </w:rPr>
        <w:t>neekonomická</w:t>
      </w:r>
      <w:r w:rsidR="00852D03" w:rsidRPr="00423001">
        <w:rPr>
          <w:rFonts w:ascii="Arial" w:hAnsi="Arial" w:cs="Arial"/>
        </w:rPr>
        <w:t>, neefektivní a řeší již následky, a nikoliv příčiny krizového stavu. Z</w:t>
      </w:r>
      <w:r w:rsidR="000D316E" w:rsidRPr="00423001">
        <w:rPr>
          <w:rFonts w:ascii="Arial" w:hAnsi="Arial" w:cs="Arial"/>
        </w:rPr>
        <w:t xml:space="preserve">ejména </w:t>
      </w:r>
      <w:r w:rsidR="00852D03" w:rsidRPr="00423001">
        <w:rPr>
          <w:rFonts w:ascii="Arial" w:hAnsi="Arial" w:cs="Arial"/>
        </w:rPr>
        <w:t>by nový zákon měl umožnit</w:t>
      </w:r>
      <w:r w:rsidRPr="00423001">
        <w:rPr>
          <w:rFonts w:ascii="Arial" w:hAnsi="Arial" w:cs="Arial"/>
        </w:rPr>
        <w:t xml:space="preserve"> rozvíjet tolik potřebné inovativní služby založené na mezioborové spol</w:t>
      </w:r>
      <w:r w:rsidR="000D316E" w:rsidRPr="00423001">
        <w:rPr>
          <w:rFonts w:ascii="Arial" w:hAnsi="Arial" w:cs="Arial"/>
        </w:rPr>
        <w:t>upráci a propojení služeb ve zdravotní, sociální a vzdělávací oblasti</w:t>
      </w:r>
      <w:r w:rsidRPr="00423001">
        <w:rPr>
          <w:rFonts w:ascii="Arial" w:hAnsi="Arial" w:cs="Arial"/>
        </w:rPr>
        <w:t xml:space="preserve">. </w:t>
      </w:r>
    </w:p>
    <w:p w:rsidR="004868FC" w:rsidRDefault="00852D03" w:rsidP="004868FC">
      <w:pPr>
        <w:jc w:val="both"/>
        <w:rPr>
          <w:rFonts w:ascii="Arial" w:hAnsi="Arial" w:cs="Arial"/>
        </w:rPr>
      </w:pPr>
      <w:r w:rsidRPr="00423001">
        <w:rPr>
          <w:rFonts w:ascii="Arial" w:hAnsi="Arial" w:cs="Arial"/>
        </w:rPr>
        <w:t>Vznik</w:t>
      </w:r>
      <w:r w:rsidR="00FF4D54" w:rsidRPr="00423001">
        <w:rPr>
          <w:rFonts w:ascii="Arial" w:hAnsi="Arial" w:cs="Arial"/>
        </w:rPr>
        <w:t xml:space="preserve"> a garantovaná podpora kvality těchto služeb by umožnila kvalitní a včasnou pomoc ohroženým dětem</w:t>
      </w:r>
      <w:r w:rsidRPr="00423001">
        <w:rPr>
          <w:rFonts w:ascii="Arial" w:hAnsi="Arial" w:cs="Arial"/>
        </w:rPr>
        <w:t xml:space="preserve"> rodinám a pomohla by</w:t>
      </w:r>
      <w:r w:rsidR="00FF4D54" w:rsidRPr="00423001">
        <w:rPr>
          <w:rFonts w:ascii="Arial" w:hAnsi="Arial" w:cs="Arial"/>
        </w:rPr>
        <w:t xml:space="preserve"> snížit riziko rozvoje závažných psychických a zdravotních potí</w:t>
      </w:r>
      <w:r w:rsidRPr="00423001">
        <w:rPr>
          <w:rFonts w:ascii="Arial" w:hAnsi="Arial" w:cs="Arial"/>
        </w:rPr>
        <w:t xml:space="preserve">ží </w:t>
      </w:r>
      <w:r w:rsidR="00FF4D54" w:rsidRPr="00423001">
        <w:rPr>
          <w:rFonts w:ascii="Arial" w:hAnsi="Arial" w:cs="Arial"/>
        </w:rPr>
        <w:t>populace vč</w:t>
      </w:r>
      <w:r w:rsidR="000D316E" w:rsidRPr="00423001">
        <w:rPr>
          <w:rFonts w:ascii="Arial" w:hAnsi="Arial" w:cs="Arial"/>
        </w:rPr>
        <w:t>etně</w:t>
      </w:r>
      <w:r w:rsidR="00FF4D54" w:rsidRPr="00423001">
        <w:rPr>
          <w:rFonts w:ascii="Arial" w:hAnsi="Arial" w:cs="Arial"/>
        </w:rPr>
        <w:t xml:space="preserve"> rizikového chování. Dopadem těchto změn by bezesporu bylo i snížení počtu dětí v</w:t>
      </w:r>
      <w:r w:rsidR="001A19AD" w:rsidRPr="00423001">
        <w:rPr>
          <w:rFonts w:ascii="Arial" w:hAnsi="Arial" w:cs="Arial"/>
        </w:rPr>
        <w:t xml:space="preserve"> nákladné </w:t>
      </w:r>
      <w:r w:rsidRPr="00423001">
        <w:rPr>
          <w:rFonts w:ascii="Arial" w:hAnsi="Arial" w:cs="Arial"/>
        </w:rPr>
        <w:t>náhradní péči</w:t>
      </w:r>
      <w:r w:rsidR="000D316E" w:rsidRPr="00423001">
        <w:rPr>
          <w:rFonts w:ascii="Arial" w:hAnsi="Arial" w:cs="Arial"/>
        </w:rPr>
        <w:t xml:space="preserve">. Nová úprava by totiž </w:t>
      </w:r>
      <w:r w:rsidR="00FF4D54" w:rsidRPr="00423001">
        <w:rPr>
          <w:rFonts w:ascii="Arial" w:hAnsi="Arial" w:cs="Arial"/>
        </w:rPr>
        <w:t xml:space="preserve">bezpečným způsobem </w:t>
      </w:r>
      <w:r w:rsidR="000D316E" w:rsidRPr="00423001">
        <w:rPr>
          <w:rFonts w:ascii="Arial" w:hAnsi="Arial" w:cs="Arial"/>
        </w:rPr>
        <w:t xml:space="preserve">umožnila </w:t>
      </w:r>
      <w:r w:rsidR="00FF4D54" w:rsidRPr="00423001">
        <w:rPr>
          <w:rFonts w:ascii="Arial" w:hAnsi="Arial" w:cs="Arial"/>
        </w:rPr>
        <w:t xml:space="preserve">transformaci prostředí k posílení preventivních služeb založených na podpoře rodiny a </w:t>
      </w:r>
      <w:r w:rsidR="00FF4D54" w:rsidRPr="00423001">
        <w:rPr>
          <w:rFonts w:ascii="Arial" w:hAnsi="Arial" w:cs="Arial"/>
        </w:rPr>
        <w:lastRenderedPageBreak/>
        <w:t>komunity a vycházejících z ověřených postupů</w:t>
      </w:r>
      <w:r w:rsidR="000D316E" w:rsidRPr="00423001">
        <w:rPr>
          <w:rFonts w:ascii="Arial" w:hAnsi="Arial" w:cs="Arial"/>
        </w:rPr>
        <w:t xml:space="preserve"> založených na </w:t>
      </w:r>
      <w:r w:rsidR="004868FC">
        <w:rPr>
          <w:rFonts w:ascii="Arial" w:hAnsi="Arial" w:cs="Arial"/>
        </w:rPr>
        <w:t xml:space="preserve">relevantních </w:t>
      </w:r>
      <w:r w:rsidR="000D316E" w:rsidRPr="00423001">
        <w:rPr>
          <w:rFonts w:ascii="Arial" w:hAnsi="Arial" w:cs="Arial"/>
        </w:rPr>
        <w:t>datech</w:t>
      </w:r>
      <w:r w:rsidR="004868FC">
        <w:rPr>
          <w:rFonts w:ascii="Arial" w:hAnsi="Arial" w:cs="Arial"/>
        </w:rPr>
        <w:t xml:space="preserve"> a zkušenostech</w:t>
      </w:r>
      <w:r w:rsidR="00FF4D54" w:rsidRPr="00423001">
        <w:rPr>
          <w:rFonts w:ascii="Arial" w:hAnsi="Arial" w:cs="Arial"/>
        </w:rPr>
        <w:t>.</w:t>
      </w:r>
    </w:p>
    <w:p w:rsidR="004868FC" w:rsidRPr="004868FC" w:rsidRDefault="00852D03" w:rsidP="004868FC">
      <w:pPr>
        <w:spacing w:line="240" w:lineRule="auto"/>
        <w:jc w:val="both"/>
        <w:rPr>
          <w:rFonts w:ascii="Arial" w:hAnsi="Arial" w:cs="Arial"/>
        </w:rPr>
      </w:pPr>
      <w:r w:rsidRPr="004868FC">
        <w:rPr>
          <w:rFonts w:ascii="Arial" w:hAnsi="Arial" w:cs="Arial"/>
        </w:rPr>
        <w:t xml:space="preserve">Popsanou </w:t>
      </w:r>
      <w:r w:rsidR="00FF4D54" w:rsidRPr="004868FC">
        <w:rPr>
          <w:rFonts w:ascii="Arial" w:hAnsi="Arial" w:cs="Arial"/>
        </w:rPr>
        <w:t>změnu v</w:t>
      </w:r>
      <w:r w:rsidRPr="004868FC">
        <w:rPr>
          <w:rFonts w:ascii="Arial" w:hAnsi="Arial" w:cs="Arial"/>
        </w:rPr>
        <w:t> </w:t>
      </w:r>
      <w:r w:rsidR="00FF4D54" w:rsidRPr="004868FC">
        <w:rPr>
          <w:rFonts w:ascii="Arial" w:hAnsi="Arial" w:cs="Arial"/>
        </w:rPr>
        <w:t>oblasti</w:t>
      </w:r>
      <w:r w:rsidRPr="004868FC">
        <w:rPr>
          <w:rFonts w:ascii="Arial" w:hAnsi="Arial" w:cs="Arial"/>
        </w:rPr>
        <w:t xml:space="preserve"> ochrany dětí</w:t>
      </w:r>
      <w:r w:rsidR="00FF4D54" w:rsidRPr="004868FC">
        <w:rPr>
          <w:rFonts w:ascii="Arial" w:hAnsi="Arial" w:cs="Arial"/>
        </w:rPr>
        <w:t xml:space="preserve"> již nelze odkládat, neboť </w:t>
      </w:r>
    </w:p>
    <w:p w:rsidR="004868FC" w:rsidRPr="004868FC" w:rsidRDefault="00FF4D54" w:rsidP="004868FC">
      <w:pPr>
        <w:pStyle w:val="Odstavecseseznamem"/>
        <w:numPr>
          <w:ilvl w:val="0"/>
          <w:numId w:val="3"/>
        </w:numPr>
        <w:spacing w:after="20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868FC">
        <w:rPr>
          <w:rFonts w:ascii="Arial" w:hAnsi="Arial" w:cs="Arial"/>
          <w:sz w:val="22"/>
          <w:szCs w:val="22"/>
        </w:rPr>
        <w:t xml:space="preserve">duševní zdraví </w:t>
      </w:r>
      <w:r w:rsidR="00852D03" w:rsidRPr="004868FC">
        <w:rPr>
          <w:rFonts w:ascii="Arial" w:hAnsi="Arial" w:cs="Arial"/>
          <w:sz w:val="22"/>
          <w:szCs w:val="22"/>
        </w:rPr>
        <w:t xml:space="preserve">dětí </w:t>
      </w:r>
      <w:r w:rsidRPr="004868FC">
        <w:rPr>
          <w:rFonts w:ascii="Arial" w:hAnsi="Arial" w:cs="Arial"/>
          <w:sz w:val="22"/>
          <w:szCs w:val="22"/>
        </w:rPr>
        <w:t xml:space="preserve">se podle dostupných dat významně </w:t>
      </w:r>
      <w:r w:rsidR="004868FC">
        <w:rPr>
          <w:rFonts w:ascii="Arial" w:hAnsi="Arial" w:cs="Arial"/>
          <w:sz w:val="22"/>
          <w:szCs w:val="22"/>
        </w:rPr>
        <w:t>zhoršuje</w:t>
      </w:r>
      <w:r w:rsidRPr="004868FC">
        <w:rPr>
          <w:sz w:val="22"/>
          <w:szCs w:val="22"/>
          <w:vertAlign w:val="superscript"/>
        </w:rPr>
        <w:footnoteReference w:id="1"/>
      </w:r>
      <w:r w:rsidRPr="004868FC">
        <w:rPr>
          <w:rFonts w:ascii="Arial" w:hAnsi="Arial" w:cs="Arial"/>
          <w:sz w:val="22"/>
          <w:szCs w:val="22"/>
        </w:rPr>
        <w:t xml:space="preserve">, </w:t>
      </w:r>
    </w:p>
    <w:p w:rsidR="004868FC" w:rsidRPr="004868FC" w:rsidRDefault="00FF4D54" w:rsidP="004868FC">
      <w:pPr>
        <w:pStyle w:val="Odstavecseseznamem"/>
        <w:numPr>
          <w:ilvl w:val="0"/>
          <w:numId w:val="3"/>
        </w:numPr>
        <w:spacing w:after="20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868FC">
        <w:rPr>
          <w:rFonts w:ascii="Arial" w:hAnsi="Arial" w:cs="Arial"/>
          <w:sz w:val="22"/>
          <w:szCs w:val="22"/>
        </w:rPr>
        <w:t xml:space="preserve">zhoršuje se i </w:t>
      </w:r>
      <w:r w:rsidR="004868FC">
        <w:rPr>
          <w:rFonts w:ascii="Arial" w:hAnsi="Arial" w:cs="Arial"/>
          <w:sz w:val="22"/>
          <w:szCs w:val="22"/>
        </w:rPr>
        <w:t>rodinné prostředí a atmosféra v rodinách,</w:t>
      </w:r>
      <w:r w:rsidRPr="004868FC">
        <w:rPr>
          <w:rFonts w:ascii="Arial" w:hAnsi="Arial" w:cs="Arial"/>
          <w:sz w:val="22"/>
          <w:szCs w:val="22"/>
        </w:rPr>
        <w:t xml:space="preserve"> </w:t>
      </w:r>
    </w:p>
    <w:p w:rsidR="004868FC" w:rsidRDefault="00FF4D54" w:rsidP="004868FC">
      <w:pPr>
        <w:pStyle w:val="Odstavecseseznamem"/>
        <w:numPr>
          <w:ilvl w:val="0"/>
          <w:numId w:val="3"/>
        </w:numPr>
        <w:spacing w:after="20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868FC">
        <w:rPr>
          <w:rFonts w:ascii="Arial" w:hAnsi="Arial" w:cs="Arial"/>
          <w:sz w:val="22"/>
          <w:szCs w:val="22"/>
        </w:rPr>
        <w:t xml:space="preserve">roste počet krizových situací </w:t>
      </w:r>
      <w:r w:rsidR="004868FC">
        <w:rPr>
          <w:rFonts w:ascii="Arial" w:hAnsi="Arial" w:cs="Arial"/>
          <w:sz w:val="22"/>
          <w:szCs w:val="22"/>
        </w:rPr>
        <w:t>v rodinách ústících i v násilí</w:t>
      </w:r>
      <w:r w:rsidRPr="004868FC">
        <w:rPr>
          <w:sz w:val="22"/>
          <w:szCs w:val="22"/>
          <w:vertAlign w:val="superscript"/>
        </w:rPr>
        <w:footnoteReference w:id="2"/>
      </w:r>
      <w:r w:rsidRPr="004868FC">
        <w:rPr>
          <w:rFonts w:ascii="Arial" w:hAnsi="Arial" w:cs="Arial"/>
          <w:sz w:val="22"/>
          <w:szCs w:val="22"/>
        </w:rPr>
        <w:t xml:space="preserve">, </w:t>
      </w:r>
    </w:p>
    <w:p w:rsidR="004868FC" w:rsidRPr="004868FC" w:rsidRDefault="004868FC" w:rsidP="004868FC">
      <w:pPr>
        <w:pStyle w:val="Odstavecseseznamem"/>
        <w:numPr>
          <w:ilvl w:val="0"/>
          <w:numId w:val="3"/>
        </w:numPr>
        <w:spacing w:after="20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tyto situace vyžaduj</w:t>
      </w:r>
      <w:r w:rsidR="007326EF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okamžité řešení</w:t>
      </w:r>
      <w:r w:rsidR="00FF4D54" w:rsidRPr="004868FC">
        <w:rPr>
          <w:rFonts w:ascii="Arial" w:hAnsi="Arial" w:cs="Arial"/>
          <w:sz w:val="22"/>
          <w:szCs w:val="22"/>
        </w:rPr>
        <w:t xml:space="preserve">. </w:t>
      </w:r>
    </w:p>
    <w:p w:rsidR="004868FC" w:rsidRDefault="004868FC" w:rsidP="004868FC">
      <w:pPr>
        <w:pStyle w:val="Odstavecseseznamem"/>
        <w:numPr>
          <w:ilvl w:val="0"/>
          <w:numId w:val="3"/>
        </w:numPr>
        <w:spacing w:after="20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868FC">
        <w:rPr>
          <w:rFonts w:ascii="Arial" w:hAnsi="Arial" w:cs="Arial"/>
          <w:sz w:val="22"/>
          <w:szCs w:val="22"/>
        </w:rPr>
        <w:t xml:space="preserve">absence řešení </w:t>
      </w:r>
      <w:r w:rsidR="00FF4D54" w:rsidRPr="004868FC">
        <w:rPr>
          <w:rFonts w:ascii="Arial" w:hAnsi="Arial" w:cs="Arial"/>
          <w:sz w:val="22"/>
          <w:szCs w:val="22"/>
        </w:rPr>
        <w:t xml:space="preserve">může být významným rizikem </w:t>
      </w:r>
      <w:r>
        <w:rPr>
          <w:rFonts w:ascii="Arial" w:hAnsi="Arial" w:cs="Arial"/>
          <w:sz w:val="22"/>
          <w:szCs w:val="22"/>
        </w:rPr>
        <w:t>v</w:t>
      </w:r>
      <w:r w:rsidR="001A19AD" w:rsidRPr="004868FC">
        <w:rPr>
          <w:rFonts w:ascii="Arial" w:hAnsi="Arial" w:cs="Arial"/>
          <w:sz w:val="22"/>
          <w:szCs w:val="22"/>
        </w:rPr>
        <w:t xml:space="preserve"> </w:t>
      </w:r>
      <w:r w:rsidRPr="004868FC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ivotě</w:t>
      </w:r>
      <w:r w:rsidR="001A19AD" w:rsidRPr="004868FC">
        <w:rPr>
          <w:rFonts w:ascii="Arial" w:hAnsi="Arial" w:cs="Arial"/>
          <w:sz w:val="22"/>
          <w:szCs w:val="22"/>
        </w:rPr>
        <w:t xml:space="preserve"> jednotlivých dětí </w:t>
      </w:r>
      <w:r>
        <w:rPr>
          <w:rFonts w:ascii="Arial" w:hAnsi="Arial" w:cs="Arial"/>
          <w:sz w:val="22"/>
          <w:szCs w:val="22"/>
        </w:rPr>
        <w:t>a</w:t>
      </w:r>
    </w:p>
    <w:p w:rsidR="002C4E7B" w:rsidRPr="004868FC" w:rsidRDefault="004868FC" w:rsidP="004868FC">
      <w:pPr>
        <w:pStyle w:val="Odstavecseseznamem"/>
        <w:numPr>
          <w:ilvl w:val="0"/>
          <w:numId w:val="3"/>
        </w:numPr>
        <w:spacing w:after="20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může mít negativní dopady i na českou společnost</w:t>
      </w:r>
      <w:r w:rsidR="00FF4D54" w:rsidRPr="004868FC">
        <w:rPr>
          <w:rFonts w:ascii="Arial" w:hAnsi="Arial" w:cs="Arial"/>
          <w:sz w:val="22"/>
          <w:szCs w:val="22"/>
        </w:rPr>
        <w:t xml:space="preserve"> jako celek.</w:t>
      </w:r>
      <w:r w:rsidR="000D316E" w:rsidRPr="004868FC">
        <w:rPr>
          <w:rFonts w:ascii="Arial" w:hAnsi="Arial" w:cs="Arial"/>
          <w:sz w:val="22"/>
          <w:szCs w:val="22"/>
        </w:rPr>
        <w:t xml:space="preserve"> </w:t>
      </w:r>
    </w:p>
    <w:p w:rsidR="001A19AD" w:rsidRPr="00423001" w:rsidRDefault="00FF4D54" w:rsidP="004868FC">
      <w:pPr>
        <w:jc w:val="both"/>
        <w:rPr>
          <w:rFonts w:ascii="Arial" w:hAnsi="Arial" w:cs="Arial"/>
        </w:rPr>
      </w:pPr>
      <w:r w:rsidRPr="00423001">
        <w:rPr>
          <w:rFonts w:ascii="Arial" w:hAnsi="Arial" w:cs="Arial"/>
        </w:rPr>
        <w:t xml:space="preserve">Pokud nebude vytvořen dostatečný legislativní rámec </w:t>
      </w:r>
      <w:r w:rsidR="004868FC">
        <w:rPr>
          <w:rFonts w:ascii="Arial" w:hAnsi="Arial" w:cs="Arial"/>
        </w:rPr>
        <w:t xml:space="preserve">pro poskytování </w:t>
      </w:r>
      <w:r w:rsidRPr="00423001">
        <w:rPr>
          <w:rFonts w:ascii="Arial" w:hAnsi="Arial" w:cs="Arial"/>
        </w:rPr>
        <w:t>podpory</w:t>
      </w:r>
      <w:r w:rsidR="004868FC">
        <w:rPr>
          <w:rFonts w:ascii="Arial" w:hAnsi="Arial" w:cs="Arial"/>
        </w:rPr>
        <w:t xml:space="preserve"> ohroženým dětem a jejich rodinám</w:t>
      </w:r>
      <w:r w:rsidRPr="00423001">
        <w:rPr>
          <w:rFonts w:ascii="Arial" w:hAnsi="Arial" w:cs="Arial"/>
        </w:rPr>
        <w:t xml:space="preserve">, může se </w:t>
      </w:r>
      <w:r w:rsidR="001A19AD" w:rsidRPr="00423001">
        <w:rPr>
          <w:rFonts w:ascii="Arial" w:hAnsi="Arial" w:cs="Arial"/>
        </w:rPr>
        <w:t xml:space="preserve">rovněž </w:t>
      </w:r>
      <w:r w:rsidRPr="00423001">
        <w:rPr>
          <w:rFonts w:ascii="Arial" w:hAnsi="Arial" w:cs="Arial"/>
        </w:rPr>
        <w:t>stát, že dojde k přetížení a nefunkčnosti celého systému</w:t>
      </w:r>
      <w:r w:rsidR="000D316E" w:rsidRPr="00423001">
        <w:rPr>
          <w:rFonts w:ascii="Arial" w:hAnsi="Arial" w:cs="Arial"/>
        </w:rPr>
        <w:t xml:space="preserve"> se závažným dopadem na zdraví a život dětí a znemožnění </w:t>
      </w:r>
      <w:r w:rsidR="001A19AD" w:rsidRPr="00423001">
        <w:rPr>
          <w:rFonts w:ascii="Arial" w:hAnsi="Arial" w:cs="Arial"/>
        </w:rPr>
        <w:t xml:space="preserve">realizace jejich práv včetně práva prožívat své </w:t>
      </w:r>
      <w:r w:rsidR="001A19AD" w:rsidRPr="00423001">
        <w:rPr>
          <w:rStyle w:val="markedcontent"/>
          <w:rFonts w:ascii="Arial" w:eastAsia="Times New Roman" w:hAnsi="Arial" w:cs="Arial"/>
        </w:rPr>
        <w:t xml:space="preserve">dětství v rodinném prostředí a </w:t>
      </w:r>
      <w:r w:rsidR="000D316E" w:rsidRPr="00423001">
        <w:rPr>
          <w:rStyle w:val="markedcontent"/>
          <w:rFonts w:ascii="Arial" w:eastAsia="Times New Roman" w:hAnsi="Arial" w:cs="Arial"/>
        </w:rPr>
        <w:t xml:space="preserve">bez </w:t>
      </w:r>
      <w:r w:rsidR="001A19AD" w:rsidRPr="00423001">
        <w:rPr>
          <w:rStyle w:val="markedcontent"/>
          <w:rFonts w:ascii="Arial" w:eastAsia="Times New Roman" w:hAnsi="Arial" w:cs="Arial"/>
        </w:rPr>
        <w:t xml:space="preserve">všech forem </w:t>
      </w:r>
      <w:r w:rsidR="000D316E" w:rsidRPr="00423001">
        <w:rPr>
          <w:rStyle w:val="markedcontent"/>
          <w:rFonts w:ascii="Arial" w:eastAsia="Times New Roman" w:hAnsi="Arial" w:cs="Arial"/>
        </w:rPr>
        <w:t>násilí</w:t>
      </w:r>
      <w:r w:rsidRPr="00423001">
        <w:rPr>
          <w:rFonts w:ascii="Arial" w:hAnsi="Arial" w:cs="Arial"/>
        </w:rPr>
        <w:t xml:space="preserve">. </w:t>
      </w:r>
    </w:p>
    <w:p w:rsidR="002C4E7B" w:rsidRPr="007126FA" w:rsidRDefault="004868FC" w:rsidP="004868FC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Rada proto vnímá situaci jako velmi akutní a považuje reformu péče o ohrožené děti za klíčovou. Vítá, že v minulých letech byly podniknuty kroky k reformě systému a byl do určité míry připraven zákon, který zavádí nový systém ochrany a podpory ohrožených dětí a jejich rodin</w:t>
      </w:r>
      <w:r w:rsidR="00C1046A">
        <w:rPr>
          <w:rFonts w:ascii="Arial" w:hAnsi="Arial" w:cs="Arial"/>
        </w:rPr>
        <w:t>. Nicméně nyní je klíčové, aby tyto přípravné kroky byly co nejrychleji dokončeny, nový zákon byl schválen a přijat zákonodárci a reforma se tak co nejdříve mohla uvést v život. To ostatně předpokládá</w:t>
      </w:r>
      <w:r w:rsidR="00C1046A" w:rsidRPr="00C1046A">
        <w:rPr>
          <w:rFonts w:ascii="Arial" w:hAnsi="Arial" w:cs="Arial"/>
        </w:rPr>
        <w:t xml:space="preserve"> </w:t>
      </w:r>
      <w:r w:rsidR="00C1046A">
        <w:rPr>
          <w:rFonts w:ascii="Arial" w:hAnsi="Arial" w:cs="Arial"/>
        </w:rPr>
        <w:t xml:space="preserve">i </w:t>
      </w:r>
      <w:r w:rsidR="00C1046A" w:rsidRPr="00423001">
        <w:rPr>
          <w:rFonts w:ascii="Arial" w:hAnsi="Arial" w:cs="Arial"/>
        </w:rPr>
        <w:t>Akční plán k naplnění Národní strategie ochrany práv dětí (2021-2029) na léta 2021-2024</w:t>
      </w:r>
      <w:r w:rsidR="00C1046A">
        <w:rPr>
          <w:rFonts w:ascii="Arial" w:hAnsi="Arial" w:cs="Arial"/>
        </w:rPr>
        <w:t>, podle nějž by reformní zákon měl byt</w:t>
      </w:r>
      <w:r w:rsidR="00C1046A" w:rsidRPr="00423001">
        <w:rPr>
          <w:rFonts w:ascii="Arial" w:hAnsi="Arial" w:cs="Arial"/>
        </w:rPr>
        <w:t xml:space="preserve"> </w:t>
      </w:r>
      <w:r w:rsidR="00C1046A">
        <w:rPr>
          <w:rFonts w:ascii="Arial" w:hAnsi="Arial" w:cs="Arial"/>
        </w:rPr>
        <w:t>schválen</w:t>
      </w:r>
      <w:r w:rsidR="00C1046A" w:rsidRPr="00423001">
        <w:rPr>
          <w:rFonts w:ascii="Arial" w:hAnsi="Arial" w:cs="Arial"/>
        </w:rPr>
        <w:t xml:space="preserve"> vládou do konce roku 2024.</w:t>
      </w:r>
      <w:r w:rsidR="00C1046A">
        <w:rPr>
          <w:rFonts w:ascii="Arial" w:hAnsi="Arial" w:cs="Arial"/>
        </w:rPr>
        <w:t xml:space="preserve"> Proto Rada v tuto chvíli vyzývá Ministerstvo práce a sociálních věcí, aby </w:t>
      </w:r>
      <w:r w:rsidR="001A19AD" w:rsidRPr="00423001">
        <w:rPr>
          <w:rFonts w:ascii="Arial" w:hAnsi="Arial" w:cs="Arial"/>
        </w:rPr>
        <w:t xml:space="preserve">se </w:t>
      </w:r>
      <w:r w:rsidR="00FF4D54" w:rsidRPr="00423001">
        <w:rPr>
          <w:rFonts w:ascii="Arial" w:hAnsi="Arial" w:cs="Arial"/>
        </w:rPr>
        <w:t xml:space="preserve">práce na novém zákonu staly </w:t>
      </w:r>
      <w:r w:rsidR="00C1046A">
        <w:rPr>
          <w:rFonts w:ascii="Arial" w:hAnsi="Arial" w:cs="Arial"/>
        </w:rPr>
        <w:t xml:space="preserve">jeho </w:t>
      </w:r>
      <w:r w:rsidR="00FF4D54" w:rsidRPr="00423001">
        <w:rPr>
          <w:rFonts w:ascii="Arial" w:hAnsi="Arial" w:cs="Arial"/>
        </w:rPr>
        <w:t>prioritou</w:t>
      </w:r>
      <w:r w:rsidR="007326EF">
        <w:rPr>
          <w:rFonts w:ascii="Arial" w:hAnsi="Arial" w:cs="Arial"/>
        </w:rPr>
        <w:t>,</w:t>
      </w:r>
      <w:r w:rsidR="001A19AD" w:rsidRPr="00423001">
        <w:rPr>
          <w:rFonts w:ascii="Arial" w:hAnsi="Arial" w:cs="Arial"/>
        </w:rPr>
        <w:t xml:space="preserve"> </w:t>
      </w:r>
    </w:p>
    <w:p w:rsidR="000D316E" w:rsidRPr="00423001" w:rsidRDefault="000D316E" w:rsidP="007C1CF1">
      <w:pPr>
        <w:ind w:firstLine="567"/>
        <w:jc w:val="both"/>
        <w:rPr>
          <w:rFonts w:ascii="Arial" w:eastAsia="Arial" w:hAnsi="Arial" w:cs="Arial"/>
        </w:rPr>
      </w:pPr>
    </w:p>
    <w:sectPr w:rsidR="000D316E" w:rsidRPr="0042300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4C" w:rsidRDefault="00CC254C">
      <w:pPr>
        <w:spacing w:after="0" w:line="240" w:lineRule="auto"/>
      </w:pPr>
      <w:r>
        <w:separator/>
      </w:r>
    </w:p>
  </w:endnote>
  <w:endnote w:type="continuationSeparator" w:id="0">
    <w:p w:rsidR="00CC254C" w:rsidRDefault="00CC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AD" w:rsidRDefault="001A19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42BD">
      <w:rPr>
        <w:noProof/>
        <w:color w:val="000000"/>
      </w:rPr>
      <w:t>1</w:t>
    </w:r>
    <w:r>
      <w:rPr>
        <w:color w:val="000000"/>
      </w:rPr>
      <w:fldChar w:fldCharType="end"/>
    </w:r>
  </w:p>
  <w:p w:rsidR="001A19AD" w:rsidRDefault="001A19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4C" w:rsidRDefault="00CC254C">
      <w:pPr>
        <w:spacing w:after="0" w:line="240" w:lineRule="auto"/>
      </w:pPr>
      <w:r>
        <w:separator/>
      </w:r>
    </w:p>
  </w:footnote>
  <w:footnote w:type="continuationSeparator" w:id="0">
    <w:p w:rsidR="00CC254C" w:rsidRDefault="00CC254C">
      <w:pPr>
        <w:spacing w:after="0" w:line="240" w:lineRule="auto"/>
      </w:pPr>
      <w:r>
        <w:continuationSeparator/>
      </w:r>
    </w:p>
  </w:footnote>
  <w:footnote w:id="1">
    <w:p w:rsidR="001A19AD" w:rsidRPr="00423001" w:rsidRDefault="001A19AD" w:rsidP="00852D0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23001">
        <w:rPr>
          <w:rFonts w:ascii="Arial" w:hAnsi="Arial" w:cs="Arial"/>
          <w:vertAlign w:val="superscript"/>
        </w:rPr>
        <w:footnoteRef/>
      </w:r>
      <w:r w:rsidRPr="00423001">
        <w:rPr>
          <w:rFonts w:ascii="Arial" w:hAnsi="Arial" w:cs="Arial"/>
          <w:sz w:val="20"/>
          <w:szCs w:val="20"/>
        </w:rPr>
        <w:t xml:space="preserve"> </w:t>
      </w:r>
      <w:r w:rsidRPr="00423001">
        <w:rPr>
          <w:rFonts w:ascii="Arial" w:eastAsia="Arial" w:hAnsi="Arial" w:cs="Arial"/>
        </w:rPr>
        <w:t xml:space="preserve"> </w:t>
      </w:r>
      <w:r w:rsidRPr="00423001">
        <w:rPr>
          <w:rFonts w:ascii="Arial" w:eastAsia="Arial" w:hAnsi="Arial" w:cs="Arial"/>
          <w:sz w:val="20"/>
          <w:szCs w:val="20"/>
        </w:rPr>
        <w:t xml:space="preserve">40 % žáků 9. tříd je depresivních a 30 % trpí úzkostmi. 4 z 10 žáků navíc reportují známky středně těžké až těžké deprese, narůstá počet sebevražedných tendencí u dětí. Blíže viz </w:t>
      </w:r>
      <w:hyperlink r:id="rId1">
        <w:r w:rsidRPr="00423001"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https://www.czso.cz/csu/czso/sebevrazdy_zaj</w:t>
        </w:r>
      </w:hyperlink>
      <w:r w:rsidRPr="00423001">
        <w:rPr>
          <w:rFonts w:ascii="Arial" w:eastAsia="Arial" w:hAnsi="Arial" w:cs="Arial"/>
          <w:sz w:val="20"/>
          <w:szCs w:val="20"/>
        </w:rPr>
        <w:t xml:space="preserve">., </w:t>
      </w:r>
      <w:hyperlink r:id="rId2" w:history="1">
        <w:r w:rsidRPr="00423001">
          <w:rPr>
            <w:rStyle w:val="Hypertextovodkaz"/>
            <w:rFonts w:ascii="Arial" w:eastAsia="Arial" w:hAnsi="Arial" w:cs="Arial"/>
            <w:sz w:val="20"/>
            <w:szCs w:val="20"/>
          </w:rPr>
          <w:t>https://www.nudz.cz/pro-media/tiskove-zpravy/narodni-monitoring-dusevniho-zdravi-deti-40-vykazuje-znamky-stredni-az-</w:t>
        </w:r>
      </w:hyperlink>
      <w:r w:rsidRPr="00423001">
        <w:rPr>
          <w:rFonts w:ascii="Arial" w:eastAsia="Arial" w:hAnsi="Arial" w:cs="Arial"/>
          <w:sz w:val="20"/>
          <w:szCs w:val="20"/>
        </w:rPr>
        <w:t xml:space="preserve"> </w:t>
      </w:r>
      <w:bookmarkStart w:id="1" w:name="_heading=h.gjdgxs" w:colFirst="0" w:colLast="0"/>
      <w:bookmarkEnd w:id="1"/>
      <w:r w:rsidRPr="00423001">
        <w:rPr>
          <w:rFonts w:ascii="Arial" w:eastAsia="Arial" w:hAnsi="Arial" w:cs="Arial"/>
          <w:sz w:val="20"/>
          <w:szCs w:val="20"/>
        </w:rPr>
        <w:t>tezke-deprese-30-uzkosti-odborníci-pripravuji-preventivni-opatreni.</w:t>
      </w:r>
    </w:p>
  </w:footnote>
  <w:footnote w:id="2">
    <w:p w:rsidR="001A19AD" w:rsidRPr="00423001" w:rsidRDefault="001A19AD" w:rsidP="00852D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001">
        <w:rPr>
          <w:rFonts w:ascii="Arial" w:hAnsi="Arial" w:cs="Arial"/>
          <w:vertAlign w:val="superscript"/>
        </w:rPr>
        <w:footnoteRef/>
      </w:r>
      <w:r w:rsidRPr="00423001">
        <w:rPr>
          <w:rFonts w:ascii="Arial" w:hAnsi="Arial" w:cs="Arial"/>
          <w:sz w:val="20"/>
          <w:szCs w:val="20"/>
        </w:rPr>
        <w:t>Pod Svícnem, IPSOS. Výzkum: Každý pátý člověk se stal obětí domácího násilí, 2022. Dostupné z:</w:t>
      </w:r>
    </w:p>
    <w:p w:rsidR="001A19AD" w:rsidRPr="00423001" w:rsidRDefault="00CC254C" w:rsidP="004868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3" w:history="1">
        <w:r w:rsidR="001A19AD" w:rsidRPr="00423001">
          <w:rPr>
            <w:rStyle w:val="Hypertextovodkaz"/>
            <w:rFonts w:ascii="Arial" w:hAnsi="Arial" w:cs="Arial"/>
            <w:sz w:val="20"/>
            <w:szCs w:val="20"/>
          </w:rPr>
          <w:t>https://www.pravniprostor.cz/aktuality/vyzkum-kazdy-paty-clovek-se-stal-obeti-domaciho-nasili</w:t>
        </w:r>
      </w:hyperlink>
      <w:r w:rsidR="001A19AD" w:rsidRPr="00423001">
        <w:rPr>
          <w:rFonts w:ascii="Arial" w:hAnsi="Arial" w:cs="Arial"/>
          <w:sz w:val="20"/>
          <w:szCs w:val="20"/>
        </w:rPr>
        <w:t xml:space="preserve">. Svědky násilí mezi rodiče je 22 % českých dětí (VELEMÍNSKÝ, Miloš sr., Miloš VELEMÍNSKÝ jr., Michael ROST, Jana SAMKOVÁ, Jakub SAMEK a </w:t>
      </w:r>
      <w:proofErr w:type="spellStart"/>
      <w:r w:rsidR="001A19AD" w:rsidRPr="00423001">
        <w:rPr>
          <w:rFonts w:ascii="Arial" w:hAnsi="Arial" w:cs="Arial"/>
          <w:sz w:val="20"/>
          <w:szCs w:val="20"/>
        </w:rPr>
        <w:t>Dinesh</w:t>
      </w:r>
      <w:proofErr w:type="spellEnd"/>
      <w:r w:rsidR="001A19AD" w:rsidRPr="00423001">
        <w:rPr>
          <w:rFonts w:ascii="Arial" w:hAnsi="Arial" w:cs="Arial"/>
          <w:sz w:val="20"/>
          <w:szCs w:val="20"/>
        </w:rPr>
        <w:t xml:space="preserve"> SETHI. Studie negativních zážitků (ACE) v České republice. Česko-slovenská pediatrie. 2017, 72(7), 409–420.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AD" w:rsidRDefault="001A19A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0"/>
      <w:tblW w:w="9889" w:type="dxa"/>
      <w:tblInd w:w="-115" w:type="dxa"/>
      <w:tblLayout w:type="fixed"/>
      <w:tblLook w:val="0400" w:firstRow="0" w:lastRow="0" w:firstColumn="0" w:lastColumn="0" w:noHBand="0" w:noVBand="1"/>
    </w:tblPr>
    <w:tblGrid>
      <w:gridCol w:w="6345"/>
      <w:gridCol w:w="3544"/>
    </w:tblGrid>
    <w:tr w:rsidR="001A19AD">
      <w:tc>
        <w:tcPr>
          <w:tcW w:w="6345" w:type="dxa"/>
          <w:shd w:val="clear" w:color="auto" w:fill="auto"/>
        </w:tcPr>
        <w:p w:rsidR="001A19AD" w:rsidRDefault="001A19AD" w:rsidP="00423001">
          <w:pPr>
            <w:tabs>
              <w:tab w:val="left" w:pos="1206"/>
            </w:tabs>
            <w:rPr>
              <w:rFonts w:ascii="Cambria" w:eastAsia="Cambria" w:hAnsi="Cambria" w:cs="Cambria"/>
              <w:sz w:val="44"/>
              <w:szCs w:val="44"/>
            </w:rPr>
          </w:pPr>
          <w:r>
            <w:rPr>
              <w:rFonts w:ascii="Cambria" w:eastAsia="Cambria" w:hAnsi="Cambria" w:cs="Cambria"/>
              <w:b/>
              <w:color w:val="1F497D"/>
              <w:sz w:val="44"/>
              <w:szCs w:val="44"/>
            </w:rPr>
            <w:t>Úřad vlády České republiky</w:t>
          </w:r>
          <w:r>
            <w:rPr>
              <w:rFonts w:ascii="Cambria" w:eastAsia="Cambria" w:hAnsi="Cambria" w:cs="Cambria"/>
              <w:b/>
              <w:color w:val="1F497D"/>
              <w:sz w:val="44"/>
              <w:szCs w:val="44"/>
            </w:rPr>
            <w:br/>
          </w:r>
          <w:r w:rsidR="00423001">
            <w:rPr>
              <w:rFonts w:ascii="Cambria" w:eastAsia="Cambria" w:hAnsi="Cambria" w:cs="Cambria"/>
              <w:color w:val="1F497D"/>
              <w:sz w:val="28"/>
              <w:szCs w:val="28"/>
            </w:rPr>
            <w:t>Sekretariát Rady vlády pro lidská práva</w:t>
          </w:r>
        </w:p>
      </w:tc>
      <w:tc>
        <w:tcPr>
          <w:tcW w:w="3544" w:type="dxa"/>
          <w:shd w:val="clear" w:color="auto" w:fill="auto"/>
        </w:tcPr>
        <w:p w:rsidR="001A19AD" w:rsidRDefault="001A19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b/>
              <w:noProof/>
              <w:color w:val="1F497D"/>
              <w:sz w:val="44"/>
              <w:szCs w:val="44"/>
            </w:rPr>
            <w:drawing>
              <wp:inline distT="0" distB="0" distL="0" distR="0">
                <wp:extent cx="1800225" cy="523875"/>
                <wp:effectExtent l="0" t="0" r="0" b="0"/>
                <wp:docPr id="3" name="image1.jpg" descr="uvcr-logo-sablony-zahlav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vcr-logo-sablony-zahlav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A19AD" w:rsidRDefault="001A19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4A38"/>
    <w:multiLevelType w:val="hybridMultilevel"/>
    <w:tmpl w:val="BA7A85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A1FE3"/>
    <w:multiLevelType w:val="hybridMultilevel"/>
    <w:tmpl w:val="8F72AD5A"/>
    <w:lvl w:ilvl="0" w:tplc="6FACB09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282E17"/>
    <w:multiLevelType w:val="hybridMultilevel"/>
    <w:tmpl w:val="AE1AC71C"/>
    <w:lvl w:ilvl="0" w:tplc="DA94F89E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7B"/>
    <w:rsid w:val="00031E34"/>
    <w:rsid w:val="000842BD"/>
    <w:rsid w:val="000D316E"/>
    <w:rsid w:val="001A19AD"/>
    <w:rsid w:val="002348FF"/>
    <w:rsid w:val="002C4E7B"/>
    <w:rsid w:val="002E5653"/>
    <w:rsid w:val="003117EB"/>
    <w:rsid w:val="003430C9"/>
    <w:rsid w:val="003A0C82"/>
    <w:rsid w:val="00421C92"/>
    <w:rsid w:val="00423001"/>
    <w:rsid w:val="004868FC"/>
    <w:rsid w:val="005C0FC8"/>
    <w:rsid w:val="006321C6"/>
    <w:rsid w:val="006E20F1"/>
    <w:rsid w:val="007126FA"/>
    <w:rsid w:val="007326EF"/>
    <w:rsid w:val="00792466"/>
    <w:rsid w:val="007C1CF1"/>
    <w:rsid w:val="00852D03"/>
    <w:rsid w:val="00916EB2"/>
    <w:rsid w:val="009572A0"/>
    <w:rsid w:val="009B4E79"/>
    <w:rsid w:val="00A522D7"/>
    <w:rsid w:val="00C1046A"/>
    <w:rsid w:val="00C15A95"/>
    <w:rsid w:val="00C444CE"/>
    <w:rsid w:val="00CB0ECC"/>
    <w:rsid w:val="00CC254C"/>
    <w:rsid w:val="00CD55DC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D38F54-7E7D-4E12-ACBE-2B08CDF7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72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57F7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657F7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42D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D61"/>
  </w:style>
  <w:style w:type="paragraph" w:styleId="Zpat">
    <w:name w:val="footer"/>
    <w:basedOn w:val="Normln"/>
    <w:link w:val="ZpatChar"/>
    <w:uiPriority w:val="99"/>
    <w:unhideWhenUsed/>
    <w:rsid w:val="00B42D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D61"/>
  </w:style>
  <w:style w:type="paragraph" w:styleId="Textbubliny">
    <w:name w:val="Balloon Text"/>
    <w:basedOn w:val="Normln"/>
    <w:link w:val="TextbublinyChar"/>
    <w:uiPriority w:val="99"/>
    <w:semiHidden/>
    <w:unhideWhenUsed/>
    <w:rsid w:val="0045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C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23F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2A58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3E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3E3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3E3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06B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B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B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B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B04"/>
    <w:rPr>
      <w:b/>
      <w:bCs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arkedcontent">
    <w:name w:val="markedcontent"/>
    <w:basedOn w:val="Standardnpsmoodstavce"/>
    <w:rsid w:val="007C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vniprostor.cz/aktuality/vyzkum-kazdy-paty-clovek-se-stal-obeti-domaciho-nasili" TargetMode="External"/><Relationship Id="rId2" Type="http://schemas.openxmlformats.org/officeDocument/2006/relationships/hyperlink" Target="https://www.nudz.cz/pro-media/tiskove-zpravy/narodni-monitoring-dusevniho-zdravi-deti-40-vykazuje-znamky-stredni-az-" TargetMode="External"/><Relationship Id="rId1" Type="http://schemas.openxmlformats.org/officeDocument/2006/relationships/hyperlink" Target="https://www.czso.cz/csu/czso/sebevrazdy_za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YAtbfN/gsv1LxNYxOWJkHwbyoA==">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Pavlíček Michal</dc:creator>
  <cp:lastModifiedBy>Machačka Jakub</cp:lastModifiedBy>
  <cp:revision>4</cp:revision>
  <cp:lastPrinted>2024-06-25T09:45:00Z</cp:lastPrinted>
  <dcterms:created xsi:type="dcterms:W3CDTF">2024-06-20T16:23:00Z</dcterms:created>
  <dcterms:modified xsi:type="dcterms:W3CDTF">2024-10-07T13:24:00Z</dcterms:modified>
</cp:coreProperties>
</file>