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87" w:rsidRPr="006D2F4A" w:rsidRDefault="00895971" w:rsidP="00994A0C">
      <w:pPr>
        <w:pStyle w:val="Nadpis5"/>
        <w:spacing w:line="23" w:lineRule="atLeast"/>
        <w:jc w:val="center"/>
        <w:rPr>
          <w:rFonts w:ascii="Times New Roman" w:hAnsi="Times New Roman"/>
          <w:szCs w:val="24"/>
        </w:rPr>
      </w:pPr>
      <w:r w:rsidRPr="006830B4">
        <w:rPr>
          <w:rFonts w:ascii="Times New Roman" w:hAnsi="Times New Roman"/>
          <w:szCs w:val="24"/>
        </w:rPr>
        <w:t>Záznam ze zasedání</w:t>
      </w:r>
      <w:r w:rsidR="00FA1A8C" w:rsidRPr="006830B4">
        <w:rPr>
          <w:rFonts w:ascii="Times New Roman" w:hAnsi="Times New Roman"/>
          <w:szCs w:val="24"/>
        </w:rPr>
        <w:t xml:space="preserve"> </w:t>
      </w:r>
      <w:r w:rsidRPr="006830B4">
        <w:rPr>
          <w:rFonts w:ascii="Times New Roman" w:hAnsi="Times New Roman"/>
          <w:szCs w:val="24"/>
        </w:rPr>
        <w:t>Rady vlády ČR pro lidská práva</w:t>
      </w:r>
      <w:r w:rsidR="006D2F4A">
        <w:rPr>
          <w:rFonts w:ascii="Times New Roman" w:hAnsi="Times New Roman"/>
          <w:szCs w:val="24"/>
        </w:rPr>
        <w:t xml:space="preserve"> </w:t>
      </w:r>
      <w:r w:rsidR="00994A0C">
        <w:rPr>
          <w:rFonts w:ascii="Times New Roman" w:hAnsi="Times New Roman"/>
          <w:szCs w:val="24"/>
        </w:rPr>
        <w:t>ze</w:t>
      </w:r>
      <w:r w:rsidR="00B55B71" w:rsidRPr="006D2F4A">
        <w:rPr>
          <w:rFonts w:ascii="Times New Roman" w:hAnsi="Times New Roman"/>
          <w:szCs w:val="24"/>
        </w:rPr>
        <w:t xml:space="preserve"> dne</w:t>
      </w:r>
      <w:r w:rsidRPr="006D2F4A">
        <w:rPr>
          <w:rFonts w:ascii="Times New Roman" w:hAnsi="Times New Roman"/>
          <w:szCs w:val="24"/>
        </w:rPr>
        <w:t xml:space="preserve"> 29. </w:t>
      </w:r>
      <w:r w:rsidR="00994A0C">
        <w:rPr>
          <w:rFonts w:ascii="Times New Roman" w:hAnsi="Times New Roman"/>
          <w:szCs w:val="24"/>
        </w:rPr>
        <w:t>č</w:t>
      </w:r>
      <w:r w:rsidR="00B55B71" w:rsidRPr="006D2F4A">
        <w:rPr>
          <w:rFonts w:ascii="Times New Roman" w:hAnsi="Times New Roman"/>
          <w:szCs w:val="24"/>
        </w:rPr>
        <w:t>ervna</w:t>
      </w:r>
      <w:r w:rsidR="00994A0C">
        <w:rPr>
          <w:rFonts w:ascii="Times New Roman" w:hAnsi="Times New Roman"/>
          <w:szCs w:val="24"/>
        </w:rPr>
        <w:t xml:space="preserve"> </w:t>
      </w:r>
      <w:r w:rsidR="00DA6F01" w:rsidRPr="006D2F4A">
        <w:rPr>
          <w:rFonts w:ascii="Times New Roman" w:hAnsi="Times New Roman"/>
          <w:szCs w:val="24"/>
        </w:rPr>
        <w:t>2015</w:t>
      </w:r>
    </w:p>
    <w:p w:rsidR="00FA1A8C" w:rsidRPr="006830B4" w:rsidRDefault="00FA1A8C" w:rsidP="00E820B6">
      <w:pPr>
        <w:spacing w:line="23" w:lineRule="atLeast"/>
        <w:ind w:right="-2"/>
        <w:rPr>
          <w:b/>
          <w:szCs w:val="24"/>
          <w:u w:val="single"/>
        </w:rPr>
      </w:pPr>
    </w:p>
    <w:p w:rsidR="00895971" w:rsidRPr="006830B4" w:rsidRDefault="00895971" w:rsidP="00E820B6">
      <w:pPr>
        <w:spacing w:line="23" w:lineRule="atLeast"/>
        <w:rPr>
          <w:b/>
          <w:szCs w:val="24"/>
        </w:rPr>
      </w:pPr>
      <w:r w:rsidRPr="006830B4">
        <w:rPr>
          <w:b/>
          <w:szCs w:val="24"/>
        </w:rPr>
        <w:t>Přítomni:</w:t>
      </w:r>
    </w:p>
    <w:p w:rsidR="00025B50" w:rsidRPr="006830B4" w:rsidRDefault="00025B50" w:rsidP="00E820B6">
      <w:pPr>
        <w:spacing w:line="23" w:lineRule="atLeast"/>
        <w:rPr>
          <w:b/>
          <w:szCs w:val="24"/>
          <w:u w:val="single"/>
        </w:rPr>
      </w:pPr>
    </w:p>
    <w:p w:rsidR="00895971" w:rsidRPr="006830B4" w:rsidRDefault="00895971" w:rsidP="00E820B6">
      <w:pPr>
        <w:spacing w:line="23" w:lineRule="atLeast"/>
        <w:rPr>
          <w:szCs w:val="24"/>
        </w:rPr>
      </w:pPr>
      <w:r w:rsidRPr="006830B4">
        <w:rPr>
          <w:szCs w:val="24"/>
          <w:u w:val="single"/>
        </w:rPr>
        <w:t>Předseda Rady:</w:t>
      </w:r>
      <w:r w:rsidRPr="006830B4">
        <w:rPr>
          <w:szCs w:val="24"/>
        </w:rPr>
        <w:t xml:space="preserve"> Jiří Dienstbier,</w:t>
      </w:r>
      <w:r w:rsidR="00B55B71" w:rsidRPr="006830B4">
        <w:rPr>
          <w:szCs w:val="24"/>
        </w:rPr>
        <w:t xml:space="preserve"> </w:t>
      </w:r>
      <w:r w:rsidRPr="006830B4">
        <w:rPr>
          <w:szCs w:val="24"/>
        </w:rPr>
        <w:t xml:space="preserve">ministr pro lidská práva, rovné příležitosti a legislativu  </w:t>
      </w:r>
    </w:p>
    <w:p w:rsidR="00895971" w:rsidRPr="006830B4" w:rsidRDefault="00895971" w:rsidP="00E820B6">
      <w:pPr>
        <w:spacing w:line="23" w:lineRule="atLeast"/>
        <w:rPr>
          <w:szCs w:val="24"/>
        </w:rPr>
      </w:pPr>
    </w:p>
    <w:p w:rsidR="00895971" w:rsidRPr="006830B4" w:rsidRDefault="00895971" w:rsidP="00E820B6">
      <w:pPr>
        <w:spacing w:line="23" w:lineRule="atLeast"/>
        <w:rPr>
          <w:szCs w:val="24"/>
        </w:rPr>
      </w:pPr>
      <w:r w:rsidRPr="006830B4">
        <w:rPr>
          <w:szCs w:val="24"/>
          <w:u w:val="single"/>
        </w:rPr>
        <w:t>Členové Rady:</w:t>
      </w:r>
      <w:r w:rsidRPr="006830B4">
        <w:rPr>
          <w:szCs w:val="24"/>
        </w:rPr>
        <w:t xml:space="preserve"> </w:t>
      </w:r>
      <w:r w:rsidR="006D2F4A">
        <w:rPr>
          <w:szCs w:val="24"/>
        </w:rPr>
        <w:t xml:space="preserve">Kamila Bendová, Miroslav Dvořák, </w:t>
      </w:r>
      <w:proofErr w:type="spellStart"/>
      <w:r w:rsidR="006D2F4A">
        <w:rPr>
          <w:szCs w:val="24"/>
        </w:rPr>
        <w:t>Jefim</w:t>
      </w:r>
      <w:proofErr w:type="spellEnd"/>
      <w:r w:rsidR="006D2F4A">
        <w:rPr>
          <w:szCs w:val="24"/>
        </w:rPr>
        <w:t xml:space="preserve"> </w:t>
      </w:r>
      <w:proofErr w:type="spellStart"/>
      <w:r w:rsidR="006D2F4A">
        <w:rPr>
          <w:szCs w:val="24"/>
        </w:rPr>
        <w:t>Fištejn</w:t>
      </w:r>
      <w:proofErr w:type="spellEnd"/>
      <w:r w:rsidR="006D2F4A">
        <w:rPr>
          <w:szCs w:val="24"/>
        </w:rPr>
        <w:t xml:space="preserve">, Petr </w:t>
      </w:r>
      <w:proofErr w:type="spellStart"/>
      <w:r w:rsidR="006D2F4A">
        <w:rPr>
          <w:szCs w:val="24"/>
        </w:rPr>
        <w:t>Jäger</w:t>
      </w:r>
      <w:proofErr w:type="spellEnd"/>
      <w:r w:rsidR="006D2F4A">
        <w:rPr>
          <w:szCs w:val="24"/>
        </w:rPr>
        <w:t xml:space="preserve">, Zuzana </w:t>
      </w:r>
      <w:proofErr w:type="spellStart"/>
      <w:r w:rsidR="006D2F4A">
        <w:rPr>
          <w:szCs w:val="24"/>
        </w:rPr>
        <w:t>Jenstchke-Stöcklová</w:t>
      </w:r>
      <w:proofErr w:type="spellEnd"/>
      <w:r w:rsidR="006D2F4A">
        <w:rPr>
          <w:szCs w:val="24"/>
        </w:rPr>
        <w:t xml:space="preserve">, Daniel Kroupa, Marek Loužek, Lenka Marečková, Zdeňka </w:t>
      </w:r>
      <w:proofErr w:type="spellStart"/>
      <w:r w:rsidR="006D2F4A">
        <w:rPr>
          <w:szCs w:val="24"/>
        </w:rPr>
        <w:t>Pikešová</w:t>
      </w:r>
      <w:proofErr w:type="spellEnd"/>
      <w:r w:rsidR="006D2F4A">
        <w:rPr>
          <w:szCs w:val="24"/>
        </w:rPr>
        <w:t xml:space="preserve">, Harald </w:t>
      </w:r>
      <w:proofErr w:type="spellStart"/>
      <w:r w:rsidR="006D2F4A">
        <w:rPr>
          <w:szCs w:val="24"/>
        </w:rPr>
        <w:t>Christián</w:t>
      </w:r>
      <w:proofErr w:type="spellEnd"/>
      <w:r w:rsidR="006D2F4A">
        <w:rPr>
          <w:szCs w:val="24"/>
        </w:rPr>
        <w:t xml:space="preserve"> </w:t>
      </w:r>
      <w:proofErr w:type="spellStart"/>
      <w:r w:rsidR="006D2F4A">
        <w:rPr>
          <w:szCs w:val="24"/>
        </w:rPr>
        <w:t>Scheu</w:t>
      </w:r>
      <w:proofErr w:type="spellEnd"/>
      <w:r w:rsidR="006D2F4A">
        <w:rPr>
          <w:szCs w:val="24"/>
        </w:rPr>
        <w:t xml:space="preserve">, Anna Šabatová, </w:t>
      </w:r>
    </w:p>
    <w:p w:rsidR="00895971" w:rsidRPr="006830B4" w:rsidRDefault="00895971" w:rsidP="00E820B6">
      <w:pPr>
        <w:spacing w:line="23" w:lineRule="atLeast"/>
        <w:rPr>
          <w:szCs w:val="24"/>
          <w:u w:val="single"/>
        </w:rPr>
      </w:pPr>
    </w:p>
    <w:p w:rsidR="00895971" w:rsidRPr="006830B4" w:rsidRDefault="00895971" w:rsidP="00E820B6">
      <w:pPr>
        <w:spacing w:line="23" w:lineRule="atLeast"/>
        <w:rPr>
          <w:szCs w:val="24"/>
        </w:rPr>
      </w:pPr>
      <w:r w:rsidRPr="006830B4">
        <w:rPr>
          <w:szCs w:val="24"/>
          <w:u w:val="single"/>
        </w:rPr>
        <w:t>Stálí zástupci:</w:t>
      </w:r>
      <w:r w:rsidRPr="006830B4">
        <w:rPr>
          <w:szCs w:val="24"/>
        </w:rPr>
        <w:t xml:space="preserve"> </w:t>
      </w:r>
      <w:r w:rsidR="006D2F4A">
        <w:rPr>
          <w:szCs w:val="24"/>
        </w:rPr>
        <w:t xml:space="preserve">Veronika Bílková, David Červenka, Miroslava Hájková, David Chovanec, Lubomír Majerčík, Michal Nádvorník, Michaela Povolná, </w:t>
      </w:r>
    </w:p>
    <w:p w:rsidR="00B55B71" w:rsidRPr="006830B4" w:rsidRDefault="00B55B71" w:rsidP="00E820B6">
      <w:pPr>
        <w:spacing w:line="23" w:lineRule="atLeast"/>
        <w:rPr>
          <w:szCs w:val="24"/>
        </w:rPr>
      </w:pPr>
    </w:p>
    <w:p w:rsidR="00895971" w:rsidRPr="006830B4" w:rsidRDefault="00895971" w:rsidP="00E820B6">
      <w:pPr>
        <w:spacing w:line="23" w:lineRule="atLeast"/>
        <w:rPr>
          <w:szCs w:val="24"/>
        </w:rPr>
      </w:pPr>
      <w:r w:rsidRPr="006830B4">
        <w:rPr>
          <w:szCs w:val="24"/>
          <w:u w:val="single"/>
        </w:rPr>
        <w:t>Hosté:</w:t>
      </w:r>
      <w:r w:rsidRPr="006830B4">
        <w:rPr>
          <w:szCs w:val="24"/>
        </w:rPr>
        <w:t xml:space="preserve"> </w:t>
      </w:r>
      <w:r w:rsidR="006D2F4A">
        <w:rPr>
          <w:szCs w:val="24"/>
        </w:rPr>
        <w:t xml:space="preserve">Michal </w:t>
      </w:r>
      <w:proofErr w:type="spellStart"/>
      <w:r w:rsidR="006D2F4A">
        <w:rPr>
          <w:szCs w:val="24"/>
        </w:rPr>
        <w:t>Ďorď</w:t>
      </w:r>
      <w:proofErr w:type="spellEnd"/>
      <w:r w:rsidR="006D2F4A">
        <w:rPr>
          <w:szCs w:val="24"/>
        </w:rPr>
        <w:t xml:space="preserve">, Anna </w:t>
      </w:r>
      <w:proofErr w:type="spellStart"/>
      <w:r w:rsidR="006D2F4A">
        <w:rPr>
          <w:szCs w:val="24"/>
        </w:rPr>
        <w:t>Hofscheniderová</w:t>
      </w:r>
      <w:proofErr w:type="spellEnd"/>
      <w:r w:rsidR="006D2F4A">
        <w:rPr>
          <w:szCs w:val="24"/>
        </w:rPr>
        <w:t xml:space="preserve"> (Výbor pro práva dítěte), Pavel Ptáčník (Vládní výbor pro zdravotně postižené občany), Martina Štěpánková (náměstkyně pro řízení Sekce pro lidská práva)</w:t>
      </w:r>
      <w:r w:rsidR="00994A0C">
        <w:rPr>
          <w:szCs w:val="24"/>
        </w:rPr>
        <w:t>, Zdeněk Fiedler (Ministerstvo práce a sociálních věcí)</w:t>
      </w:r>
    </w:p>
    <w:p w:rsidR="00895971" w:rsidRPr="006830B4" w:rsidRDefault="00895971" w:rsidP="00E820B6">
      <w:pPr>
        <w:spacing w:line="23" w:lineRule="atLeast"/>
        <w:rPr>
          <w:szCs w:val="24"/>
        </w:rPr>
      </w:pPr>
    </w:p>
    <w:p w:rsidR="00895971" w:rsidRPr="006830B4" w:rsidRDefault="00895971" w:rsidP="00E820B6">
      <w:pPr>
        <w:spacing w:line="23" w:lineRule="atLeast"/>
        <w:rPr>
          <w:szCs w:val="24"/>
        </w:rPr>
      </w:pPr>
      <w:r w:rsidRPr="006830B4">
        <w:rPr>
          <w:szCs w:val="24"/>
          <w:u w:val="single"/>
        </w:rPr>
        <w:t>Sekretariát Rady:</w:t>
      </w:r>
      <w:r w:rsidRPr="006830B4">
        <w:rPr>
          <w:szCs w:val="24"/>
        </w:rPr>
        <w:t xml:space="preserve"> </w:t>
      </w:r>
      <w:r w:rsidR="006D2F4A">
        <w:rPr>
          <w:szCs w:val="24"/>
        </w:rPr>
        <w:t xml:space="preserve">Jakub </w:t>
      </w:r>
      <w:proofErr w:type="spellStart"/>
      <w:r w:rsidR="006D2F4A">
        <w:rPr>
          <w:szCs w:val="24"/>
        </w:rPr>
        <w:t>Machačka</w:t>
      </w:r>
      <w:proofErr w:type="spellEnd"/>
      <w:r w:rsidR="006D2F4A">
        <w:rPr>
          <w:szCs w:val="24"/>
        </w:rPr>
        <w:t xml:space="preserve">, Jana Hlaváčová, Eliška </w:t>
      </w:r>
      <w:proofErr w:type="spellStart"/>
      <w:r w:rsidR="006D2F4A">
        <w:rPr>
          <w:szCs w:val="24"/>
        </w:rPr>
        <w:t>Hodysová</w:t>
      </w:r>
      <w:proofErr w:type="spellEnd"/>
      <w:r w:rsidR="006D2F4A">
        <w:rPr>
          <w:szCs w:val="24"/>
        </w:rPr>
        <w:t xml:space="preserve">, Kateřina </w:t>
      </w:r>
      <w:proofErr w:type="spellStart"/>
      <w:r w:rsidR="006D2F4A">
        <w:rPr>
          <w:szCs w:val="24"/>
        </w:rPr>
        <w:t>Studecká</w:t>
      </w:r>
      <w:proofErr w:type="spellEnd"/>
      <w:r w:rsidR="006D2F4A">
        <w:rPr>
          <w:szCs w:val="24"/>
        </w:rPr>
        <w:t xml:space="preserve">, </w:t>
      </w:r>
    </w:p>
    <w:p w:rsidR="005F6615" w:rsidRPr="006830B4" w:rsidRDefault="005F6615" w:rsidP="00E820B6">
      <w:pPr>
        <w:spacing w:line="23" w:lineRule="atLeast"/>
        <w:rPr>
          <w:szCs w:val="24"/>
        </w:rPr>
      </w:pPr>
    </w:p>
    <w:p w:rsidR="005F6615" w:rsidRPr="006830B4" w:rsidRDefault="005F6615" w:rsidP="00E820B6">
      <w:pPr>
        <w:spacing w:line="23" w:lineRule="atLeast"/>
        <w:rPr>
          <w:szCs w:val="24"/>
        </w:rPr>
      </w:pPr>
      <w:r w:rsidRPr="006830B4">
        <w:rPr>
          <w:szCs w:val="24"/>
        </w:rPr>
        <w:t>Jednání vedl předseda Rady J. Dienstbier.</w:t>
      </w:r>
    </w:p>
    <w:p w:rsidR="005F6615" w:rsidRPr="006830B4" w:rsidRDefault="005F6615" w:rsidP="00E820B6">
      <w:pPr>
        <w:spacing w:line="23" w:lineRule="atLeast"/>
        <w:rPr>
          <w:szCs w:val="24"/>
        </w:rPr>
      </w:pPr>
    </w:p>
    <w:p w:rsidR="005F6615" w:rsidRPr="006830B4" w:rsidRDefault="005F6615" w:rsidP="00E820B6">
      <w:pPr>
        <w:spacing w:line="23" w:lineRule="atLeast"/>
        <w:rPr>
          <w:szCs w:val="24"/>
        </w:rPr>
      </w:pPr>
      <w:r w:rsidRPr="006830B4">
        <w:rPr>
          <w:szCs w:val="24"/>
        </w:rPr>
        <w:t xml:space="preserve">Na začátku jednání bylo přítomno </w:t>
      </w:r>
      <w:r w:rsidR="006D2F4A">
        <w:rPr>
          <w:szCs w:val="24"/>
        </w:rPr>
        <w:t>19</w:t>
      </w:r>
      <w:r w:rsidRPr="006830B4">
        <w:rPr>
          <w:szCs w:val="24"/>
        </w:rPr>
        <w:t xml:space="preserve"> </w:t>
      </w:r>
      <w:r w:rsidR="00B55B71" w:rsidRPr="006830B4">
        <w:rPr>
          <w:szCs w:val="24"/>
        </w:rPr>
        <w:t>č</w:t>
      </w:r>
      <w:r w:rsidRPr="006830B4">
        <w:rPr>
          <w:szCs w:val="24"/>
        </w:rPr>
        <w:t xml:space="preserve">lenů s hlasovacím </w:t>
      </w:r>
      <w:r w:rsidR="00CE49D1" w:rsidRPr="006830B4">
        <w:rPr>
          <w:szCs w:val="24"/>
        </w:rPr>
        <w:t xml:space="preserve">právem a Rada byla tedy </w:t>
      </w:r>
      <w:r w:rsidRPr="006830B4">
        <w:rPr>
          <w:szCs w:val="24"/>
        </w:rPr>
        <w:t>usnášeníschopná.</w:t>
      </w:r>
    </w:p>
    <w:p w:rsidR="00CE49D1" w:rsidRPr="006830B4" w:rsidRDefault="00CE49D1" w:rsidP="00E820B6">
      <w:pPr>
        <w:spacing w:line="23" w:lineRule="atLeast"/>
        <w:rPr>
          <w:szCs w:val="24"/>
        </w:rPr>
      </w:pPr>
    </w:p>
    <w:p w:rsidR="00025B50" w:rsidRPr="006830B4" w:rsidRDefault="00994A0C" w:rsidP="00E820B6">
      <w:pPr>
        <w:spacing w:line="23" w:lineRule="atLeast"/>
        <w:rPr>
          <w:szCs w:val="24"/>
        </w:rPr>
      </w:pPr>
      <w:r>
        <w:rPr>
          <w:szCs w:val="24"/>
        </w:rPr>
        <w:t xml:space="preserve">K. </w:t>
      </w:r>
      <w:r w:rsidR="00025B50" w:rsidRPr="006830B4">
        <w:rPr>
          <w:szCs w:val="24"/>
        </w:rPr>
        <w:t xml:space="preserve">Kalistová </w:t>
      </w:r>
      <w:r>
        <w:rPr>
          <w:szCs w:val="24"/>
        </w:rPr>
        <w:t xml:space="preserve">před jednáním </w:t>
      </w:r>
      <w:r w:rsidR="00025B50" w:rsidRPr="006830B4">
        <w:rPr>
          <w:szCs w:val="24"/>
        </w:rPr>
        <w:t xml:space="preserve">požádala o stažení bodu 1 </w:t>
      </w:r>
      <w:r w:rsidR="000275FF">
        <w:rPr>
          <w:szCs w:val="24"/>
        </w:rPr>
        <w:t>(p</w:t>
      </w:r>
      <w:r w:rsidR="00CE49D1" w:rsidRPr="006830B4">
        <w:rPr>
          <w:szCs w:val="24"/>
        </w:rPr>
        <w:t xml:space="preserve">odnět Výboru pro média ke </w:t>
      </w:r>
      <w:proofErr w:type="spellStart"/>
      <w:r w:rsidR="00CE49D1" w:rsidRPr="006830B4">
        <w:rPr>
          <w:szCs w:val="24"/>
        </w:rPr>
        <w:t>stereotypizaci</w:t>
      </w:r>
      <w:proofErr w:type="spellEnd"/>
      <w:r w:rsidR="00CE49D1" w:rsidRPr="006830B4">
        <w:rPr>
          <w:szCs w:val="24"/>
        </w:rPr>
        <w:t xml:space="preserve"> v rozhlasovém a televizním vysílání) </w:t>
      </w:r>
      <w:r w:rsidR="00025B50" w:rsidRPr="006830B4">
        <w:rPr>
          <w:szCs w:val="24"/>
        </w:rPr>
        <w:t>z</w:t>
      </w:r>
      <w:r w:rsidR="00434C24" w:rsidRPr="006830B4">
        <w:rPr>
          <w:szCs w:val="24"/>
        </w:rPr>
        <w:t xml:space="preserve"> navrženého </w:t>
      </w:r>
      <w:r w:rsidR="00025B50" w:rsidRPr="006830B4">
        <w:rPr>
          <w:szCs w:val="24"/>
        </w:rPr>
        <w:t xml:space="preserve">programu a jeho přesunutí na příští jednání. </w:t>
      </w:r>
      <w:r w:rsidR="0004595C" w:rsidRPr="006830B4">
        <w:rPr>
          <w:szCs w:val="24"/>
        </w:rPr>
        <w:t>Z</w:t>
      </w:r>
      <w:r w:rsidR="00CE49D1" w:rsidRPr="006830B4">
        <w:rPr>
          <w:szCs w:val="24"/>
        </w:rPr>
        <w:t> </w:t>
      </w:r>
      <w:r w:rsidR="0004595C" w:rsidRPr="006830B4">
        <w:rPr>
          <w:szCs w:val="24"/>
        </w:rPr>
        <w:t>tohoto</w:t>
      </w:r>
      <w:r w:rsidR="00CE49D1" w:rsidRPr="006830B4">
        <w:rPr>
          <w:szCs w:val="24"/>
        </w:rPr>
        <w:t xml:space="preserve"> </w:t>
      </w:r>
      <w:r w:rsidR="00434C24" w:rsidRPr="006830B4">
        <w:rPr>
          <w:szCs w:val="24"/>
        </w:rPr>
        <w:t xml:space="preserve">důvodu </w:t>
      </w:r>
      <w:r w:rsidR="00CE49D1" w:rsidRPr="006830B4">
        <w:rPr>
          <w:szCs w:val="24"/>
        </w:rPr>
        <w:t xml:space="preserve">bylo o programu hlasováno v následující </w:t>
      </w:r>
      <w:r w:rsidR="00557483">
        <w:rPr>
          <w:szCs w:val="24"/>
        </w:rPr>
        <w:t xml:space="preserve">upravené </w:t>
      </w:r>
      <w:r w:rsidR="00CE49D1" w:rsidRPr="006830B4">
        <w:rPr>
          <w:szCs w:val="24"/>
        </w:rPr>
        <w:t>podobě:</w:t>
      </w:r>
    </w:p>
    <w:p w:rsidR="00D47D1D" w:rsidRPr="006830B4" w:rsidRDefault="00D47D1D" w:rsidP="00E820B6">
      <w:pPr>
        <w:spacing w:line="23" w:lineRule="atLeast"/>
        <w:rPr>
          <w:szCs w:val="24"/>
        </w:rPr>
      </w:pPr>
    </w:p>
    <w:p w:rsidR="001F3B87" w:rsidRPr="001F3B87" w:rsidRDefault="00025B50" w:rsidP="001F3B87">
      <w:pPr>
        <w:pStyle w:val="Odstavecseseznamem"/>
        <w:numPr>
          <w:ilvl w:val="0"/>
          <w:numId w:val="6"/>
        </w:numPr>
        <w:spacing w:line="23" w:lineRule="atLeast"/>
        <w:rPr>
          <w:b/>
          <w:szCs w:val="24"/>
        </w:rPr>
      </w:pPr>
      <w:r w:rsidRPr="001F3B87">
        <w:rPr>
          <w:b/>
          <w:szCs w:val="24"/>
        </w:rPr>
        <w:t>Podnět Mgr. Miroslava Dvořáka k otázce minimální a zaručené mzdy pro poživatele invalidního důchodu</w:t>
      </w:r>
    </w:p>
    <w:p w:rsidR="001F3B87" w:rsidRPr="001F3B87" w:rsidRDefault="00025B50" w:rsidP="001F3B87">
      <w:pPr>
        <w:pStyle w:val="Odstavecseseznamem"/>
        <w:numPr>
          <w:ilvl w:val="0"/>
          <w:numId w:val="6"/>
        </w:numPr>
        <w:spacing w:line="23" w:lineRule="atLeast"/>
        <w:rPr>
          <w:b/>
          <w:szCs w:val="24"/>
        </w:rPr>
      </w:pPr>
      <w:r w:rsidRPr="006830B4">
        <w:rPr>
          <w:b/>
          <w:szCs w:val="24"/>
        </w:rPr>
        <w:t>Projednání Zprávy o stavu lidských práv v ČR za rok 2014</w:t>
      </w:r>
    </w:p>
    <w:p w:rsidR="00025B50" w:rsidRPr="006830B4" w:rsidRDefault="00025B50" w:rsidP="00E820B6">
      <w:pPr>
        <w:pStyle w:val="Odstavecseseznamem"/>
        <w:numPr>
          <w:ilvl w:val="0"/>
          <w:numId w:val="6"/>
        </w:numPr>
        <w:spacing w:line="23" w:lineRule="atLeast"/>
        <w:rPr>
          <w:b/>
          <w:szCs w:val="24"/>
        </w:rPr>
      </w:pPr>
      <w:r w:rsidRPr="006830B4">
        <w:rPr>
          <w:b/>
          <w:szCs w:val="24"/>
        </w:rPr>
        <w:t>Podnět Výboru pro práva dítěte k ratifikaci Opčního protokolu k Mezinárodnímu paktu o hospodářských, sociálních a kulturních právech</w:t>
      </w:r>
    </w:p>
    <w:p w:rsidR="00025B50" w:rsidRPr="006830B4" w:rsidRDefault="00025B50" w:rsidP="00E820B6">
      <w:pPr>
        <w:pStyle w:val="Odstavecseseznamem"/>
        <w:numPr>
          <w:ilvl w:val="0"/>
          <w:numId w:val="6"/>
        </w:numPr>
        <w:spacing w:line="23" w:lineRule="atLeast"/>
        <w:rPr>
          <w:b/>
          <w:szCs w:val="24"/>
        </w:rPr>
      </w:pPr>
      <w:r w:rsidRPr="006830B4">
        <w:rPr>
          <w:b/>
          <w:szCs w:val="24"/>
        </w:rPr>
        <w:t>Podnět Výboru pro práva dítěte ke zřízení dětského ombudsmana</w:t>
      </w:r>
    </w:p>
    <w:p w:rsidR="00025B50" w:rsidRPr="006830B4" w:rsidRDefault="00025B50" w:rsidP="00E820B6">
      <w:pPr>
        <w:pStyle w:val="Odstavecseseznamem"/>
        <w:numPr>
          <w:ilvl w:val="0"/>
          <w:numId w:val="6"/>
        </w:numPr>
        <w:spacing w:line="23" w:lineRule="atLeast"/>
        <w:rPr>
          <w:b/>
          <w:szCs w:val="24"/>
        </w:rPr>
      </w:pPr>
      <w:r w:rsidRPr="006830B4">
        <w:rPr>
          <w:b/>
          <w:szCs w:val="24"/>
        </w:rPr>
        <w:t>Různé</w:t>
      </w:r>
    </w:p>
    <w:p w:rsidR="00025B50" w:rsidRPr="006830B4" w:rsidRDefault="00025B50" w:rsidP="00E820B6">
      <w:pPr>
        <w:spacing w:line="23" w:lineRule="atLeast"/>
        <w:rPr>
          <w:szCs w:val="24"/>
        </w:rPr>
      </w:pPr>
    </w:p>
    <w:p w:rsidR="00CE49D1" w:rsidRPr="006830B4" w:rsidRDefault="00CE49D1" w:rsidP="00E820B6">
      <w:pPr>
        <w:spacing w:line="23" w:lineRule="atLeast"/>
        <w:rPr>
          <w:szCs w:val="24"/>
        </w:rPr>
      </w:pPr>
      <w:r w:rsidRPr="006830B4">
        <w:rPr>
          <w:szCs w:val="24"/>
        </w:rPr>
        <w:t>Program byl schválen (</w:t>
      </w:r>
      <w:r w:rsidR="00994A0C">
        <w:rPr>
          <w:szCs w:val="24"/>
        </w:rPr>
        <w:t>19</w:t>
      </w:r>
      <w:r w:rsidR="001E111D">
        <w:rPr>
          <w:szCs w:val="24"/>
        </w:rPr>
        <w:t xml:space="preserve"> </w:t>
      </w:r>
      <w:r w:rsidRPr="006830B4">
        <w:rPr>
          <w:szCs w:val="24"/>
        </w:rPr>
        <w:t xml:space="preserve">pro, </w:t>
      </w:r>
      <w:r w:rsidR="00994A0C">
        <w:rPr>
          <w:szCs w:val="24"/>
        </w:rPr>
        <w:t>0</w:t>
      </w:r>
      <w:r w:rsidRPr="006830B4">
        <w:rPr>
          <w:szCs w:val="24"/>
        </w:rPr>
        <w:t xml:space="preserve"> proti, </w:t>
      </w:r>
      <w:r w:rsidR="00994A0C">
        <w:rPr>
          <w:szCs w:val="24"/>
        </w:rPr>
        <w:t>0</w:t>
      </w:r>
      <w:r w:rsidRPr="006830B4">
        <w:rPr>
          <w:szCs w:val="24"/>
        </w:rPr>
        <w:t xml:space="preserve"> se zdrželo). </w:t>
      </w:r>
    </w:p>
    <w:p w:rsidR="00CE49D1" w:rsidRPr="006830B4" w:rsidRDefault="00CE49D1" w:rsidP="00E820B6">
      <w:pPr>
        <w:spacing w:line="23" w:lineRule="atLeast"/>
        <w:rPr>
          <w:szCs w:val="24"/>
        </w:rPr>
      </w:pPr>
    </w:p>
    <w:p w:rsidR="00D47D1D" w:rsidRPr="006830B4" w:rsidRDefault="00D47D1D" w:rsidP="00E820B6">
      <w:pPr>
        <w:pStyle w:val="Odstavecseseznamem"/>
        <w:numPr>
          <w:ilvl w:val="0"/>
          <w:numId w:val="4"/>
        </w:numPr>
        <w:spacing w:line="23" w:lineRule="atLeast"/>
        <w:rPr>
          <w:b/>
          <w:szCs w:val="24"/>
        </w:rPr>
      </w:pPr>
      <w:r w:rsidRPr="006830B4">
        <w:rPr>
          <w:b/>
          <w:szCs w:val="24"/>
        </w:rPr>
        <w:t>Podnět Mgr. Miroslava Dvořáka k otázce minimální a zaručené mzdy pro poživatele invalidního důchodu</w:t>
      </w:r>
    </w:p>
    <w:p w:rsidR="00D47D1D" w:rsidRPr="006830B4" w:rsidRDefault="00D47D1D" w:rsidP="00E820B6">
      <w:pPr>
        <w:tabs>
          <w:tab w:val="left" w:pos="5643"/>
        </w:tabs>
        <w:spacing w:line="23" w:lineRule="atLeast"/>
        <w:rPr>
          <w:szCs w:val="24"/>
        </w:rPr>
      </w:pPr>
      <w:r w:rsidRPr="006830B4">
        <w:rPr>
          <w:szCs w:val="24"/>
        </w:rPr>
        <w:tab/>
      </w:r>
    </w:p>
    <w:p w:rsidR="00D47D1D" w:rsidRPr="006830B4" w:rsidRDefault="00D47D1D" w:rsidP="00E820B6">
      <w:pPr>
        <w:tabs>
          <w:tab w:val="left" w:pos="5643"/>
        </w:tabs>
        <w:spacing w:line="23" w:lineRule="atLeast"/>
        <w:rPr>
          <w:szCs w:val="24"/>
        </w:rPr>
      </w:pPr>
      <w:r w:rsidRPr="006830B4">
        <w:rPr>
          <w:szCs w:val="24"/>
        </w:rPr>
        <w:t>Na úvod uvedl předseda Rady J. Dienstbier k podnětu, že minimální a zaručená mzda osob pobírajících invalidní důc</w:t>
      </w:r>
      <w:r w:rsidR="00434C24" w:rsidRPr="006830B4">
        <w:rPr>
          <w:szCs w:val="24"/>
        </w:rPr>
        <w:t xml:space="preserve">hod je nižší než minimální a zaručená </w:t>
      </w:r>
      <w:r w:rsidRPr="006830B4">
        <w:rPr>
          <w:szCs w:val="24"/>
        </w:rPr>
        <w:t xml:space="preserve">mzda běžných zaměstnanců. V současnosti činí tento rozdíl </w:t>
      </w:r>
      <w:r w:rsidRPr="006830B4">
        <w:rPr>
          <w:szCs w:val="24"/>
          <w:lang w:val="en-US"/>
        </w:rPr>
        <w:t>7</w:t>
      </w:r>
      <w:r w:rsidRPr="006830B4">
        <w:rPr>
          <w:szCs w:val="24"/>
        </w:rPr>
        <w:t xml:space="preserve"> – 14 Kč/hod a asi 1 200 – 2 300 Kč/měsíc. Za důvod rozdílné výše mzdy je často uváděno, že poživatelé invalidního důchodu jsou v práci většinou méně výkonní než běžní zaměstnanci a pro svou obživu mohou využít i pobíraný invalidní důchod. Nižší mzda je také pojímána jako motivace pro zaměstnavatele zaměstnávat osoby se zdravotním postižením.  J. Dienstbier ale uvedl, že Česká republika již před 6 lety ratifikovala Úmluvu o právech osob se zdravotním postižením, která zakazuje jakoukoliv diskriminaci na základě zdravotního postižení a přikazuje také státům zajistit mj. rovné odměňování za práci </w:t>
      </w:r>
      <w:r w:rsidRPr="006830B4">
        <w:rPr>
          <w:szCs w:val="24"/>
        </w:rPr>
        <w:lastRenderedPageBreak/>
        <w:t>rovnocenné hodnoty. Osoby pobírající invalidní důchod jej pobírají právě z důvodů svého zdravotního postižení</w:t>
      </w:r>
      <w:r w:rsidR="00AA6A2B" w:rsidRPr="006830B4">
        <w:rPr>
          <w:szCs w:val="24"/>
        </w:rPr>
        <w:t>. Zdravotní postižení je tak rozlišovacím důvodem pro různé sazby minimální mzdy, což je v rozporu s Úmluvou.</w:t>
      </w:r>
    </w:p>
    <w:p w:rsidR="00AA6A2B" w:rsidRPr="006830B4" w:rsidRDefault="00AA6A2B" w:rsidP="00E820B6">
      <w:pPr>
        <w:tabs>
          <w:tab w:val="left" w:pos="5643"/>
        </w:tabs>
        <w:spacing w:line="23" w:lineRule="atLeast"/>
        <w:rPr>
          <w:szCs w:val="24"/>
        </w:rPr>
      </w:pPr>
    </w:p>
    <w:p w:rsidR="00AA6A2B" w:rsidRPr="006830B4" w:rsidRDefault="00AA6A2B" w:rsidP="00E820B6">
      <w:pPr>
        <w:tabs>
          <w:tab w:val="left" w:pos="5643"/>
        </w:tabs>
        <w:spacing w:line="23" w:lineRule="atLeast"/>
        <w:rPr>
          <w:szCs w:val="24"/>
        </w:rPr>
      </w:pPr>
      <w:r w:rsidRPr="006830B4">
        <w:rPr>
          <w:szCs w:val="24"/>
        </w:rPr>
        <w:t>Předseda Rady J. Dienstbier p</w:t>
      </w:r>
      <w:r w:rsidR="00994A0C">
        <w:rPr>
          <w:szCs w:val="24"/>
        </w:rPr>
        <w:t>ředal slovo M</w:t>
      </w:r>
      <w:r w:rsidRPr="006830B4">
        <w:rPr>
          <w:szCs w:val="24"/>
        </w:rPr>
        <w:t>. Dvořákovi, aby podnět představil.</w:t>
      </w:r>
      <w:r w:rsidR="00B81893" w:rsidRPr="006830B4">
        <w:rPr>
          <w:szCs w:val="24"/>
        </w:rPr>
        <w:t xml:space="preserve"> M. Dvořák zastává názor, že </w:t>
      </w:r>
      <w:r w:rsidR="005979A9" w:rsidRPr="006830B4">
        <w:rPr>
          <w:szCs w:val="24"/>
        </w:rPr>
        <w:t>odlišná výše min. mzdy představuje</w:t>
      </w:r>
      <w:r w:rsidR="00B81893" w:rsidRPr="006830B4">
        <w:rPr>
          <w:szCs w:val="24"/>
        </w:rPr>
        <w:t xml:space="preserve"> zjevnou diskriminaci, obzvláště pro práci stejné hodnoty. Úprava </w:t>
      </w:r>
      <w:r w:rsidR="002131A3" w:rsidRPr="006830B4">
        <w:rPr>
          <w:szCs w:val="24"/>
        </w:rPr>
        <w:t xml:space="preserve">podle něj </w:t>
      </w:r>
      <w:r w:rsidR="00B81893" w:rsidRPr="006830B4">
        <w:rPr>
          <w:szCs w:val="24"/>
        </w:rPr>
        <w:t xml:space="preserve">není správná a je potřeba ji co nejdříve změnit. Zaměstnavatelé jsou k zaměstnávání osob se zdravotním postižením motivováni i jinými způsoby, např. příspěvky pro zaměstnávání </w:t>
      </w:r>
      <w:r w:rsidR="00BE0161">
        <w:rPr>
          <w:szCs w:val="24"/>
        </w:rPr>
        <w:t>osob se zdravotním postižením.</w:t>
      </w:r>
    </w:p>
    <w:p w:rsidR="00B81893" w:rsidRPr="006830B4" w:rsidRDefault="00B81893" w:rsidP="00E820B6">
      <w:pPr>
        <w:tabs>
          <w:tab w:val="left" w:pos="5643"/>
        </w:tabs>
        <w:spacing w:line="23" w:lineRule="atLeast"/>
        <w:rPr>
          <w:szCs w:val="24"/>
        </w:rPr>
      </w:pPr>
    </w:p>
    <w:p w:rsidR="00B81893" w:rsidRPr="006830B4" w:rsidRDefault="00B81893" w:rsidP="00E820B6">
      <w:pPr>
        <w:tabs>
          <w:tab w:val="left" w:pos="5643"/>
        </w:tabs>
        <w:spacing w:line="23" w:lineRule="atLeast"/>
        <w:rPr>
          <w:szCs w:val="24"/>
        </w:rPr>
      </w:pPr>
      <w:r w:rsidRPr="006830B4">
        <w:rPr>
          <w:szCs w:val="24"/>
        </w:rPr>
        <w:t xml:space="preserve">J. Dienstbier dále požádal o vyjádření paní náměstkyni </w:t>
      </w:r>
      <w:proofErr w:type="spellStart"/>
      <w:r w:rsidRPr="006830B4">
        <w:rPr>
          <w:szCs w:val="24"/>
        </w:rPr>
        <w:t>Jentschke-Stöcklovou</w:t>
      </w:r>
      <w:proofErr w:type="spellEnd"/>
      <w:r w:rsidRPr="006830B4">
        <w:rPr>
          <w:szCs w:val="24"/>
        </w:rPr>
        <w:t xml:space="preserve"> za Ministerstvo práce a sociálních věcí. Z. </w:t>
      </w:r>
      <w:proofErr w:type="spellStart"/>
      <w:r w:rsidRPr="006830B4">
        <w:rPr>
          <w:szCs w:val="24"/>
        </w:rPr>
        <w:t>Jentschke-Stöcklová</w:t>
      </w:r>
      <w:proofErr w:type="spellEnd"/>
      <w:r w:rsidRPr="006830B4">
        <w:rPr>
          <w:szCs w:val="24"/>
        </w:rPr>
        <w:t xml:space="preserve"> informovala o tom, že od 1. 1. 2017 by měla být </w:t>
      </w:r>
      <w:r w:rsidR="002131A3" w:rsidRPr="006830B4">
        <w:rPr>
          <w:szCs w:val="24"/>
        </w:rPr>
        <w:t xml:space="preserve">výše </w:t>
      </w:r>
      <w:r w:rsidRPr="006830B4">
        <w:rPr>
          <w:szCs w:val="24"/>
        </w:rPr>
        <w:t>minimální mzda rovná.</w:t>
      </w:r>
    </w:p>
    <w:p w:rsidR="00FC3E09" w:rsidRPr="006830B4" w:rsidRDefault="00B81893" w:rsidP="00E820B6">
      <w:pPr>
        <w:tabs>
          <w:tab w:val="left" w:pos="5643"/>
        </w:tabs>
        <w:spacing w:line="23" w:lineRule="atLeast"/>
        <w:rPr>
          <w:szCs w:val="24"/>
        </w:rPr>
      </w:pPr>
      <w:r w:rsidRPr="006830B4">
        <w:rPr>
          <w:szCs w:val="24"/>
        </w:rPr>
        <w:br/>
        <w:t>Dále předseda Rady požádal o vyjádření JUDr. Pavla Ptáčníka, vedoucího sekretariátu Vládního výboru pro zdravotně postižené občany</w:t>
      </w:r>
      <w:r w:rsidR="0056643C" w:rsidRPr="006830B4">
        <w:rPr>
          <w:szCs w:val="24"/>
        </w:rPr>
        <w:t>.</w:t>
      </w:r>
      <w:r w:rsidRPr="006830B4">
        <w:rPr>
          <w:szCs w:val="24"/>
        </w:rPr>
        <w:t xml:space="preserve"> P. Ptáčník uvedl, že se rozdílné minimální mzdy už dříve řešily. V roce 2012 byly rovné, ale v roce 2013 opět vznikly rozdíly. Podle zaměstnavatelů si na sebe zaměstnanci nevydělají ani při snížené mzdě.</w:t>
      </w:r>
      <w:r w:rsidR="00CC0B66" w:rsidRPr="006830B4">
        <w:rPr>
          <w:szCs w:val="24"/>
        </w:rPr>
        <w:t xml:space="preserve"> Podpora by měla probíhat přes sociální služby, např. terapeutické dílny. </w:t>
      </w:r>
      <w:r w:rsidR="00FC3E09" w:rsidRPr="006830B4">
        <w:rPr>
          <w:szCs w:val="24"/>
        </w:rPr>
        <w:t>Čím dříve se tento problém podaří vyřešit, tím lépe.</w:t>
      </w:r>
    </w:p>
    <w:p w:rsidR="00FC3E09" w:rsidRPr="006830B4" w:rsidRDefault="00FC3E09" w:rsidP="00E820B6">
      <w:pPr>
        <w:tabs>
          <w:tab w:val="left" w:pos="5643"/>
        </w:tabs>
        <w:spacing w:line="23" w:lineRule="atLeast"/>
        <w:rPr>
          <w:szCs w:val="24"/>
        </w:rPr>
      </w:pPr>
    </w:p>
    <w:p w:rsidR="00B6238C" w:rsidRPr="006830B4" w:rsidRDefault="00FC3E09" w:rsidP="00E820B6">
      <w:pPr>
        <w:tabs>
          <w:tab w:val="left" w:pos="5643"/>
        </w:tabs>
        <w:spacing w:line="23" w:lineRule="atLeast"/>
        <w:rPr>
          <w:szCs w:val="24"/>
        </w:rPr>
      </w:pPr>
      <w:r w:rsidRPr="006830B4">
        <w:rPr>
          <w:szCs w:val="24"/>
        </w:rPr>
        <w:t xml:space="preserve">Předseda Rady otevřel rozpravu k tomuto bodu. </w:t>
      </w:r>
    </w:p>
    <w:p w:rsidR="00B6238C" w:rsidRPr="006830B4" w:rsidRDefault="00B6238C" w:rsidP="00E820B6">
      <w:pPr>
        <w:tabs>
          <w:tab w:val="left" w:pos="5643"/>
        </w:tabs>
        <w:spacing w:line="23" w:lineRule="atLeast"/>
        <w:rPr>
          <w:szCs w:val="24"/>
        </w:rPr>
      </w:pPr>
    </w:p>
    <w:p w:rsidR="00265B67" w:rsidRDefault="00B6238C" w:rsidP="00E820B6">
      <w:pPr>
        <w:tabs>
          <w:tab w:val="left" w:pos="5643"/>
        </w:tabs>
        <w:spacing w:line="23" w:lineRule="atLeast"/>
        <w:rPr>
          <w:szCs w:val="24"/>
        </w:rPr>
      </w:pPr>
      <w:r w:rsidRPr="006830B4">
        <w:rPr>
          <w:szCs w:val="24"/>
        </w:rPr>
        <w:t xml:space="preserve">Z. </w:t>
      </w:r>
      <w:proofErr w:type="spellStart"/>
      <w:r w:rsidRPr="006830B4">
        <w:rPr>
          <w:szCs w:val="24"/>
        </w:rPr>
        <w:t>Jentschke-Stócklová</w:t>
      </w:r>
      <w:proofErr w:type="spellEnd"/>
      <w:r w:rsidRPr="006830B4">
        <w:rPr>
          <w:szCs w:val="24"/>
        </w:rPr>
        <w:t xml:space="preserve"> uvedla, že změna nebude urychlována. Z. Fiedler z Ministerstva práce a sociálních věcí uvedl, že v minulosti byly vyzkoušeny oba modely. Rozdíly mezi mzdami nejsou velké, ale změna by měla probíhat postupně, protože bude navyšována i normální minimální mzda. Rok 2017 j</w:t>
      </w:r>
      <w:r w:rsidR="00076B57" w:rsidRPr="006830B4">
        <w:rPr>
          <w:szCs w:val="24"/>
        </w:rPr>
        <w:t xml:space="preserve">e podle něj obecným kompromisem. J. Dienstbier souhlasí s tím, že jde o kompromis, ale zároveň by osoby se zdravotním postižením </w:t>
      </w:r>
      <w:r w:rsidR="0056643C" w:rsidRPr="006830B4">
        <w:rPr>
          <w:szCs w:val="24"/>
        </w:rPr>
        <w:t xml:space="preserve">určitě </w:t>
      </w:r>
      <w:r w:rsidR="00076B57" w:rsidRPr="006830B4">
        <w:rPr>
          <w:szCs w:val="24"/>
        </w:rPr>
        <w:t xml:space="preserve">jakékoliv urychlení uvítaly. A. Šabatová informovala o tom, že zvažovala návrh k Ústavnímu soudu. V roce 2012 byly mzdy srovnány. Zaměstnávání by nemělo být usnadňováno nepřiměřeným </w:t>
      </w:r>
      <w:r w:rsidR="00265B67">
        <w:rPr>
          <w:szCs w:val="24"/>
        </w:rPr>
        <w:t>„</w:t>
      </w:r>
      <w:r w:rsidR="00076B57" w:rsidRPr="006830B4">
        <w:rPr>
          <w:szCs w:val="24"/>
        </w:rPr>
        <w:t>dopingem</w:t>
      </w:r>
      <w:r w:rsidR="00265B67">
        <w:rPr>
          <w:szCs w:val="24"/>
        </w:rPr>
        <w:t>“</w:t>
      </w:r>
      <w:r w:rsidR="00076B57" w:rsidRPr="006830B4">
        <w:rPr>
          <w:szCs w:val="24"/>
        </w:rPr>
        <w:t xml:space="preserve">. Postavení by mělo být sladěno jinak. Navíc v některých oblastech, jako např. v ostraze, jde o práci stejné hodnoty. </w:t>
      </w:r>
    </w:p>
    <w:p w:rsidR="00265B67" w:rsidRDefault="00265B67" w:rsidP="00E820B6">
      <w:pPr>
        <w:tabs>
          <w:tab w:val="left" w:pos="5643"/>
        </w:tabs>
        <w:spacing w:line="23" w:lineRule="atLeast"/>
        <w:rPr>
          <w:szCs w:val="24"/>
        </w:rPr>
      </w:pPr>
    </w:p>
    <w:p w:rsidR="003D4175" w:rsidRPr="006830B4" w:rsidRDefault="00076B57" w:rsidP="00E820B6">
      <w:pPr>
        <w:tabs>
          <w:tab w:val="left" w:pos="5643"/>
        </w:tabs>
        <w:spacing w:line="23" w:lineRule="atLeast"/>
        <w:rPr>
          <w:szCs w:val="24"/>
        </w:rPr>
      </w:pPr>
      <w:r w:rsidRPr="006830B4">
        <w:rPr>
          <w:szCs w:val="24"/>
        </w:rPr>
        <w:t xml:space="preserve">M. Dvořák se domnívá, že za rok by každý dostal stejně a rozdíly v minimální mzdě </w:t>
      </w:r>
      <w:r w:rsidR="00265B67">
        <w:rPr>
          <w:szCs w:val="24"/>
        </w:rPr>
        <w:t xml:space="preserve">by </w:t>
      </w:r>
      <w:r w:rsidRPr="006830B4">
        <w:rPr>
          <w:szCs w:val="24"/>
        </w:rPr>
        <w:t>zůstaly. Invalidní důchodci potřebují větší navýšení minimální mzdy. Zaměstnanci se mohou se zaměstnavateli soudit i mimo nařízení o mini</w:t>
      </w:r>
      <w:r w:rsidR="00265B67">
        <w:rPr>
          <w:szCs w:val="24"/>
        </w:rPr>
        <w:t>mální mzdě. Z. Fiedler informoval</w:t>
      </w:r>
      <w:r w:rsidRPr="006830B4">
        <w:rPr>
          <w:szCs w:val="24"/>
        </w:rPr>
        <w:t xml:space="preserve"> o tom, že na obecném navýšení minimální mzdy se tripartita neshodla a vláda </w:t>
      </w:r>
      <w:r w:rsidR="00265B67">
        <w:rPr>
          <w:szCs w:val="24"/>
        </w:rPr>
        <w:t xml:space="preserve">o něm </w:t>
      </w:r>
      <w:r w:rsidRPr="006830B4">
        <w:rPr>
          <w:szCs w:val="24"/>
        </w:rPr>
        <w:t>nerozhodla. Osobám se zdravotním postižením by se navýšila více, ale je otázka, zda by byl srovná</w:t>
      </w:r>
      <w:r w:rsidR="003D4175" w:rsidRPr="006830B4">
        <w:rPr>
          <w:szCs w:val="24"/>
        </w:rPr>
        <w:t>n</w:t>
      </w:r>
      <w:r w:rsidRPr="006830B4">
        <w:rPr>
          <w:szCs w:val="24"/>
        </w:rPr>
        <w:t xml:space="preserve"> rozdíl.</w:t>
      </w:r>
      <w:r w:rsidR="003D4175" w:rsidRPr="006830B4">
        <w:rPr>
          <w:szCs w:val="24"/>
        </w:rPr>
        <w:t xml:space="preserve"> K. Bendová se obává, aby navrhované navýšení nevedlo k tomu, že osoby se zdravotním postižením budou bez práce. Zaměstnání je socializační, mělo by se podporovat, aby osoby se zdravotním postižením byly </w:t>
      </w:r>
      <w:r w:rsidR="00265B67">
        <w:rPr>
          <w:szCs w:val="24"/>
        </w:rPr>
        <w:t>zaměstnány. P. Ptáčník upozornil</w:t>
      </w:r>
      <w:r w:rsidR="003D4175" w:rsidRPr="006830B4">
        <w:rPr>
          <w:szCs w:val="24"/>
        </w:rPr>
        <w:t xml:space="preserve"> na to, že je potřeba si uvědomit, že invalidní důchodci mají různou výši invalidních důchodů. Někteří mají malé důchody a mu</w:t>
      </w:r>
      <w:r w:rsidR="00265B67">
        <w:rPr>
          <w:szCs w:val="24"/>
        </w:rPr>
        <w:t>sí pracovat. Z. Fiedler navrhl</w:t>
      </w:r>
      <w:r w:rsidR="003D4175" w:rsidRPr="006830B4">
        <w:rPr>
          <w:szCs w:val="24"/>
        </w:rPr>
        <w:t>, aby bylo postupováno postupně</w:t>
      </w:r>
      <w:r w:rsidR="0056643C" w:rsidRPr="006830B4">
        <w:rPr>
          <w:szCs w:val="24"/>
        </w:rPr>
        <w:t xml:space="preserve"> v</w:t>
      </w:r>
      <w:r w:rsidR="0001685B" w:rsidRPr="006830B4">
        <w:rPr>
          <w:szCs w:val="24"/>
        </w:rPr>
        <w:t>e více</w:t>
      </w:r>
      <w:r w:rsidR="0056643C" w:rsidRPr="006830B4">
        <w:rPr>
          <w:szCs w:val="24"/>
        </w:rPr>
        <w:t xml:space="preserve"> krocích</w:t>
      </w:r>
      <w:r w:rsidR="003D4175" w:rsidRPr="006830B4">
        <w:rPr>
          <w:szCs w:val="24"/>
        </w:rPr>
        <w:t>.</w:t>
      </w:r>
    </w:p>
    <w:p w:rsidR="003D4175" w:rsidRPr="006830B4" w:rsidRDefault="003D4175" w:rsidP="00E820B6">
      <w:pPr>
        <w:tabs>
          <w:tab w:val="left" w:pos="5643"/>
        </w:tabs>
        <w:spacing w:line="23" w:lineRule="atLeast"/>
        <w:rPr>
          <w:szCs w:val="24"/>
        </w:rPr>
      </w:pPr>
    </w:p>
    <w:p w:rsidR="00076B57" w:rsidRPr="006830B4" w:rsidRDefault="003D4175" w:rsidP="00E820B6">
      <w:pPr>
        <w:tabs>
          <w:tab w:val="left" w:pos="5643"/>
        </w:tabs>
        <w:spacing w:line="23" w:lineRule="atLeast"/>
        <w:rPr>
          <w:szCs w:val="24"/>
        </w:rPr>
      </w:pPr>
      <w:r w:rsidRPr="006830B4">
        <w:rPr>
          <w:szCs w:val="24"/>
        </w:rPr>
        <w:t xml:space="preserve">J. Dienstbier sdělil, že vláda rozhodla, že srovnání minimálních mezd bude provedeno. V současnosti se pouze řeší otázka kdy a jak. H. Ch. </w:t>
      </w:r>
      <w:proofErr w:type="spellStart"/>
      <w:r w:rsidRPr="006830B4">
        <w:rPr>
          <w:szCs w:val="24"/>
        </w:rPr>
        <w:t>Scheu</w:t>
      </w:r>
      <w:proofErr w:type="spellEnd"/>
      <w:r w:rsidR="00076B57" w:rsidRPr="006830B4">
        <w:rPr>
          <w:szCs w:val="24"/>
        </w:rPr>
        <w:t xml:space="preserve"> </w:t>
      </w:r>
      <w:r w:rsidRPr="006830B4">
        <w:rPr>
          <w:szCs w:val="24"/>
        </w:rPr>
        <w:t xml:space="preserve">souhlasí s podnětem a dotazuje se, jaký bude mít zvýšení minimální mzdy dopad na zaměstnanost. </w:t>
      </w:r>
      <w:r w:rsidR="00ED6E06" w:rsidRPr="006830B4">
        <w:rPr>
          <w:szCs w:val="24"/>
        </w:rPr>
        <w:t xml:space="preserve">M. Dvořák říká, že jde o podporu osob se zdravotním postižením. V praxi se zaměstnavatelé řídí nařízením o minimální mzdě a diskriminují. Skok ve výši minimální mzdy </w:t>
      </w:r>
      <w:r w:rsidR="005725F4" w:rsidRPr="006830B4">
        <w:rPr>
          <w:szCs w:val="24"/>
        </w:rPr>
        <w:t xml:space="preserve">jim </w:t>
      </w:r>
      <w:r w:rsidR="00ED6E06" w:rsidRPr="006830B4">
        <w:rPr>
          <w:szCs w:val="24"/>
        </w:rPr>
        <w:t xml:space="preserve">bude kompenzován jinými </w:t>
      </w:r>
      <w:r w:rsidR="00ED6E06" w:rsidRPr="006830B4">
        <w:rPr>
          <w:szCs w:val="24"/>
        </w:rPr>
        <w:lastRenderedPageBreak/>
        <w:t xml:space="preserve">formami podpory. </w:t>
      </w:r>
      <w:r w:rsidR="001C32EB" w:rsidRPr="006830B4">
        <w:rPr>
          <w:szCs w:val="24"/>
        </w:rPr>
        <w:t xml:space="preserve">Z. </w:t>
      </w:r>
      <w:proofErr w:type="spellStart"/>
      <w:r w:rsidR="001C32EB" w:rsidRPr="006830B4">
        <w:rPr>
          <w:szCs w:val="24"/>
        </w:rPr>
        <w:t>Jentschke-Stöcklová</w:t>
      </w:r>
      <w:proofErr w:type="spellEnd"/>
      <w:r w:rsidR="001C32EB" w:rsidRPr="006830B4">
        <w:rPr>
          <w:szCs w:val="24"/>
        </w:rPr>
        <w:t xml:space="preserve"> navrhuje odložit účinnost na 1. 1. 2017.</w:t>
      </w:r>
      <w:r w:rsidR="00DE2D86" w:rsidRPr="006830B4">
        <w:rPr>
          <w:szCs w:val="24"/>
        </w:rPr>
        <w:t xml:space="preserve"> M. Dvořák informuje o tom, že lhůty jsou v podnětu nastaveny tak, aby reflektovaly, že se minimální mzda pravidelně mění k 1.1. Pokud bude možné zvýšit i během roku, tak je to v pořádku.</w:t>
      </w:r>
    </w:p>
    <w:p w:rsidR="00DE2D86" w:rsidRPr="006830B4" w:rsidRDefault="00DE2D86" w:rsidP="00E820B6">
      <w:pPr>
        <w:tabs>
          <w:tab w:val="left" w:pos="5643"/>
        </w:tabs>
        <w:spacing w:line="23" w:lineRule="atLeast"/>
        <w:rPr>
          <w:szCs w:val="24"/>
        </w:rPr>
      </w:pPr>
    </w:p>
    <w:p w:rsidR="00DE2D86" w:rsidRDefault="00DE2D86" w:rsidP="00E820B6">
      <w:pPr>
        <w:tabs>
          <w:tab w:val="left" w:pos="5643"/>
        </w:tabs>
        <w:spacing w:line="23" w:lineRule="atLeast"/>
        <w:rPr>
          <w:szCs w:val="24"/>
        </w:rPr>
      </w:pPr>
      <w:r w:rsidRPr="006830B4">
        <w:rPr>
          <w:szCs w:val="24"/>
        </w:rPr>
        <w:t>Bylo přistoupeno k hlas</w:t>
      </w:r>
      <w:r w:rsidR="00265B67">
        <w:rPr>
          <w:szCs w:val="24"/>
        </w:rPr>
        <w:t xml:space="preserve">ování o pozměňovacích návrzích </w:t>
      </w:r>
      <w:r w:rsidR="006D71F7">
        <w:rPr>
          <w:szCs w:val="24"/>
        </w:rPr>
        <w:t>ve znění:</w:t>
      </w:r>
    </w:p>
    <w:p w:rsidR="006D71F7" w:rsidRDefault="006D71F7" w:rsidP="00E820B6">
      <w:pPr>
        <w:tabs>
          <w:tab w:val="left" w:pos="5643"/>
        </w:tabs>
        <w:spacing w:line="23" w:lineRule="atLeast"/>
        <w:rPr>
          <w:szCs w:val="24"/>
        </w:rPr>
      </w:pPr>
    </w:p>
    <w:p w:rsidR="006D71F7" w:rsidRPr="006D71F7" w:rsidRDefault="006D71F7" w:rsidP="006D71F7">
      <w:pPr>
        <w:widowControl w:val="0"/>
        <w:tabs>
          <w:tab w:val="left" w:pos="5643"/>
        </w:tabs>
        <w:autoSpaceDE w:val="0"/>
        <w:autoSpaceDN w:val="0"/>
        <w:adjustRightInd w:val="0"/>
        <w:spacing w:line="23" w:lineRule="atLeast"/>
        <w:rPr>
          <w:szCs w:val="24"/>
        </w:rPr>
      </w:pPr>
      <w:r w:rsidRPr="006D71F7">
        <w:rPr>
          <w:szCs w:val="24"/>
        </w:rPr>
        <w:t xml:space="preserve">Vláda ukládá ministryni práce a sociálních věcí, aby předložila vládě do </w:t>
      </w:r>
      <w:r w:rsidRPr="006D71F7">
        <w:rPr>
          <w:i/>
          <w:szCs w:val="24"/>
        </w:rPr>
        <w:t>31. března 2016</w:t>
      </w:r>
      <w:r w:rsidRPr="006D71F7">
        <w:rPr>
          <w:szCs w:val="24"/>
        </w:rPr>
        <w:t xml:space="preserve"> návrh novelizace ustanovení § 111 odst. 2 zákona č. 262/2006 Sb., zákoníku práce, v platném znění, v tom smyslu, že poživatelé invalidního důchodu budou mít stejnou výši minimální mzdy jako osoby, které ho nepobírají.</w:t>
      </w:r>
    </w:p>
    <w:p w:rsidR="00DE2D86" w:rsidRPr="006830B4" w:rsidRDefault="00DE2D86" w:rsidP="00E820B6">
      <w:pPr>
        <w:tabs>
          <w:tab w:val="left" w:pos="5643"/>
        </w:tabs>
        <w:spacing w:line="23" w:lineRule="atLeast"/>
        <w:rPr>
          <w:szCs w:val="24"/>
        </w:rPr>
      </w:pPr>
    </w:p>
    <w:p w:rsidR="00DE2D86" w:rsidRPr="006830B4" w:rsidRDefault="00DE2D86" w:rsidP="00E820B6">
      <w:pPr>
        <w:tabs>
          <w:tab w:val="left" w:pos="5643"/>
        </w:tabs>
        <w:spacing w:line="23" w:lineRule="atLeast"/>
        <w:rPr>
          <w:szCs w:val="24"/>
        </w:rPr>
      </w:pPr>
      <w:r w:rsidRPr="006830B4">
        <w:rPr>
          <w:szCs w:val="24"/>
        </w:rPr>
        <w:t xml:space="preserve">Rady vlády </w:t>
      </w:r>
      <w:r w:rsidR="00A76F72" w:rsidRPr="006830B4">
        <w:rPr>
          <w:szCs w:val="24"/>
        </w:rPr>
        <w:t xml:space="preserve">hlasovala </w:t>
      </w:r>
      <w:r w:rsidRPr="006830B4">
        <w:rPr>
          <w:szCs w:val="24"/>
        </w:rPr>
        <w:t>o návrhu usnesení vlády</w:t>
      </w:r>
      <w:r w:rsidR="00A76F72" w:rsidRPr="006830B4">
        <w:rPr>
          <w:szCs w:val="24"/>
        </w:rPr>
        <w:t xml:space="preserve"> ve znění pozměňovacích návrhů:</w:t>
      </w:r>
    </w:p>
    <w:p w:rsidR="00DE2D86" w:rsidRPr="006830B4" w:rsidRDefault="00DE2D86" w:rsidP="00E820B6">
      <w:pPr>
        <w:tabs>
          <w:tab w:val="left" w:pos="5643"/>
        </w:tabs>
        <w:spacing w:line="23" w:lineRule="atLeast"/>
        <w:rPr>
          <w:szCs w:val="24"/>
        </w:rPr>
      </w:pPr>
    </w:p>
    <w:p w:rsidR="00DE2D86" w:rsidRPr="006830B4" w:rsidRDefault="00DE2D86" w:rsidP="00E820B6">
      <w:pPr>
        <w:widowControl w:val="0"/>
        <w:autoSpaceDE w:val="0"/>
        <w:autoSpaceDN w:val="0"/>
        <w:adjustRightInd w:val="0"/>
        <w:spacing w:line="23" w:lineRule="atLeast"/>
        <w:rPr>
          <w:szCs w:val="24"/>
        </w:rPr>
      </w:pPr>
      <w:r w:rsidRPr="006830B4">
        <w:rPr>
          <w:szCs w:val="24"/>
        </w:rPr>
        <w:t>Vláda</w:t>
      </w:r>
    </w:p>
    <w:p w:rsidR="00DE2D86" w:rsidRPr="006830B4" w:rsidRDefault="00DE2D86" w:rsidP="00E820B6">
      <w:pPr>
        <w:widowControl w:val="0"/>
        <w:autoSpaceDE w:val="0"/>
        <w:autoSpaceDN w:val="0"/>
        <w:adjustRightInd w:val="0"/>
        <w:spacing w:line="23" w:lineRule="atLeast"/>
        <w:rPr>
          <w:szCs w:val="24"/>
        </w:rPr>
      </w:pPr>
    </w:p>
    <w:p w:rsidR="00DE2D86" w:rsidRPr="006830B4" w:rsidRDefault="00DE2D86" w:rsidP="00E820B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3" w:lineRule="atLeast"/>
        <w:rPr>
          <w:szCs w:val="24"/>
        </w:rPr>
      </w:pPr>
      <w:r w:rsidRPr="006830B4">
        <w:rPr>
          <w:szCs w:val="24"/>
        </w:rPr>
        <w:t>schvaluje podnět Rady vlády pro lidská práva k otázce minimální a zaručené mzdy pro poživatele invalidních důchodů</w:t>
      </w:r>
    </w:p>
    <w:p w:rsidR="00DE2D86" w:rsidRPr="006830B4" w:rsidRDefault="00DE2D86" w:rsidP="00E820B6">
      <w:pPr>
        <w:widowControl w:val="0"/>
        <w:autoSpaceDE w:val="0"/>
        <w:autoSpaceDN w:val="0"/>
        <w:adjustRightInd w:val="0"/>
        <w:spacing w:line="23" w:lineRule="atLeast"/>
        <w:ind w:left="720"/>
        <w:rPr>
          <w:szCs w:val="24"/>
        </w:rPr>
      </w:pPr>
    </w:p>
    <w:p w:rsidR="00DE2D86" w:rsidRPr="006830B4" w:rsidRDefault="00DE2D86" w:rsidP="00E820B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3" w:lineRule="atLeast"/>
        <w:rPr>
          <w:szCs w:val="24"/>
        </w:rPr>
      </w:pPr>
      <w:r w:rsidRPr="006830B4">
        <w:rPr>
          <w:szCs w:val="24"/>
        </w:rPr>
        <w:t xml:space="preserve">ukládá ministryni práce a sociálních věcí, aby předložila vládě </w:t>
      </w:r>
    </w:p>
    <w:p w:rsidR="00DE2D86" w:rsidRPr="006830B4" w:rsidRDefault="00DE2D86" w:rsidP="00E820B6">
      <w:pPr>
        <w:pStyle w:val="Odstavecseseznamem"/>
        <w:spacing w:line="23" w:lineRule="atLeast"/>
        <w:rPr>
          <w:szCs w:val="24"/>
        </w:rPr>
      </w:pPr>
    </w:p>
    <w:p w:rsidR="00DE2D86" w:rsidRPr="006830B4" w:rsidRDefault="00DE2D86" w:rsidP="00E820B6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line="23" w:lineRule="atLeast"/>
        <w:contextualSpacing w:val="0"/>
        <w:rPr>
          <w:szCs w:val="24"/>
        </w:rPr>
      </w:pPr>
      <w:r w:rsidRPr="006830B4">
        <w:rPr>
          <w:szCs w:val="24"/>
        </w:rPr>
        <w:t>do 31. března 2016 návrh novelizace ustanovení § 111 odst. 2 zákona č. 262/2006 Sb., zákoníku práce, v platném znění, v tom smyslu, že poživatelé invalidního důchodu budou mít stejnou výši minimální mzdy jako osoby, které ho nepobírají</w:t>
      </w:r>
    </w:p>
    <w:p w:rsidR="00DE2D86" w:rsidRPr="006830B4" w:rsidRDefault="00DE2D86" w:rsidP="00E820B6">
      <w:pPr>
        <w:widowControl w:val="0"/>
        <w:autoSpaceDE w:val="0"/>
        <w:autoSpaceDN w:val="0"/>
        <w:adjustRightInd w:val="0"/>
        <w:spacing w:line="23" w:lineRule="atLeast"/>
        <w:rPr>
          <w:szCs w:val="24"/>
        </w:rPr>
      </w:pPr>
    </w:p>
    <w:p w:rsidR="00DE2D86" w:rsidRPr="006830B4" w:rsidRDefault="00DE2D86" w:rsidP="00E820B6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line="23" w:lineRule="atLeast"/>
        <w:contextualSpacing w:val="0"/>
        <w:rPr>
          <w:szCs w:val="24"/>
        </w:rPr>
      </w:pPr>
      <w:r w:rsidRPr="006830B4">
        <w:rPr>
          <w:szCs w:val="24"/>
        </w:rPr>
        <w:t xml:space="preserve">do 31. října 2015 návrh novely nařízení vlády č. 567/2006 Sb., </w:t>
      </w:r>
      <w:r w:rsidRPr="006830B4">
        <w:rPr>
          <w:bCs/>
          <w:szCs w:val="24"/>
        </w:rPr>
        <w:t>o minimální mzdě, o nejnižších úrovních zaručené mzdy, o vymezení ztíženého pracovního prostředí a o výši příplatku ke mzdě za práci ve ztíženém pracovním prostředí, v platném znění</w:t>
      </w:r>
      <w:r w:rsidRPr="006830B4">
        <w:rPr>
          <w:szCs w:val="24"/>
        </w:rPr>
        <w:t xml:space="preserve">, rušící ustanovení § 4  v tom smyslu, že poživatelé invalidního důchodu budou mít, nejpozději od </w:t>
      </w:r>
      <w:proofErr w:type="gramStart"/>
      <w:r w:rsidRPr="006830B4">
        <w:rPr>
          <w:szCs w:val="24"/>
        </w:rPr>
        <w:t>1.1.2016</w:t>
      </w:r>
      <w:proofErr w:type="gramEnd"/>
      <w:r w:rsidRPr="006830B4">
        <w:rPr>
          <w:szCs w:val="24"/>
        </w:rPr>
        <w:t>, stejnou výši minimální a zaručené mzdy jako osoby, které ho nepobírají.</w:t>
      </w:r>
    </w:p>
    <w:p w:rsidR="00DE2D86" w:rsidRPr="006830B4" w:rsidRDefault="00DE2D86" w:rsidP="00E820B6">
      <w:pPr>
        <w:pStyle w:val="Odstavecseseznamem"/>
        <w:spacing w:line="23" w:lineRule="atLeast"/>
        <w:rPr>
          <w:szCs w:val="24"/>
        </w:rPr>
      </w:pPr>
    </w:p>
    <w:p w:rsidR="00DE2D86" w:rsidRPr="006830B4" w:rsidRDefault="00DE2D86" w:rsidP="00E820B6">
      <w:pPr>
        <w:tabs>
          <w:tab w:val="left" w:pos="5643"/>
        </w:tabs>
        <w:spacing w:line="23" w:lineRule="atLeast"/>
        <w:rPr>
          <w:szCs w:val="24"/>
        </w:rPr>
      </w:pPr>
      <w:r w:rsidRPr="006830B4">
        <w:rPr>
          <w:szCs w:val="24"/>
        </w:rPr>
        <w:t>Návrh byl schválen (hlasování bod II. písm. a) 17 pro, 1 proti, 1 se zdržel, hlasování bod II. písm. b) 10 pro, 0 proti, 8 se zdržel</w:t>
      </w:r>
      <w:r w:rsidR="00265B67">
        <w:rPr>
          <w:szCs w:val="24"/>
        </w:rPr>
        <w:t>o)</w:t>
      </w:r>
    </w:p>
    <w:p w:rsidR="00F35C67" w:rsidRPr="006830B4" w:rsidRDefault="00F35C67" w:rsidP="00E820B6">
      <w:pPr>
        <w:tabs>
          <w:tab w:val="left" w:pos="5643"/>
        </w:tabs>
        <w:spacing w:line="23" w:lineRule="atLeast"/>
        <w:rPr>
          <w:szCs w:val="24"/>
        </w:rPr>
      </w:pPr>
    </w:p>
    <w:p w:rsidR="00F35C67" w:rsidRPr="006830B4" w:rsidRDefault="00F35C67" w:rsidP="00E820B6">
      <w:pPr>
        <w:tabs>
          <w:tab w:val="left" w:pos="5643"/>
        </w:tabs>
        <w:spacing w:line="23" w:lineRule="atLeast"/>
        <w:rPr>
          <w:szCs w:val="24"/>
        </w:rPr>
      </w:pPr>
      <w:r w:rsidRPr="006830B4">
        <w:rPr>
          <w:szCs w:val="24"/>
        </w:rPr>
        <w:t xml:space="preserve">Dále Rady vlády hlasovala o usnesení Rady vlády. </w:t>
      </w:r>
    </w:p>
    <w:p w:rsidR="00F35C67" w:rsidRPr="006830B4" w:rsidRDefault="00F35C67" w:rsidP="00E820B6">
      <w:pPr>
        <w:tabs>
          <w:tab w:val="left" w:pos="5643"/>
        </w:tabs>
        <w:spacing w:line="23" w:lineRule="atLeast"/>
        <w:rPr>
          <w:szCs w:val="24"/>
        </w:rPr>
      </w:pPr>
    </w:p>
    <w:p w:rsidR="00F35C67" w:rsidRPr="006830B4" w:rsidRDefault="00F35C67" w:rsidP="00E820B6">
      <w:pPr>
        <w:pStyle w:val="Nzev"/>
        <w:spacing w:line="23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6830B4">
        <w:rPr>
          <w:rFonts w:ascii="Times New Roman" w:hAnsi="Times New Roman"/>
          <w:b w:val="0"/>
          <w:sz w:val="24"/>
          <w:szCs w:val="24"/>
        </w:rPr>
        <w:t>Rada vlády ČR pro lidská práva (dále jen „Rada“)</w:t>
      </w:r>
    </w:p>
    <w:p w:rsidR="00F35C67" w:rsidRPr="006830B4" w:rsidRDefault="00F35C67" w:rsidP="00E820B6">
      <w:pPr>
        <w:pStyle w:val="Nzev"/>
        <w:spacing w:line="23" w:lineRule="atLeast"/>
        <w:jc w:val="both"/>
        <w:rPr>
          <w:rFonts w:ascii="Times New Roman" w:hAnsi="Times New Roman"/>
          <w:b w:val="0"/>
          <w:sz w:val="24"/>
          <w:szCs w:val="24"/>
        </w:rPr>
      </w:pPr>
    </w:p>
    <w:p w:rsidR="00F35C67" w:rsidRPr="006830B4" w:rsidRDefault="00F35C67" w:rsidP="00E820B6">
      <w:pPr>
        <w:pStyle w:val="Nzev"/>
        <w:numPr>
          <w:ilvl w:val="0"/>
          <w:numId w:val="9"/>
        </w:numPr>
        <w:spacing w:line="23" w:lineRule="atLeast"/>
        <w:ind w:left="709" w:hanging="349"/>
        <w:jc w:val="both"/>
        <w:rPr>
          <w:rFonts w:ascii="Times New Roman" w:hAnsi="Times New Roman"/>
          <w:b w:val="0"/>
          <w:sz w:val="24"/>
          <w:szCs w:val="24"/>
        </w:rPr>
      </w:pPr>
      <w:r w:rsidRPr="006830B4">
        <w:rPr>
          <w:rFonts w:ascii="Times New Roman" w:hAnsi="Times New Roman"/>
          <w:b w:val="0"/>
          <w:bCs/>
          <w:spacing w:val="30"/>
          <w:sz w:val="24"/>
          <w:szCs w:val="24"/>
        </w:rPr>
        <w:t xml:space="preserve">schvaluje </w:t>
      </w:r>
      <w:r w:rsidRPr="006830B4">
        <w:rPr>
          <w:rFonts w:ascii="Times New Roman" w:hAnsi="Times New Roman"/>
          <w:b w:val="0"/>
          <w:sz w:val="24"/>
          <w:szCs w:val="24"/>
        </w:rPr>
        <w:t>podnět Mgr. Miroslava Dvořáka k otázce minimální a zaručené mzdy pro poživatele invalidních důchodců;</w:t>
      </w:r>
    </w:p>
    <w:p w:rsidR="00F35C67" w:rsidRPr="006830B4" w:rsidRDefault="00F35C67" w:rsidP="00E820B6">
      <w:pPr>
        <w:pStyle w:val="Nzev"/>
        <w:spacing w:line="23" w:lineRule="atLeast"/>
        <w:ind w:left="1080"/>
        <w:jc w:val="both"/>
        <w:rPr>
          <w:rFonts w:ascii="Times New Roman" w:hAnsi="Times New Roman"/>
          <w:b w:val="0"/>
          <w:sz w:val="24"/>
          <w:szCs w:val="24"/>
        </w:rPr>
      </w:pPr>
    </w:p>
    <w:p w:rsidR="00F35C67" w:rsidRPr="006830B4" w:rsidRDefault="00F35C67" w:rsidP="00E820B6">
      <w:pPr>
        <w:pStyle w:val="Nzev"/>
        <w:numPr>
          <w:ilvl w:val="0"/>
          <w:numId w:val="9"/>
        </w:numPr>
        <w:spacing w:line="23" w:lineRule="atLeast"/>
        <w:ind w:left="709" w:hanging="349"/>
        <w:jc w:val="both"/>
        <w:rPr>
          <w:rFonts w:ascii="Times New Roman" w:hAnsi="Times New Roman"/>
          <w:b w:val="0"/>
          <w:sz w:val="24"/>
          <w:szCs w:val="24"/>
        </w:rPr>
      </w:pPr>
      <w:r w:rsidRPr="006830B4">
        <w:rPr>
          <w:rFonts w:ascii="Times New Roman" w:hAnsi="Times New Roman"/>
          <w:b w:val="0"/>
          <w:spacing w:val="30"/>
          <w:sz w:val="24"/>
          <w:szCs w:val="24"/>
        </w:rPr>
        <w:t>doporučuje</w:t>
      </w:r>
      <w:r w:rsidRPr="006830B4">
        <w:rPr>
          <w:rFonts w:ascii="Times New Roman" w:hAnsi="Times New Roman"/>
          <w:b w:val="0"/>
          <w:sz w:val="24"/>
          <w:szCs w:val="24"/>
        </w:rPr>
        <w:t xml:space="preserve"> vládě, aby předkládaný návrh usnesení schválila jako usnesení své;</w:t>
      </w:r>
    </w:p>
    <w:p w:rsidR="00F35C67" w:rsidRPr="006830B4" w:rsidRDefault="00F35C67" w:rsidP="00E820B6">
      <w:pPr>
        <w:pStyle w:val="Nzev"/>
        <w:spacing w:line="23" w:lineRule="atLeast"/>
        <w:ind w:left="720"/>
        <w:jc w:val="both"/>
        <w:rPr>
          <w:rFonts w:ascii="Times New Roman" w:hAnsi="Times New Roman"/>
          <w:b w:val="0"/>
          <w:sz w:val="24"/>
          <w:szCs w:val="24"/>
        </w:rPr>
      </w:pPr>
    </w:p>
    <w:p w:rsidR="00F35C67" w:rsidRPr="006830B4" w:rsidRDefault="00F35C67" w:rsidP="00E820B6">
      <w:pPr>
        <w:pStyle w:val="Nzev"/>
        <w:numPr>
          <w:ilvl w:val="0"/>
          <w:numId w:val="9"/>
        </w:numPr>
        <w:spacing w:line="23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6830B4">
        <w:rPr>
          <w:rFonts w:ascii="Times New Roman" w:hAnsi="Times New Roman"/>
          <w:b w:val="0"/>
          <w:spacing w:val="30"/>
          <w:sz w:val="24"/>
          <w:szCs w:val="24"/>
        </w:rPr>
        <w:t>žádá</w:t>
      </w:r>
      <w:r w:rsidRPr="006830B4">
        <w:rPr>
          <w:rFonts w:ascii="Times New Roman" w:hAnsi="Times New Roman"/>
          <w:b w:val="0"/>
          <w:sz w:val="24"/>
          <w:szCs w:val="24"/>
        </w:rPr>
        <w:t xml:space="preserve"> předsedu Rady, aby v souladu s článkem 2 odstavec 4 Statutu Rady návrh předložil vládě.</w:t>
      </w:r>
    </w:p>
    <w:p w:rsidR="00F35C67" w:rsidRPr="006830B4" w:rsidRDefault="00F35C67" w:rsidP="00E820B6">
      <w:pPr>
        <w:pStyle w:val="Nzev"/>
        <w:spacing w:line="23" w:lineRule="atLeast"/>
        <w:ind w:left="720"/>
        <w:jc w:val="both"/>
        <w:rPr>
          <w:rFonts w:ascii="Times New Roman" w:hAnsi="Times New Roman"/>
          <w:b w:val="0"/>
          <w:sz w:val="24"/>
          <w:szCs w:val="24"/>
        </w:rPr>
      </w:pPr>
    </w:p>
    <w:p w:rsidR="00F35C67" w:rsidRPr="006830B4" w:rsidRDefault="00DF5338" w:rsidP="00E820B6">
      <w:pPr>
        <w:tabs>
          <w:tab w:val="left" w:pos="5643"/>
        </w:tabs>
        <w:spacing w:line="23" w:lineRule="atLeast"/>
        <w:rPr>
          <w:szCs w:val="24"/>
        </w:rPr>
      </w:pPr>
      <w:r w:rsidRPr="006830B4">
        <w:rPr>
          <w:szCs w:val="24"/>
        </w:rPr>
        <w:t>Návrh byl schválen (</w:t>
      </w:r>
      <w:r w:rsidR="00265B67">
        <w:rPr>
          <w:szCs w:val="24"/>
        </w:rPr>
        <w:t>16</w:t>
      </w:r>
      <w:r w:rsidRPr="006830B4">
        <w:rPr>
          <w:szCs w:val="24"/>
        </w:rPr>
        <w:t xml:space="preserve"> pro, </w:t>
      </w:r>
      <w:r w:rsidR="00265B67">
        <w:rPr>
          <w:szCs w:val="24"/>
        </w:rPr>
        <w:t>0</w:t>
      </w:r>
      <w:r w:rsidRPr="006830B4">
        <w:rPr>
          <w:szCs w:val="24"/>
        </w:rPr>
        <w:t xml:space="preserve"> proti, </w:t>
      </w:r>
      <w:r w:rsidR="00265B67">
        <w:rPr>
          <w:szCs w:val="24"/>
        </w:rPr>
        <w:t>2</w:t>
      </w:r>
      <w:r w:rsidRPr="006830B4">
        <w:rPr>
          <w:szCs w:val="24"/>
        </w:rPr>
        <w:t xml:space="preserve"> se zdržel).</w:t>
      </w:r>
    </w:p>
    <w:p w:rsidR="00D704DC" w:rsidRPr="006830B4" w:rsidRDefault="00D704DC" w:rsidP="00E820B6">
      <w:pPr>
        <w:tabs>
          <w:tab w:val="left" w:pos="5643"/>
        </w:tabs>
        <w:spacing w:line="23" w:lineRule="atLeast"/>
        <w:rPr>
          <w:szCs w:val="24"/>
        </w:rPr>
      </w:pPr>
    </w:p>
    <w:p w:rsidR="00D704DC" w:rsidRPr="006830B4" w:rsidRDefault="00D704DC" w:rsidP="00E820B6">
      <w:pPr>
        <w:pStyle w:val="Odstavecseseznamem"/>
        <w:numPr>
          <w:ilvl w:val="0"/>
          <w:numId w:val="4"/>
        </w:numPr>
        <w:tabs>
          <w:tab w:val="left" w:pos="5643"/>
        </w:tabs>
        <w:spacing w:line="23" w:lineRule="atLeast"/>
        <w:rPr>
          <w:b/>
          <w:szCs w:val="24"/>
        </w:rPr>
      </w:pPr>
      <w:r w:rsidRPr="006830B4">
        <w:rPr>
          <w:b/>
          <w:szCs w:val="24"/>
        </w:rPr>
        <w:t>Projednání Zprávy o stavu lidských práv v ČR za rok 2014</w:t>
      </w:r>
    </w:p>
    <w:p w:rsidR="002E4DA9" w:rsidRPr="006830B4" w:rsidRDefault="002E4DA9" w:rsidP="00E820B6">
      <w:pPr>
        <w:pStyle w:val="Odstavecseseznamem"/>
        <w:tabs>
          <w:tab w:val="left" w:pos="5643"/>
        </w:tabs>
        <w:spacing w:line="23" w:lineRule="atLeast"/>
        <w:rPr>
          <w:b/>
          <w:szCs w:val="24"/>
        </w:rPr>
      </w:pPr>
    </w:p>
    <w:p w:rsidR="002E4DA9" w:rsidRDefault="002E4DA9" w:rsidP="00E820B6">
      <w:pPr>
        <w:spacing w:line="23" w:lineRule="atLeast"/>
        <w:ind w:right="-142"/>
        <w:rPr>
          <w:szCs w:val="24"/>
        </w:rPr>
      </w:pPr>
      <w:r w:rsidRPr="006830B4">
        <w:rPr>
          <w:szCs w:val="24"/>
        </w:rPr>
        <w:lastRenderedPageBreak/>
        <w:t>Předseda Rady J. Dienstbier sdělil, že Zpráva o stavu lidských práv je tradičním a hlavním analytickým výstupem sekretariátu Rady</w:t>
      </w:r>
      <w:r w:rsidR="00531F7C" w:rsidRPr="006830B4">
        <w:rPr>
          <w:szCs w:val="24"/>
        </w:rPr>
        <w:t xml:space="preserve"> vlády pro lidská práva</w:t>
      </w:r>
      <w:r w:rsidRPr="006830B4">
        <w:rPr>
          <w:szCs w:val="24"/>
        </w:rPr>
        <w:t>. Mapuje hlavní události, problémy a otázky spojen</w:t>
      </w:r>
      <w:r w:rsidR="0015483C" w:rsidRPr="006830B4">
        <w:rPr>
          <w:szCs w:val="24"/>
        </w:rPr>
        <w:t>é</w:t>
      </w:r>
      <w:r w:rsidRPr="006830B4">
        <w:rPr>
          <w:szCs w:val="24"/>
        </w:rPr>
        <w:t xml:space="preserve"> s jednotlivými skupinami a tématy ochrany lidských práv. Vychází z informací od jednotlivých ministerstev, veřejného ochránce práv, judikatury vyšších soudních instancí i zpráv občanského sektoru. Kromě oblasti občanských a politických práv, hospodářských, sociálních a kulturních práv a práva na soudní ochranu se specificky věnuje ochraně práv osob omezených na osobní svobodě, diskriminaci a právům dětí a cizinců. Zpráva se blíže a podrobněji nevěnuje tématům jako postavení národnostních menšin či romské menšiny, rovným příležitostem žen a mužů, právům osob se zdravotním postižením, boji proti rasismu, obchodování s lidmi či domácímu násilí, neboť těmto otázkám se věnují každoroční zprávy zpracovávané sekretariáty jiných poradních orgánů vlády či jinými ministerstvy. Zpráva se snaží poskytnout obecný a vyvážený pohled na dění v ČR v minulém roce, vyzdvihnout úspěchy, upozornit na problémy a případně navrhnout jejich řešení. Radě je předložena pro informaci a k případným komentářům a návrhům na úpravy. </w:t>
      </w:r>
    </w:p>
    <w:p w:rsidR="006D2F4A" w:rsidRPr="006830B4" w:rsidRDefault="006D2F4A" w:rsidP="00E820B6">
      <w:pPr>
        <w:spacing w:line="23" w:lineRule="atLeast"/>
        <w:ind w:right="-142"/>
        <w:rPr>
          <w:szCs w:val="24"/>
        </w:rPr>
      </w:pPr>
    </w:p>
    <w:p w:rsidR="002E4DA9" w:rsidRPr="006830B4" w:rsidRDefault="002E4DA9" w:rsidP="00E820B6">
      <w:pPr>
        <w:tabs>
          <w:tab w:val="left" w:pos="6804"/>
        </w:tabs>
        <w:spacing w:line="23" w:lineRule="atLeast"/>
        <w:ind w:right="-142"/>
        <w:rPr>
          <w:szCs w:val="24"/>
        </w:rPr>
      </w:pPr>
      <w:r w:rsidRPr="006830B4">
        <w:rPr>
          <w:szCs w:val="24"/>
        </w:rPr>
        <w:t xml:space="preserve">P. </w:t>
      </w:r>
      <w:proofErr w:type="spellStart"/>
      <w:r w:rsidRPr="006830B4">
        <w:rPr>
          <w:szCs w:val="24"/>
        </w:rPr>
        <w:t>Jäger</w:t>
      </w:r>
      <w:proofErr w:type="spellEnd"/>
      <w:r w:rsidRPr="006830B4">
        <w:rPr>
          <w:szCs w:val="24"/>
        </w:rPr>
        <w:t xml:space="preserve"> se domnívá, že by zpráva měla analyzovat nečinnost a dopad církevníc</w:t>
      </w:r>
      <w:r w:rsidR="00265B67">
        <w:rPr>
          <w:szCs w:val="24"/>
        </w:rPr>
        <w:t>h restitucí. V. Bílková navrhla</w:t>
      </w:r>
      <w:r w:rsidRPr="006830B4">
        <w:rPr>
          <w:szCs w:val="24"/>
        </w:rPr>
        <w:t>, aby se zpráva více věnovala Evropské unii a její aktivitě na poli lidských práv a aby byla vytvořena samostatná kapitola zaměřená na plnění rozsudků Evropského soudu pro lids</w:t>
      </w:r>
      <w:r w:rsidR="00265B67">
        <w:rPr>
          <w:szCs w:val="24"/>
        </w:rPr>
        <w:t xml:space="preserve">ká práva ze strany ČR. To podpořil i H. Ch. </w:t>
      </w:r>
      <w:proofErr w:type="spellStart"/>
      <w:r w:rsidR="00265B67">
        <w:rPr>
          <w:szCs w:val="24"/>
        </w:rPr>
        <w:t>Scheu</w:t>
      </w:r>
      <w:proofErr w:type="spellEnd"/>
      <w:r w:rsidR="00265B67">
        <w:rPr>
          <w:szCs w:val="24"/>
        </w:rPr>
        <w:t>. A. Šabatová upozornila</w:t>
      </w:r>
      <w:r w:rsidRPr="006830B4">
        <w:rPr>
          <w:szCs w:val="24"/>
        </w:rPr>
        <w:t xml:space="preserve"> na problematiku vězeňství – odměňování vězňů, stále narůstající počet vězňů a příliš rozsáhlou kriminalizaci. </w:t>
      </w:r>
      <w:r w:rsidR="00265B67">
        <w:rPr>
          <w:szCs w:val="24"/>
        </w:rPr>
        <w:t xml:space="preserve">To podpořila L. Marečková. P. </w:t>
      </w:r>
      <w:proofErr w:type="spellStart"/>
      <w:r w:rsidR="00265B67">
        <w:rPr>
          <w:szCs w:val="24"/>
        </w:rPr>
        <w:t>Jäger</w:t>
      </w:r>
      <w:proofErr w:type="spellEnd"/>
      <w:r w:rsidR="00265B67">
        <w:rPr>
          <w:szCs w:val="24"/>
        </w:rPr>
        <w:t xml:space="preserve"> reagoval</w:t>
      </w:r>
      <w:r w:rsidRPr="006830B4">
        <w:rPr>
          <w:szCs w:val="24"/>
        </w:rPr>
        <w:t xml:space="preserve"> tím, že elektronický monitoring ulehčí věznicím o tisíce vězňů. </w:t>
      </w:r>
      <w:r w:rsidR="00265B67">
        <w:rPr>
          <w:szCs w:val="24"/>
        </w:rPr>
        <w:t>M. Hájková navrhla drobné doplnění k otázce střídavé péče o děti. Členové Rady byli vyzvání, aby případné doplňky zaslali tajemníkovi Rady do čtvrtka 3.7.</w:t>
      </w:r>
    </w:p>
    <w:p w:rsidR="002E4DA9" w:rsidRPr="006830B4" w:rsidRDefault="002E4DA9" w:rsidP="00E820B6">
      <w:pPr>
        <w:tabs>
          <w:tab w:val="left" w:pos="6804"/>
        </w:tabs>
        <w:spacing w:line="23" w:lineRule="atLeast"/>
        <w:ind w:right="-142"/>
        <w:rPr>
          <w:b/>
          <w:szCs w:val="24"/>
        </w:rPr>
      </w:pPr>
    </w:p>
    <w:p w:rsidR="002E4DA9" w:rsidRPr="006830B4" w:rsidRDefault="002E4DA9" w:rsidP="00E820B6">
      <w:pPr>
        <w:numPr>
          <w:ilvl w:val="0"/>
          <w:numId w:val="4"/>
        </w:numPr>
        <w:tabs>
          <w:tab w:val="left" w:pos="0"/>
        </w:tabs>
        <w:spacing w:line="23" w:lineRule="atLeast"/>
        <w:rPr>
          <w:b/>
          <w:szCs w:val="24"/>
        </w:rPr>
      </w:pPr>
      <w:r w:rsidRPr="006830B4">
        <w:rPr>
          <w:b/>
          <w:szCs w:val="24"/>
        </w:rPr>
        <w:t>Podnět Výboru pro práva dítěte k ratifikaci Opčního protokolu k Mezinárodnímu paktu o hospodářských, sociálních a kulturních právech</w:t>
      </w:r>
    </w:p>
    <w:p w:rsidR="002E4DA9" w:rsidRPr="006830B4" w:rsidRDefault="002E4DA9" w:rsidP="00E820B6">
      <w:pPr>
        <w:tabs>
          <w:tab w:val="left" w:pos="0"/>
        </w:tabs>
        <w:spacing w:line="23" w:lineRule="atLeast"/>
        <w:rPr>
          <w:szCs w:val="24"/>
        </w:rPr>
      </w:pPr>
    </w:p>
    <w:p w:rsidR="002E4DA9" w:rsidRPr="006830B4" w:rsidRDefault="002E4DA9" w:rsidP="00E820B6">
      <w:pPr>
        <w:tabs>
          <w:tab w:val="left" w:pos="0"/>
        </w:tabs>
        <w:spacing w:line="23" w:lineRule="atLeast"/>
        <w:rPr>
          <w:szCs w:val="24"/>
        </w:rPr>
      </w:pPr>
      <w:r w:rsidRPr="006830B4">
        <w:rPr>
          <w:szCs w:val="24"/>
        </w:rPr>
        <w:t>J. Dienstbier na úvod informoval o podnětu k ratifikaci Opčního protokolu k Mezinárodnímu paktu o hospodářských, sociálních a kulturních právech. Tento Opční protokol umožňuje podávat individuální stížnosti na Českou republiku pro porušování a neplnění tohoto paktu</w:t>
      </w:r>
      <w:r w:rsidR="00317592" w:rsidRPr="006830B4">
        <w:rPr>
          <w:szCs w:val="24"/>
        </w:rPr>
        <w:t>. Lidskoprávní úmluvy OSN jsou obecně založeny pouze na sledování jejich naplňování nezávislými odbornými orgány, tzv. výbory, které hodnotí, jak státy úmluvy naplňují a udílejí jim doporučení ke zlepšení. Vedle těchto mechanismů jsou postupně zřizovány individuální stížnostní mechanismy, které mohou využívat jednotlivci, kteří se cítí být zkráceni na svých právech, které jsou přiznány úmluvou.</w:t>
      </w:r>
      <w:r w:rsidR="00AE6D23" w:rsidRPr="006830B4">
        <w:rPr>
          <w:szCs w:val="24"/>
        </w:rPr>
        <w:t xml:space="preserve"> Jednotlivec se může se svou stížností obrátit na výbor, který pak vydá stanovisko neautoritativní povahy, tzn. je nezávazné a právně nevynutitelné. Jde pouze o odborný názor výboru. Předložený návrh směřuje k přistoupení </w:t>
      </w:r>
      <w:r w:rsidR="0047173B" w:rsidRPr="006830B4">
        <w:rPr>
          <w:szCs w:val="24"/>
        </w:rPr>
        <w:t>ke stížnostnímu mechanismu v oblasti hospodářských, s</w:t>
      </w:r>
      <w:r w:rsidR="00E0258C" w:rsidRPr="006830B4">
        <w:rPr>
          <w:szCs w:val="24"/>
        </w:rPr>
        <w:t>ociálních a kulturních práv.</w:t>
      </w:r>
      <w:r w:rsidR="00850CB0" w:rsidRPr="006830B4">
        <w:rPr>
          <w:szCs w:val="24"/>
        </w:rPr>
        <w:t xml:space="preserve"> K obdobnému mechanismu v oblasti občanských a politických práv Česká republika přistoupila už v roce 1991. Mechanismus u Výboru pro hospodářská, sociální a kulturní práva byl zřízen teprve v roce 2013. J. Dienstbier vyjádřil podporu tohoto návrhu a předal slovo Mgr. Anně </w:t>
      </w:r>
      <w:proofErr w:type="spellStart"/>
      <w:r w:rsidR="00850CB0" w:rsidRPr="006830B4">
        <w:rPr>
          <w:szCs w:val="24"/>
        </w:rPr>
        <w:t>Hofschneiderové</w:t>
      </w:r>
      <w:proofErr w:type="spellEnd"/>
      <w:r w:rsidR="00850CB0" w:rsidRPr="006830B4">
        <w:rPr>
          <w:szCs w:val="24"/>
        </w:rPr>
        <w:t xml:space="preserve"> z Výboru pro práva dítěte, aby podnět blíže odůvodnila.</w:t>
      </w:r>
    </w:p>
    <w:p w:rsidR="00850CB0" w:rsidRPr="006830B4" w:rsidRDefault="00850CB0" w:rsidP="00E820B6">
      <w:pPr>
        <w:tabs>
          <w:tab w:val="left" w:pos="0"/>
        </w:tabs>
        <w:spacing w:line="23" w:lineRule="atLeast"/>
        <w:rPr>
          <w:b/>
          <w:szCs w:val="24"/>
        </w:rPr>
      </w:pPr>
    </w:p>
    <w:p w:rsidR="00850CB0" w:rsidRPr="006830B4" w:rsidRDefault="00850CB0" w:rsidP="00E820B6">
      <w:pPr>
        <w:tabs>
          <w:tab w:val="left" w:pos="0"/>
        </w:tabs>
        <w:spacing w:line="23" w:lineRule="atLeast"/>
        <w:rPr>
          <w:szCs w:val="24"/>
        </w:rPr>
      </w:pPr>
      <w:r w:rsidRPr="006830B4">
        <w:rPr>
          <w:szCs w:val="24"/>
        </w:rPr>
        <w:t xml:space="preserve">A. </w:t>
      </w:r>
      <w:proofErr w:type="spellStart"/>
      <w:r w:rsidRPr="006830B4">
        <w:rPr>
          <w:szCs w:val="24"/>
        </w:rPr>
        <w:t>Hofschneiderová</w:t>
      </w:r>
      <w:proofErr w:type="spellEnd"/>
      <w:r w:rsidRPr="006830B4">
        <w:rPr>
          <w:szCs w:val="24"/>
        </w:rPr>
        <w:t xml:space="preserve"> uvedla, že v oblasti hospodářských, sociálních a kulturních práv je pouze Evropská sociální charta, která ale není zaměřena na jednotlivce. Problémy nastávají hlavně v oblasti dětí, sociálních služeb apod. Výbor na základě podnětu může sám provádět šetření a nemusí čekat až na stížnost oběti.</w:t>
      </w:r>
    </w:p>
    <w:p w:rsidR="00850CB0" w:rsidRPr="006830B4" w:rsidRDefault="00850CB0" w:rsidP="00E820B6">
      <w:pPr>
        <w:spacing w:line="23" w:lineRule="atLeast"/>
        <w:rPr>
          <w:szCs w:val="24"/>
        </w:rPr>
      </w:pPr>
      <w:r w:rsidRPr="006830B4">
        <w:rPr>
          <w:szCs w:val="24"/>
        </w:rPr>
        <w:t xml:space="preserve"> </w:t>
      </w:r>
    </w:p>
    <w:p w:rsidR="002A09A9" w:rsidRPr="006830B4" w:rsidRDefault="00850CB0" w:rsidP="00E820B6">
      <w:pPr>
        <w:tabs>
          <w:tab w:val="left" w:pos="0"/>
        </w:tabs>
        <w:spacing w:line="23" w:lineRule="atLeast"/>
        <w:rPr>
          <w:szCs w:val="24"/>
        </w:rPr>
      </w:pPr>
      <w:r w:rsidRPr="006830B4">
        <w:rPr>
          <w:szCs w:val="24"/>
        </w:rPr>
        <w:t>Předseda Rady dále předal slovo panu Červenkovi za Ministerstvo zahraničních věcí. D. Červenka uvedl, že k protokolu je obecně zdrženlivý přístup. Doporučuje nejprve analýzu</w:t>
      </w:r>
      <w:r w:rsidR="003C2796">
        <w:rPr>
          <w:szCs w:val="24"/>
        </w:rPr>
        <w:t xml:space="preserve"> </w:t>
      </w:r>
      <w:r w:rsidR="003C2796">
        <w:rPr>
          <w:szCs w:val="24"/>
        </w:rPr>
        <w:lastRenderedPageBreak/>
        <w:t>právní situace a dopadů případné ratifikace na právní prostředí v ČR</w:t>
      </w:r>
      <w:r w:rsidRPr="006830B4">
        <w:rPr>
          <w:szCs w:val="24"/>
        </w:rPr>
        <w:t xml:space="preserve">. </w:t>
      </w:r>
      <w:r w:rsidR="002A09A9" w:rsidRPr="006830B4">
        <w:rPr>
          <w:szCs w:val="24"/>
        </w:rPr>
        <w:t xml:space="preserve">Dále bylo slovo předáno </w:t>
      </w:r>
      <w:r w:rsidR="003C2796">
        <w:rPr>
          <w:szCs w:val="24"/>
        </w:rPr>
        <w:t>Z.</w:t>
      </w:r>
      <w:r w:rsidR="002A09A9" w:rsidRPr="006830B4">
        <w:rPr>
          <w:szCs w:val="24"/>
        </w:rPr>
        <w:t xml:space="preserve"> </w:t>
      </w:r>
      <w:proofErr w:type="spellStart"/>
      <w:r w:rsidR="002A09A9" w:rsidRPr="006830B4">
        <w:rPr>
          <w:szCs w:val="24"/>
        </w:rPr>
        <w:t>Jentschke-Stöcklové</w:t>
      </w:r>
      <w:proofErr w:type="spellEnd"/>
      <w:r w:rsidR="002A09A9" w:rsidRPr="006830B4">
        <w:rPr>
          <w:szCs w:val="24"/>
        </w:rPr>
        <w:t xml:space="preserve"> za Ministerstvo práce a sociálních věcí. Z. </w:t>
      </w:r>
      <w:proofErr w:type="spellStart"/>
      <w:r w:rsidR="002A09A9" w:rsidRPr="006830B4">
        <w:rPr>
          <w:szCs w:val="24"/>
        </w:rPr>
        <w:t>Jentschke-Stöcklová</w:t>
      </w:r>
      <w:proofErr w:type="spellEnd"/>
      <w:r w:rsidR="002A09A9" w:rsidRPr="006830B4">
        <w:rPr>
          <w:szCs w:val="24"/>
        </w:rPr>
        <w:t xml:space="preserve"> se ztotožnila s názorem D. Červenky a požadovala analýzu. </w:t>
      </w:r>
    </w:p>
    <w:p w:rsidR="00DD4F0C" w:rsidRPr="006830B4" w:rsidRDefault="00DD4F0C" w:rsidP="00E820B6">
      <w:pPr>
        <w:tabs>
          <w:tab w:val="left" w:pos="0"/>
        </w:tabs>
        <w:spacing w:line="23" w:lineRule="atLeast"/>
        <w:rPr>
          <w:szCs w:val="24"/>
        </w:rPr>
      </w:pPr>
    </w:p>
    <w:p w:rsidR="003C2796" w:rsidRDefault="00DD4F0C" w:rsidP="00E820B6">
      <w:pPr>
        <w:tabs>
          <w:tab w:val="left" w:pos="0"/>
        </w:tabs>
        <w:spacing w:line="23" w:lineRule="atLeast"/>
        <w:rPr>
          <w:szCs w:val="24"/>
        </w:rPr>
      </w:pPr>
      <w:r w:rsidRPr="006830B4">
        <w:rPr>
          <w:szCs w:val="24"/>
        </w:rPr>
        <w:t>Byla otevřena rozprava k tomuto bodu. V. Bílková uvedla, že s ohledem na univerzalitu lidských práv je dobré, pokud máme stížnosti k</w:t>
      </w:r>
      <w:r w:rsidR="00EB2703" w:rsidRPr="006830B4">
        <w:rPr>
          <w:szCs w:val="24"/>
        </w:rPr>
        <w:t> jednomu mezinárodnímu paktu</w:t>
      </w:r>
      <w:r w:rsidRPr="006830B4">
        <w:rPr>
          <w:szCs w:val="24"/>
        </w:rPr>
        <w:t xml:space="preserve">, mít stížnosti i k druhému paktu. Podnět je ale nedostatečně odůvodněn, protože na něj nelze nahlížet pouze úzce z hlediska oblasti ochrany práv dítěte. Na podnětu měly spolupracovat i další výbory. </w:t>
      </w:r>
      <w:r w:rsidR="00012E00" w:rsidRPr="006830B4">
        <w:rPr>
          <w:szCs w:val="24"/>
        </w:rPr>
        <w:t>A. Šabatová vyjádřila svou podpo</w:t>
      </w:r>
      <w:r w:rsidR="003C2796">
        <w:rPr>
          <w:szCs w:val="24"/>
        </w:rPr>
        <w:t>ru podnětu. A. Křístek informoval</w:t>
      </w:r>
      <w:r w:rsidR="00012E00" w:rsidRPr="006830B4">
        <w:rPr>
          <w:szCs w:val="24"/>
        </w:rPr>
        <w:t xml:space="preserve"> o tom, že se státy protokolu bojí. Analýza je vhodná. H. Ch. </w:t>
      </w:r>
      <w:proofErr w:type="spellStart"/>
      <w:r w:rsidR="00012E00" w:rsidRPr="006830B4">
        <w:rPr>
          <w:szCs w:val="24"/>
        </w:rPr>
        <w:t>Scheu</w:t>
      </w:r>
      <w:proofErr w:type="spellEnd"/>
      <w:r w:rsidR="00012E00" w:rsidRPr="006830B4">
        <w:rPr>
          <w:szCs w:val="24"/>
        </w:rPr>
        <w:t xml:space="preserve"> vyjádřil názor, že by výbory mezi sebou měly lépe komunikovat. K podnětu chybí protiargumenty. Státy mají důvody</w:t>
      </w:r>
      <w:r w:rsidR="006367F4" w:rsidRPr="006830B4">
        <w:rPr>
          <w:szCs w:val="24"/>
        </w:rPr>
        <w:t>, proč k protokolu nepřistupují</w:t>
      </w:r>
      <w:r w:rsidR="00012E00" w:rsidRPr="006830B4">
        <w:rPr>
          <w:szCs w:val="24"/>
        </w:rPr>
        <w:t xml:space="preserve">. V současné době už máme mnoho mechanismů na ochranu lidských práv. </w:t>
      </w:r>
      <w:r w:rsidR="009548E5" w:rsidRPr="006830B4">
        <w:rPr>
          <w:szCs w:val="24"/>
        </w:rPr>
        <w:t>L. Majerčík podpo</w:t>
      </w:r>
      <w:r w:rsidR="006C601D" w:rsidRPr="006830B4">
        <w:rPr>
          <w:szCs w:val="24"/>
        </w:rPr>
        <w:t>řil</w:t>
      </w:r>
      <w:r w:rsidR="009548E5" w:rsidRPr="006830B4">
        <w:rPr>
          <w:szCs w:val="24"/>
        </w:rPr>
        <w:t xml:space="preserve"> vytvoření analýzy, protože bude prospěšná i pro budoucí ratifikaci. </w:t>
      </w:r>
    </w:p>
    <w:p w:rsidR="003C2796" w:rsidRDefault="003C2796" w:rsidP="00E820B6">
      <w:pPr>
        <w:tabs>
          <w:tab w:val="left" w:pos="0"/>
        </w:tabs>
        <w:spacing w:line="23" w:lineRule="atLeast"/>
        <w:rPr>
          <w:szCs w:val="24"/>
        </w:rPr>
      </w:pPr>
    </w:p>
    <w:p w:rsidR="00A139D0" w:rsidRDefault="00CC5DB9" w:rsidP="00E820B6">
      <w:pPr>
        <w:tabs>
          <w:tab w:val="left" w:pos="0"/>
        </w:tabs>
        <w:spacing w:line="23" w:lineRule="atLeast"/>
        <w:rPr>
          <w:szCs w:val="24"/>
        </w:rPr>
      </w:pPr>
      <w:r w:rsidRPr="006830B4">
        <w:rPr>
          <w:szCs w:val="24"/>
        </w:rPr>
        <w:t xml:space="preserve">A. </w:t>
      </w:r>
      <w:proofErr w:type="spellStart"/>
      <w:r w:rsidRPr="006830B4">
        <w:rPr>
          <w:szCs w:val="24"/>
        </w:rPr>
        <w:t>Hofschneiderová</w:t>
      </w:r>
      <w:proofErr w:type="spellEnd"/>
      <w:r w:rsidRPr="006830B4">
        <w:rPr>
          <w:szCs w:val="24"/>
        </w:rPr>
        <w:t xml:space="preserve"> upozornila na to, že nejde o přijetí nových závazků. Plnění stávajících závazků již stejně Výbor OSN monitoruje. Navíc judikatura Ústavního soudu není plně konformní s paktem. P. </w:t>
      </w:r>
      <w:proofErr w:type="spellStart"/>
      <w:r w:rsidRPr="006830B4">
        <w:rPr>
          <w:szCs w:val="24"/>
        </w:rPr>
        <w:t>Jäger</w:t>
      </w:r>
      <w:proofErr w:type="spellEnd"/>
      <w:r w:rsidRPr="006830B4">
        <w:rPr>
          <w:szCs w:val="24"/>
        </w:rPr>
        <w:t xml:space="preserve"> uvedl, že sociální práva jsou už přezkoumatelná soudně. Obává se výboru, který by měl přezkoumávat stížnosti. Univerzalita sociálních práv je pouze politická, protože j</w:t>
      </w:r>
      <w:r w:rsidR="00525225" w:rsidRPr="006830B4">
        <w:rPr>
          <w:szCs w:val="24"/>
        </w:rPr>
        <w:t>e</w:t>
      </w:r>
      <w:r w:rsidR="00E147E7" w:rsidRPr="006830B4">
        <w:rPr>
          <w:szCs w:val="24"/>
        </w:rPr>
        <w:t xml:space="preserve"> limitován</w:t>
      </w:r>
      <w:r w:rsidR="00525225" w:rsidRPr="006830B4">
        <w:rPr>
          <w:szCs w:val="24"/>
        </w:rPr>
        <w:t>a</w:t>
      </w:r>
      <w:r w:rsidR="00E147E7" w:rsidRPr="006830B4">
        <w:rPr>
          <w:szCs w:val="24"/>
        </w:rPr>
        <w:t xml:space="preserve"> ekonomickými nároky apod. </w:t>
      </w:r>
      <w:r w:rsidR="002C28DE" w:rsidRPr="006830B4">
        <w:rPr>
          <w:szCs w:val="24"/>
        </w:rPr>
        <w:t>L. Majerčík zastává názor, že analýza může naznačit kritéria přijatelnosti a další praktické záležitosti, aby byly rozptýleny obavy z </w:t>
      </w:r>
      <w:r w:rsidR="00113E56" w:rsidRPr="006830B4">
        <w:rPr>
          <w:szCs w:val="24"/>
        </w:rPr>
        <w:t>ratifikace</w:t>
      </w:r>
      <w:r w:rsidR="002C28DE" w:rsidRPr="006830B4">
        <w:rPr>
          <w:szCs w:val="24"/>
        </w:rPr>
        <w:t xml:space="preserve"> Opčního protokolu. </w:t>
      </w:r>
      <w:r w:rsidR="003C2796">
        <w:rPr>
          <w:szCs w:val="24"/>
        </w:rPr>
        <w:t xml:space="preserve">H. Ch. </w:t>
      </w:r>
      <w:proofErr w:type="spellStart"/>
      <w:r w:rsidR="003C2796">
        <w:rPr>
          <w:szCs w:val="24"/>
        </w:rPr>
        <w:t>Scheu</w:t>
      </w:r>
      <w:proofErr w:type="spellEnd"/>
      <w:r w:rsidR="003C2796">
        <w:rPr>
          <w:szCs w:val="24"/>
        </w:rPr>
        <w:t xml:space="preserve"> </w:t>
      </w:r>
      <w:proofErr w:type="spellStart"/>
      <w:r w:rsidR="003C2796">
        <w:rPr>
          <w:szCs w:val="24"/>
        </w:rPr>
        <w:t>připoměl</w:t>
      </w:r>
      <w:proofErr w:type="spellEnd"/>
      <w:r w:rsidR="003053F5" w:rsidRPr="006830B4">
        <w:rPr>
          <w:szCs w:val="24"/>
        </w:rPr>
        <w:t xml:space="preserve">, že by se s judikaturou Ústavního soudu nemělo bojovat na mezinárodní úrovni. P. </w:t>
      </w:r>
      <w:proofErr w:type="spellStart"/>
      <w:r w:rsidR="003053F5" w:rsidRPr="006830B4">
        <w:rPr>
          <w:szCs w:val="24"/>
        </w:rPr>
        <w:t>Jäger</w:t>
      </w:r>
      <w:proofErr w:type="spellEnd"/>
      <w:r w:rsidR="003053F5" w:rsidRPr="006830B4">
        <w:rPr>
          <w:szCs w:val="24"/>
        </w:rPr>
        <w:t xml:space="preserve"> se obává, že není co a</w:t>
      </w:r>
      <w:r w:rsidR="003C2796">
        <w:rPr>
          <w:szCs w:val="24"/>
        </w:rPr>
        <w:t xml:space="preserve">nalyzovat. J. </w:t>
      </w:r>
      <w:proofErr w:type="spellStart"/>
      <w:r w:rsidR="003C2796">
        <w:rPr>
          <w:szCs w:val="24"/>
        </w:rPr>
        <w:t>Machačka</w:t>
      </w:r>
      <w:proofErr w:type="spellEnd"/>
      <w:r w:rsidR="003C2796">
        <w:rPr>
          <w:szCs w:val="24"/>
        </w:rPr>
        <w:t xml:space="preserve"> informoval</w:t>
      </w:r>
      <w:r w:rsidR="003053F5" w:rsidRPr="006830B4">
        <w:rPr>
          <w:szCs w:val="24"/>
        </w:rPr>
        <w:t xml:space="preserve"> o tom, že jsou zde </w:t>
      </w:r>
      <w:r w:rsidR="00A139D0">
        <w:rPr>
          <w:szCs w:val="24"/>
        </w:rPr>
        <w:t xml:space="preserve">výstupy Výboru pro hospodářská, sociální a kulturní práva z jeho více jak 20 let činnosti spočívající v analýze dodržování paktu ze strany smluvních států včetně 2 posouzení situace v ČR (druhé z minulého roku), dále jsou zde obecné komentáře výboru k jednotlivým tématům paktu a </w:t>
      </w:r>
      <w:proofErr w:type="spellStart"/>
      <w:r w:rsidR="00A139D0">
        <w:rPr>
          <w:szCs w:val="24"/>
        </w:rPr>
        <w:t>a</w:t>
      </w:r>
      <w:proofErr w:type="spellEnd"/>
      <w:r w:rsidR="00A139D0">
        <w:rPr>
          <w:szCs w:val="24"/>
        </w:rPr>
        <w:t xml:space="preserve"> tudíž názor výboru na různé aspekty paktu seznat jistě lze. </w:t>
      </w:r>
    </w:p>
    <w:p w:rsidR="00A1373D" w:rsidRPr="006830B4" w:rsidRDefault="00A1373D" w:rsidP="00E820B6">
      <w:pPr>
        <w:tabs>
          <w:tab w:val="left" w:pos="0"/>
        </w:tabs>
        <w:spacing w:line="23" w:lineRule="atLeast"/>
        <w:rPr>
          <w:szCs w:val="24"/>
        </w:rPr>
      </w:pPr>
    </w:p>
    <w:p w:rsidR="00A1373D" w:rsidRDefault="00A1373D" w:rsidP="00E820B6">
      <w:pPr>
        <w:tabs>
          <w:tab w:val="left" w:pos="0"/>
        </w:tabs>
        <w:spacing w:line="23" w:lineRule="atLeast"/>
        <w:rPr>
          <w:szCs w:val="24"/>
        </w:rPr>
      </w:pPr>
      <w:r w:rsidRPr="006830B4">
        <w:rPr>
          <w:szCs w:val="24"/>
        </w:rPr>
        <w:t>Rada vlády pro lidská práva přistoupila k hlasování o přijatých pozměňovacích návrzích. Pozměňovací návrhy byly schváleny (</w:t>
      </w:r>
      <w:r w:rsidR="00E569BD">
        <w:rPr>
          <w:szCs w:val="24"/>
        </w:rPr>
        <w:t>16</w:t>
      </w:r>
      <w:r w:rsidRPr="006830B4">
        <w:rPr>
          <w:szCs w:val="24"/>
        </w:rPr>
        <w:t xml:space="preserve"> pro, </w:t>
      </w:r>
      <w:r w:rsidR="00E053A9">
        <w:rPr>
          <w:szCs w:val="24"/>
        </w:rPr>
        <w:t>1</w:t>
      </w:r>
      <w:r w:rsidRPr="006830B4">
        <w:rPr>
          <w:szCs w:val="24"/>
        </w:rPr>
        <w:t xml:space="preserve"> proti, </w:t>
      </w:r>
      <w:r w:rsidR="00E053A9">
        <w:rPr>
          <w:szCs w:val="24"/>
        </w:rPr>
        <w:t>1</w:t>
      </w:r>
      <w:r w:rsidR="00E01189">
        <w:rPr>
          <w:szCs w:val="24"/>
        </w:rPr>
        <w:t xml:space="preserve"> se zdržel) ve znění:</w:t>
      </w:r>
    </w:p>
    <w:p w:rsidR="00E01189" w:rsidRDefault="00E01189" w:rsidP="00E820B6">
      <w:pPr>
        <w:tabs>
          <w:tab w:val="left" w:pos="0"/>
        </w:tabs>
        <w:spacing w:line="23" w:lineRule="atLeast"/>
        <w:rPr>
          <w:szCs w:val="24"/>
        </w:rPr>
      </w:pPr>
    </w:p>
    <w:p w:rsidR="00E01189" w:rsidRPr="006830B4" w:rsidRDefault="00E01189" w:rsidP="00E01189">
      <w:pPr>
        <w:widowControl w:val="0"/>
        <w:autoSpaceDE w:val="0"/>
        <w:autoSpaceDN w:val="0"/>
        <w:adjustRightInd w:val="0"/>
        <w:spacing w:line="23" w:lineRule="atLeast"/>
        <w:rPr>
          <w:szCs w:val="24"/>
        </w:rPr>
      </w:pPr>
      <w:r>
        <w:rPr>
          <w:szCs w:val="24"/>
        </w:rPr>
        <w:t xml:space="preserve">Vláda </w:t>
      </w:r>
      <w:r w:rsidRPr="006830B4">
        <w:rPr>
          <w:szCs w:val="24"/>
        </w:rPr>
        <w:t xml:space="preserve">ukládá ministrovi zahraničních věcí ve spolupráci s ministryní práce a sociálních věcí zpracovat a vládě do 31. 12. 2015 předložit </w:t>
      </w:r>
      <w:r w:rsidRPr="00E425D6">
        <w:rPr>
          <w:i/>
          <w:szCs w:val="24"/>
        </w:rPr>
        <w:t>analýzu dopadu podpisu a ratifikace Opčního protokolu</w:t>
      </w:r>
      <w:r w:rsidRPr="006830B4">
        <w:rPr>
          <w:szCs w:val="24"/>
        </w:rPr>
        <w:t xml:space="preserve"> k Mezinárodnímu paktu o hospodářských, sociálních a kulturních právech.</w:t>
      </w:r>
    </w:p>
    <w:p w:rsidR="00E01189" w:rsidRPr="006830B4" w:rsidRDefault="00E01189" w:rsidP="00E820B6">
      <w:pPr>
        <w:tabs>
          <w:tab w:val="left" w:pos="0"/>
        </w:tabs>
        <w:spacing w:line="23" w:lineRule="atLeast"/>
        <w:rPr>
          <w:szCs w:val="24"/>
        </w:rPr>
      </w:pPr>
    </w:p>
    <w:p w:rsidR="00A1373D" w:rsidRPr="006830B4" w:rsidRDefault="00A1373D" w:rsidP="00E820B6">
      <w:pPr>
        <w:tabs>
          <w:tab w:val="left" w:pos="0"/>
        </w:tabs>
        <w:spacing w:line="23" w:lineRule="atLeast"/>
        <w:rPr>
          <w:szCs w:val="24"/>
        </w:rPr>
      </w:pPr>
      <w:r w:rsidRPr="006830B4">
        <w:rPr>
          <w:szCs w:val="24"/>
        </w:rPr>
        <w:t>Dále bylo hlasováno o návrhu usnesení vlády</w:t>
      </w:r>
      <w:r w:rsidR="00AE7802" w:rsidRPr="006830B4">
        <w:rPr>
          <w:szCs w:val="24"/>
        </w:rPr>
        <w:t xml:space="preserve"> ve znění</w:t>
      </w:r>
      <w:r w:rsidR="0009250E">
        <w:rPr>
          <w:szCs w:val="24"/>
        </w:rPr>
        <w:t xml:space="preserve"> schválených</w:t>
      </w:r>
      <w:r w:rsidR="00AE7802" w:rsidRPr="006830B4">
        <w:rPr>
          <w:szCs w:val="24"/>
        </w:rPr>
        <w:t xml:space="preserve"> pozměňovacích návrhů</w:t>
      </w:r>
      <w:r w:rsidR="001B3F9D" w:rsidRPr="006830B4">
        <w:rPr>
          <w:szCs w:val="24"/>
        </w:rPr>
        <w:t>:</w:t>
      </w:r>
    </w:p>
    <w:p w:rsidR="001E23C4" w:rsidRPr="006830B4" w:rsidRDefault="001E23C4" w:rsidP="00E820B6">
      <w:pPr>
        <w:tabs>
          <w:tab w:val="left" w:pos="0"/>
        </w:tabs>
        <w:spacing w:line="23" w:lineRule="atLeast"/>
        <w:rPr>
          <w:szCs w:val="24"/>
        </w:rPr>
      </w:pPr>
    </w:p>
    <w:p w:rsidR="00A1373D" w:rsidRPr="006830B4" w:rsidRDefault="00A1373D" w:rsidP="00E820B6">
      <w:pPr>
        <w:widowControl w:val="0"/>
        <w:autoSpaceDE w:val="0"/>
        <w:autoSpaceDN w:val="0"/>
        <w:adjustRightInd w:val="0"/>
        <w:spacing w:line="23" w:lineRule="atLeast"/>
        <w:rPr>
          <w:szCs w:val="24"/>
        </w:rPr>
      </w:pPr>
      <w:r w:rsidRPr="006830B4">
        <w:rPr>
          <w:szCs w:val="24"/>
        </w:rPr>
        <w:t>Vláda</w:t>
      </w:r>
    </w:p>
    <w:p w:rsidR="00A1373D" w:rsidRPr="006830B4" w:rsidRDefault="00A1373D" w:rsidP="00E820B6">
      <w:pPr>
        <w:widowControl w:val="0"/>
        <w:autoSpaceDE w:val="0"/>
        <w:autoSpaceDN w:val="0"/>
        <w:adjustRightInd w:val="0"/>
        <w:spacing w:line="23" w:lineRule="atLeast"/>
        <w:rPr>
          <w:szCs w:val="24"/>
        </w:rPr>
      </w:pPr>
    </w:p>
    <w:p w:rsidR="00A1373D" w:rsidRPr="006830B4" w:rsidRDefault="00A1373D" w:rsidP="00E820B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3" w:lineRule="atLeast"/>
        <w:rPr>
          <w:szCs w:val="24"/>
        </w:rPr>
      </w:pPr>
      <w:r w:rsidRPr="006830B4">
        <w:rPr>
          <w:szCs w:val="24"/>
        </w:rPr>
        <w:t>bere na vědomí Podnět Rady vlády České republiky pro lidská práva k podpisu a ratifikaci Opčního protokolu k Mezinárodnímu paktu o hospodářských, sociálních a kulturních právech</w:t>
      </w:r>
    </w:p>
    <w:p w:rsidR="00A1373D" w:rsidRPr="006830B4" w:rsidRDefault="00A1373D" w:rsidP="00E820B6">
      <w:pPr>
        <w:widowControl w:val="0"/>
        <w:autoSpaceDE w:val="0"/>
        <w:autoSpaceDN w:val="0"/>
        <w:adjustRightInd w:val="0"/>
        <w:spacing w:line="23" w:lineRule="atLeast"/>
        <w:ind w:left="720"/>
        <w:rPr>
          <w:szCs w:val="24"/>
        </w:rPr>
      </w:pPr>
    </w:p>
    <w:p w:rsidR="00A1373D" w:rsidRPr="006830B4" w:rsidRDefault="00A1373D" w:rsidP="00E820B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3" w:lineRule="atLeast"/>
        <w:rPr>
          <w:szCs w:val="24"/>
        </w:rPr>
      </w:pPr>
      <w:r w:rsidRPr="006830B4">
        <w:rPr>
          <w:szCs w:val="24"/>
        </w:rPr>
        <w:t>ukládá ministrovi zahraničních věcí ve spolupráci s ministryní práce a sociálních věcí zpracovat a vládě do 31. 12. 2015 předložit analýzu dopadu podpisu a ratifikace Opčního protokolu k Mezinárodnímu paktu o hospodářských, sociálních a kulturních právech.</w:t>
      </w:r>
    </w:p>
    <w:p w:rsidR="00A1373D" w:rsidRPr="006830B4" w:rsidRDefault="00A1373D" w:rsidP="00E820B6">
      <w:pPr>
        <w:widowControl w:val="0"/>
        <w:autoSpaceDE w:val="0"/>
        <w:autoSpaceDN w:val="0"/>
        <w:adjustRightInd w:val="0"/>
        <w:spacing w:line="23" w:lineRule="atLeast"/>
        <w:rPr>
          <w:szCs w:val="24"/>
        </w:rPr>
      </w:pPr>
    </w:p>
    <w:p w:rsidR="00A1373D" w:rsidRPr="006830B4" w:rsidRDefault="00E33C97" w:rsidP="00E820B6">
      <w:pPr>
        <w:tabs>
          <w:tab w:val="left" w:pos="0"/>
        </w:tabs>
        <w:spacing w:line="23" w:lineRule="atLeast"/>
        <w:rPr>
          <w:szCs w:val="24"/>
        </w:rPr>
      </w:pPr>
      <w:r w:rsidRPr="006830B4">
        <w:rPr>
          <w:szCs w:val="24"/>
        </w:rPr>
        <w:t xml:space="preserve">Návrh usnesení byl </w:t>
      </w:r>
      <w:r w:rsidR="003C2EEA" w:rsidRPr="006830B4">
        <w:rPr>
          <w:szCs w:val="24"/>
        </w:rPr>
        <w:t>schválen</w:t>
      </w:r>
      <w:r w:rsidR="00467C86">
        <w:rPr>
          <w:szCs w:val="24"/>
        </w:rPr>
        <w:t xml:space="preserve"> (17 pro, 1 proti, 1</w:t>
      </w:r>
      <w:r w:rsidR="00A1373D" w:rsidRPr="006830B4">
        <w:rPr>
          <w:szCs w:val="24"/>
        </w:rPr>
        <w:t xml:space="preserve"> se zdržel).</w:t>
      </w:r>
    </w:p>
    <w:p w:rsidR="00E33C97" w:rsidRPr="006830B4" w:rsidRDefault="00E33C97" w:rsidP="00E820B6">
      <w:pPr>
        <w:tabs>
          <w:tab w:val="left" w:pos="0"/>
        </w:tabs>
        <w:spacing w:line="23" w:lineRule="atLeast"/>
        <w:rPr>
          <w:szCs w:val="24"/>
        </w:rPr>
      </w:pPr>
    </w:p>
    <w:p w:rsidR="002E4DA9" w:rsidRPr="006830B4" w:rsidRDefault="00E33C97" w:rsidP="00E820B6">
      <w:pPr>
        <w:tabs>
          <w:tab w:val="left" w:pos="0"/>
        </w:tabs>
        <w:spacing w:line="23" w:lineRule="atLeast"/>
        <w:rPr>
          <w:szCs w:val="24"/>
        </w:rPr>
      </w:pPr>
      <w:r w:rsidRPr="006830B4">
        <w:rPr>
          <w:szCs w:val="24"/>
        </w:rPr>
        <w:lastRenderedPageBreak/>
        <w:t>Rada vlády hlasovala o usnes</w:t>
      </w:r>
      <w:r w:rsidR="00A81648" w:rsidRPr="006830B4">
        <w:rPr>
          <w:szCs w:val="24"/>
        </w:rPr>
        <w:t>ení Rady vlády pro lidská práva:</w:t>
      </w:r>
    </w:p>
    <w:p w:rsidR="00E33C97" w:rsidRPr="006830B4" w:rsidRDefault="00E33C97" w:rsidP="00E820B6">
      <w:pPr>
        <w:tabs>
          <w:tab w:val="left" w:pos="0"/>
        </w:tabs>
        <w:spacing w:line="23" w:lineRule="atLeast"/>
        <w:rPr>
          <w:szCs w:val="24"/>
        </w:rPr>
      </w:pPr>
    </w:p>
    <w:p w:rsidR="00E33C97" w:rsidRPr="006830B4" w:rsidRDefault="00E33C97" w:rsidP="00E820B6">
      <w:pPr>
        <w:pStyle w:val="Nzev"/>
        <w:spacing w:line="23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6830B4">
        <w:rPr>
          <w:rFonts w:ascii="Times New Roman" w:hAnsi="Times New Roman"/>
          <w:b w:val="0"/>
          <w:sz w:val="24"/>
          <w:szCs w:val="24"/>
        </w:rPr>
        <w:t>Rada vlády ČR pro lidská práva (dále jen „Rada“)</w:t>
      </w:r>
    </w:p>
    <w:p w:rsidR="00E33C97" w:rsidRPr="006830B4" w:rsidRDefault="00E33C97" w:rsidP="00E820B6">
      <w:pPr>
        <w:pStyle w:val="Nzev"/>
        <w:spacing w:line="23" w:lineRule="atLeast"/>
        <w:jc w:val="both"/>
        <w:rPr>
          <w:rFonts w:ascii="Times New Roman" w:hAnsi="Times New Roman"/>
          <w:b w:val="0"/>
          <w:sz w:val="24"/>
          <w:szCs w:val="24"/>
        </w:rPr>
      </w:pPr>
    </w:p>
    <w:p w:rsidR="00E33C97" w:rsidRPr="006830B4" w:rsidRDefault="00E306AF" w:rsidP="00E820B6">
      <w:pPr>
        <w:pStyle w:val="Nzev"/>
        <w:numPr>
          <w:ilvl w:val="0"/>
          <w:numId w:val="14"/>
        </w:numPr>
        <w:spacing w:line="23" w:lineRule="atLeast"/>
        <w:ind w:left="709" w:hanging="349"/>
        <w:jc w:val="both"/>
        <w:rPr>
          <w:rFonts w:ascii="Times New Roman" w:hAnsi="Times New Roman"/>
          <w:b w:val="0"/>
          <w:sz w:val="24"/>
          <w:szCs w:val="24"/>
        </w:rPr>
      </w:pPr>
      <w:r w:rsidRPr="006830B4">
        <w:rPr>
          <w:rFonts w:ascii="Times New Roman" w:hAnsi="Times New Roman"/>
          <w:b w:val="0"/>
          <w:bCs/>
          <w:spacing w:val="30"/>
          <w:sz w:val="24"/>
          <w:szCs w:val="24"/>
        </w:rPr>
        <w:t>schvaluje</w:t>
      </w:r>
      <w:r w:rsidR="00E33C97" w:rsidRPr="006830B4">
        <w:rPr>
          <w:rFonts w:ascii="Times New Roman" w:hAnsi="Times New Roman"/>
          <w:b w:val="0"/>
          <w:bCs/>
          <w:spacing w:val="30"/>
          <w:sz w:val="24"/>
          <w:szCs w:val="24"/>
        </w:rPr>
        <w:t xml:space="preserve"> </w:t>
      </w:r>
      <w:r w:rsidR="00E33C97" w:rsidRPr="006830B4">
        <w:rPr>
          <w:rFonts w:ascii="Times New Roman" w:hAnsi="Times New Roman"/>
          <w:b w:val="0"/>
          <w:sz w:val="24"/>
          <w:szCs w:val="24"/>
        </w:rPr>
        <w:t>podnět Výboru pro práva dítěte k podpisu a ratifikaci Opčního protokolu k Mezinárodnímu paktu o hospodářských, sociálních a kulturních právech;</w:t>
      </w:r>
    </w:p>
    <w:p w:rsidR="00E33C97" w:rsidRPr="006830B4" w:rsidRDefault="00E33C97" w:rsidP="00E820B6">
      <w:pPr>
        <w:pStyle w:val="Nzev"/>
        <w:spacing w:line="23" w:lineRule="atLeast"/>
        <w:ind w:left="1080"/>
        <w:jc w:val="both"/>
        <w:rPr>
          <w:rFonts w:ascii="Times New Roman" w:hAnsi="Times New Roman"/>
          <w:b w:val="0"/>
          <w:sz w:val="24"/>
          <w:szCs w:val="24"/>
        </w:rPr>
      </w:pPr>
    </w:p>
    <w:p w:rsidR="00E33C97" w:rsidRPr="006830B4" w:rsidRDefault="00E33C97" w:rsidP="00E820B6">
      <w:pPr>
        <w:pStyle w:val="Nzev"/>
        <w:numPr>
          <w:ilvl w:val="0"/>
          <w:numId w:val="14"/>
        </w:numPr>
        <w:spacing w:line="23" w:lineRule="atLeast"/>
        <w:ind w:left="709" w:hanging="349"/>
        <w:jc w:val="both"/>
        <w:rPr>
          <w:rFonts w:ascii="Times New Roman" w:hAnsi="Times New Roman"/>
          <w:b w:val="0"/>
          <w:sz w:val="24"/>
          <w:szCs w:val="24"/>
        </w:rPr>
      </w:pPr>
      <w:r w:rsidRPr="006830B4">
        <w:rPr>
          <w:rFonts w:ascii="Times New Roman" w:hAnsi="Times New Roman"/>
          <w:b w:val="0"/>
          <w:spacing w:val="30"/>
          <w:sz w:val="24"/>
          <w:szCs w:val="24"/>
        </w:rPr>
        <w:t>doporučuje</w:t>
      </w:r>
      <w:r w:rsidRPr="006830B4">
        <w:rPr>
          <w:rFonts w:ascii="Times New Roman" w:hAnsi="Times New Roman"/>
          <w:b w:val="0"/>
          <w:sz w:val="24"/>
          <w:szCs w:val="24"/>
        </w:rPr>
        <w:t xml:space="preserve"> vládě, aby předkládaný návrh usnesení schválila jako usnesení své;</w:t>
      </w:r>
    </w:p>
    <w:p w:rsidR="00E33C97" w:rsidRPr="006830B4" w:rsidRDefault="00E33C97" w:rsidP="00E820B6">
      <w:pPr>
        <w:pStyle w:val="Nzev"/>
        <w:spacing w:line="23" w:lineRule="atLeast"/>
        <w:ind w:left="720"/>
        <w:jc w:val="both"/>
        <w:rPr>
          <w:rFonts w:ascii="Times New Roman" w:hAnsi="Times New Roman"/>
          <w:b w:val="0"/>
          <w:sz w:val="24"/>
          <w:szCs w:val="24"/>
        </w:rPr>
      </w:pPr>
    </w:p>
    <w:p w:rsidR="00E33C97" w:rsidRPr="006830B4" w:rsidRDefault="00E33C97" w:rsidP="00E820B6">
      <w:pPr>
        <w:pStyle w:val="Nzev"/>
        <w:numPr>
          <w:ilvl w:val="0"/>
          <w:numId w:val="14"/>
        </w:numPr>
        <w:spacing w:line="23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6830B4">
        <w:rPr>
          <w:rFonts w:ascii="Times New Roman" w:hAnsi="Times New Roman"/>
          <w:b w:val="0"/>
          <w:spacing w:val="30"/>
          <w:sz w:val="24"/>
          <w:szCs w:val="24"/>
        </w:rPr>
        <w:t>žádá</w:t>
      </w:r>
      <w:r w:rsidRPr="006830B4">
        <w:rPr>
          <w:rFonts w:ascii="Times New Roman" w:hAnsi="Times New Roman"/>
          <w:b w:val="0"/>
          <w:sz w:val="24"/>
          <w:szCs w:val="24"/>
        </w:rPr>
        <w:t xml:space="preserve"> předsedu Rady, aby v souladu s článkem 2 odstavec 4 Statutu Rady návrh předložil vládě.</w:t>
      </w:r>
    </w:p>
    <w:p w:rsidR="00E33C97" w:rsidRPr="006830B4" w:rsidRDefault="00E33C97" w:rsidP="00E820B6">
      <w:pPr>
        <w:pStyle w:val="Nzev"/>
        <w:spacing w:line="23" w:lineRule="atLeast"/>
        <w:ind w:left="720"/>
        <w:jc w:val="both"/>
        <w:rPr>
          <w:rFonts w:ascii="Times New Roman" w:hAnsi="Times New Roman"/>
          <w:b w:val="0"/>
          <w:sz w:val="24"/>
          <w:szCs w:val="24"/>
        </w:rPr>
      </w:pPr>
    </w:p>
    <w:p w:rsidR="00E33C97" w:rsidRPr="006830B4" w:rsidRDefault="00E33C97" w:rsidP="00E820B6">
      <w:pPr>
        <w:tabs>
          <w:tab w:val="left" w:pos="0"/>
        </w:tabs>
        <w:spacing w:line="23" w:lineRule="atLeast"/>
        <w:rPr>
          <w:szCs w:val="24"/>
        </w:rPr>
      </w:pPr>
      <w:r w:rsidRPr="006830B4">
        <w:rPr>
          <w:szCs w:val="24"/>
        </w:rPr>
        <w:t>Návrh usnesení Rady vlády byl schválen (</w:t>
      </w:r>
      <w:r w:rsidR="00E053A9">
        <w:rPr>
          <w:szCs w:val="24"/>
        </w:rPr>
        <w:t>17</w:t>
      </w:r>
      <w:r w:rsidRPr="006830B4">
        <w:rPr>
          <w:szCs w:val="24"/>
        </w:rPr>
        <w:t xml:space="preserve"> pro, </w:t>
      </w:r>
      <w:r w:rsidR="00E053A9">
        <w:rPr>
          <w:szCs w:val="24"/>
        </w:rPr>
        <w:t>0</w:t>
      </w:r>
      <w:r w:rsidRPr="006830B4">
        <w:rPr>
          <w:szCs w:val="24"/>
        </w:rPr>
        <w:t xml:space="preserve"> proti, </w:t>
      </w:r>
      <w:r w:rsidR="00E053A9">
        <w:rPr>
          <w:szCs w:val="24"/>
        </w:rPr>
        <w:t>1</w:t>
      </w:r>
      <w:r w:rsidRPr="006830B4">
        <w:rPr>
          <w:szCs w:val="24"/>
        </w:rPr>
        <w:t xml:space="preserve"> se zdržel).</w:t>
      </w:r>
    </w:p>
    <w:p w:rsidR="003C2EEA" w:rsidRPr="006830B4" w:rsidRDefault="00E33C97" w:rsidP="00E820B6">
      <w:pPr>
        <w:tabs>
          <w:tab w:val="left" w:pos="0"/>
        </w:tabs>
        <w:spacing w:line="23" w:lineRule="atLeast"/>
        <w:rPr>
          <w:b/>
          <w:szCs w:val="24"/>
        </w:rPr>
      </w:pPr>
      <w:r w:rsidRPr="006830B4">
        <w:rPr>
          <w:szCs w:val="24"/>
        </w:rPr>
        <w:t xml:space="preserve"> </w:t>
      </w:r>
    </w:p>
    <w:p w:rsidR="003C2EEA" w:rsidRPr="006830B4" w:rsidRDefault="003C2EEA" w:rsidP="00E820B6">
      <w:pPr>
        <w:tabs>
          <w:tab w:val="left" w:pos="0"/>
        </w:tabs>
        <w:spacing w:line="23" w:lineRule="atLeast"/>
        <w:rPr>
          <w:b/>
          <w:szCs w:val="24"/>
        </w:rPr>
      </w:pPr>
      <w:r w:rsidRPr="006830B4">
        <w:rPr>
          <w:b/>
          <w:szCs w:val="24"/>
        </w:rPr>
        <w:t>Odchází M. L</w:t>
      </w:r>
      <w:r w:rsidR="00E053A9">
        <w:rPr>
          <w:b/>
          <w:szCs w:val="24"/>
        </w:rPr>
        <w:t xml:space="preserve">oužek, Z. </w:t>
      </w:r>
      <w:proofErr w:type="spellStart"/>
      <w:r w:rsidR="00E053A9">
        <w:rPr>
          <w:b/>
          <w:szCs w:val="24"/>
        </w:rPr>
        <w:t>Pikešová</w:t>
      </w:r>
      <w:proofErr w:type="spellEnd"/>
      <w:r w:rsidR="00E053A9">
        <w:rPr>
          <w:b/>
          <w:szCs w:val="24"/>
        </w:rPr>
        <w:t xml:space="preserve"> a D. Kroupa a počet osob oprávněných k hlasování klesá na 1</w:t>
      </w:r>
      <w:r w:rsidR="00467C86">
        <w:rPr>
          <w:b/>
          <w:szCs w:val="24"/>
        </w:rPr>
        <w:t>6</w:t>
      </w:r>
      <w:r w:rsidR="00E053A9">
        <w:rPr>
          <w:b/>
          <w:szCs w:val="24"/>
        </w:rPr>
        <w:t>.</w:t>
      </w:r>
    </w:p>
    <w:p w:rsidR="003C2EEA" w:rsidRPr="006830B4" w:rsidRDefault="003C2EEA" w:rsidP="00E820B6">
      <w:pPr>
        <w:tabs>
          <w:tab w:val="left" w:pos="0"/>
        </w:tabs>
        <w:spacing w:line="23" w:lineRule="atLeast"/>
        <w:rPr>
          <w:szCs w:val="24"/>
        </w:rPr>
      </w:pPr>
    </w:p>
    <w:p w:rsidR="002E4DA9" w:rsidRPr="006830B4" w:rsidRDefault="002E4DA9" w:rsidP="00E820B6">
      <w:pPr>
        <w:numPr>
          <w:ilvl w:val="0"/>
          <w:numId w:val="4"/>
        </w:numPr>
        <w:tabs>
          <w:tab w:val="left" w:pos="0"/>
        </w:tabs>
        <w:spacing w:line="23" w:lineRule="atLeast"/>
        <w:rPr>
          <w:b/>
          <w:szCs w:val="24"/>
        </w:rPr>
      </w:pPr>
      <w:r w:rsidRPr="006830B4">
        <w:rPr>
          <w:b/>
          <w:szCs w:val="24"/>
        </w:rPr>
        <w:t>Podnět Výboru pro práva dítěte ke zřízení dětského ombudsmana</w:t>
      </w:r>
    </w:p>
    <w:p w:rsidR="00A123B4" w:rsidRPr="006830B4" w:rsidRDefault="00A123B4" w:rsidP="00E820B6">
      <w:pPr>
        <w:tabs>
          <w:tab w:val="left" w:pos="0"/>
        </w:tabs>
        <w:spacing w:line="23" w:lineRule="atLeast"/>
        <w:rPr>
          <w:b/>
          <w:szCs w:val="24"/>
        </w:rPr>
      </w:pPr>
    </w:p>
    <w:p w:rsidR="00A123B4" w:rsidRPr="006830B4" w:rsidRDefault="00A123B4" w:rsidP="00E820B6">
      <w:pPr>
        <w:tabs>
          <w:tab w:val="left" w:pos="0"/>
        </w:tabs>
        <w:spacing w:line="23" w:lineRule="atLeast"/>
        <w:rPr>
          <w:szCs w:val="24"/>
        </w:rPr>
      </w:pPr>
      <w:r w:rsidRPr="006830B4">
        <w:rPr>
          <w:szCs w:val="24"/>
        </w:rPr>
        <w:t xml:space="preserve">Předseda Rady J. Dienstbier </w:t>
      </w:r>
      <w:r w:rsidR="00E053A9">
        <w:rPr>
          <w:szCs w:val="24"/>
        </w:rPr>
        <w:t>informoval</w:t>
      </w:r>
      <w:r w:rsidR="00EC1323" w:rsidRPr="006830B4">
        <w:rPr>
          <w:szCs w:val="24"/>
        </w:rPr>
        <w:t xml:space="preserve"> o tom, že podnět navrhuje zřízení nezávislého monitorovacího mechanismu prosazování a ochranu práv dítěte, tzv. dětského ombudsmana. Specifický přístup k dítěti jako subjektu práv plyne ze základních lidskoprávních dokumentů jako Všeobecná deklarace lidských práv, oba mezinárodní pakty či z Listiny základních práv a svobod.</w:t>
      </w:r>
      <w:r w:rsidR="002044A6" w:rsidRPr="006830B4">
        <w:rPr>
          <w:szCs w:val="24"/>
        </w:rPr>
        <w:t xml:space="preserve"> Tento přístup je rozvinut v Úmluvě o právech dítěte, jejíž smluvní stranou je vedle většiny členských států OSN i Česká republika už od r. 1991. </w:t>
      </w:r>
      <w:r w:rsidR="0022767B" w:rsidRPr="006830B4">
        <w:rPr>
          <w:szCs w:val="24"/>
        </w:rPr>
        <w:t xml:space="preserve">V praxi se ukazuje potřeba monitorovat dodržování úmluvy i na národní úrovni. Instituce dětských ombudsmanů tak postupně vznikají v mnoha evropských i mimoevropských zemích. Orgán musí být přístupný dětem a mít odbornou kompetenci a pochopení pro specifickou situaci a potřeby dětí. </w:t>
      </w:r>
      <w:r w:rsidR="00B660A2" w:rsidRPr="006830B4">
        <w:rPr>
          <w:szCs w:val="24"/>
        </w:rPr>
        <w:t xml:space="preserve"> J. Dienstbier vyjádřil podporu podnětu a zároveň zmínil, že současná veřejná ochránkyně práv navázala na činnost svých předchůdců a provozuje stránky pro podávání podnětů a komunikaci s dětmi. Ochránkyně se ale dětem může věnovat pouze v rámci svých stávajících kompetencí a nemůže se situací dětí zabývat ve všech oblastech a souvislostech. Monitorování by tak mělo být předmětem samotné specifické působnosti nějaké nové nebo stávající instituce. Obdobně se v současné době připravuje pověření ochránkyně monitorováním naplňování Úmluvy o právech osob se zdravotním postižením jako její nová, samostatná a specifická působnost.</w:t>
      </w:r>
    </w:p>
    <w:p w:rsidR="004C2762" w:rsidRPr="006830B4" w:rsidRDefault="004C2762" w:rsidP="00E820B6">
      <w:pPr>
        <w:tabs>
          <w:tab w:val="left" w:pos="0"/>
        </w:tabs>
        <w:spacing w:line="23" w:lineRule="atLeast"/>
        <w:rPr>
          <w:szCs w:val="24"/>
        </w:rPr>
      </w:pPr>
    </w:p>
    <w:p w:rsidR="004C2762" w:rsidRPr="006830B4" w:rsidRDefault="004C2762" w:rsidP="00E820B6">
      <w:pPr>
        <w:tabs>
          <w:tab w:val="left" w:pos="0"/>
        </w:tabs>
        <w:spacing w:line="23" w:lineRule="atLeast"/>
        <w:rPr>
          <w:szCs w:val="24"/>
        </w:rPr>
      </w:pPr>
      <w:r w:rsidRPr="006830B4">
        <w:rPr>
          <w:szCs w:val="24"/>
        </w:rPr>
        <w:t xml:space="preserve">M. </w:t>
      </w:r>
      <w:proofErr w:type="spellStart"/>
      <w:r w:rsidRPr="006830B4">
        <w:rPr>
          <w:szCs w:val="24"/>
        </w:rPr>
        <w:t>Dorď</w:t>
      </w:r>
      <w:proofErr w:type="spellEnd"/>
      <w:r w:rsidRPr="006830B4">
        <w:rPr>
          <w:szCs w:val="24"/>
        </w:rPr>
        <w:t xml:space="preserve"> vyjádřil názor, že současné orgány monitorování nestíhají. Dítě se bojí represí. Je nutné provádět proaktivní průběžná šetření. </w:t>
      </w:r>
    </w:p>
    <w:p w:rsidR="00E233E9" w:rsidRPr="006830B4" w:rsidRDefault="00E233E9" w:rsidP="00E820B6">
      <w:pPr>
        <w:tabs>
          <w:tab w:val="left" w:pos="0"/>
        </w:tabs>
        <w:spacing w:line="23" w:lineRule="atLeast"/>
        <w:rPr>
          <w:szCs w:val="24"/>
        </w:rPr>
      </w:pPr>
    </w:p>
    <w:p w:rsidR="00E233E9" w:rsidRPr="006830B4" w:rsidRDefault="00E233E9" w:rsidP="00E820B6">
      <w:pPr>
        <w:tabs>
          <w:tab w:val="left" w:pos="0"/>
        </w:tabs>
        <w:spacing w:line="23" w:lineRule="atLeast"/>
        <w:rPr>
          <w:szCs w:val="24"/>
        </w:rPr>
      </w:pPr>
      <w:r w:rsidRPr="006830B4">
        <w:rPr>
          <w:szCs w:val="24"/>
        </w:rPr>
        <w:t xml:space="preserve">J. Dienstbier sdělil, že téma monitorování Úmluvy o právech dítěte speciálním orgánem je zmíněno v Národní strategii ochrany práv dětí a v jejím Akčním plánu. </w:t>
      </w:r>
      <w:r w:rsidR="009E2C6D" w:rsidRPr="006830B4">
        <w:rPr>
          <w:szCs w:val="24"/>
        </w:rPr>
        <w:t xml:space="preserve"> Z něj plyne úkol pro ministra pro lidská práva předložit do konce roku analýzu možností vytvoření nezávislého mechanismu monitorování ochrany práv dětí a naplňování Úmluvy o právech dítěte včetně navrhovaného řešení.</w:t>
      </w:r>
      <w:r w:rsidR="00E053A9">
        <w:rPr>
          <w:szCs w:val="24"/>
        </w:rPr>
        <w:t xml:space="preserve"> </w:t>
      </w:r>
      <w:r w:rsidR="006521D2" w:rsidRPr="006830B4">
        <w:rPr>
          <w:szCs w:val="24"/>
        </w:rPr>
        <w:t xml:space="preserve">Analýza by se měla věnovat právě tomu, jakým způsobem a v jaké podobě by bylo vhodné dětského ombudsmana legislativně zakotvit, a z toho by měl tedy návrh legislativně vycházet. </w:t>
      </w:r>
      <w:r w:rsidR="00E053A9">
        <w:rPr>
          <w:szCs w:val="24"/>
        </w:rPr>
        <w:t xml:space="preserve">Na základě analýzy by pak měl tento mechanismus být vytvořen </w:t>
      </w:r>
      <w:r w:rsidR="00E053A9" w:rsidRPr="006830B4">
        <w:rPr>
          <w:szCs w:val="24"/>
        </w:rPr>
        <w:t>v roce 2016 společně s ministryní práce a sociálních věcí.</w:t>
      </w:r>
      <w:r w:rsidR="00E053A9">
        <w:rPr>
          <w:szCs w:val="24"/>
        </w:rPr>
        <w:t xml:space="preserve"> </w:t>
      </w:r>
      <w:r w:rsidR="006521D2" w:rsidRPr="006830B4">
        <w:rPr>
          <w:szCs w:val="24"/>
        </w:rPr>
        <w:t xml:space="preserve">J. Dienstbier proto považuje za vhodné oba tyto kroky provázat a propojit. Z tohoto důvodu byl navrhnut pozměňovací návrh k usnesení vlády, který by nejdříve uložil předložit vládě do konce roku analýzu s návrhy </w:t>
      </w:r>
      <w:r w:rsidR="006521D2" w:rsidRPr="006830B4">
        <w:rPr>
          <w:szCs w:val="24"/>
        </w:rPr>
        <w:lastRenderedPageBreak/>
        <w:t>zřízení dětského ombudsmana a teprve na základě jejích výsledků by byl předkládán návrh legislativního řešení.</w:t>
      </w:r>
      <w:r w:rsidR="00F31BAB" w:rsidRPr="006830B4">
        <w:rPr>
          <w:szCs w:val="24"/>
        </w:rPr>
        <w:t xml:space="preserve"> Za nejrealističtější řešení považoval přičlenění dětského ombudsmana ke stávajícímu veřejnému ochránci práv</w:t>
      </w:r>
      <w:r w:rsidR="009268B1" w:rsidRPr="006830B4">
        <w:rPr>
          <w:szCs w:val="24"/>
        </w:rPr>
        <w:t>,</w:t>
      </w:r>
      <w:r w:rsidR="00F31BAB" w:rsidRPr="006830B4">
        <w:rPr>
          <w:szCs w:val="24"/>
        </w:rPr>
        <w:t xml:space="preserve"> např. jako jeho speciálního zástupce, než zřizování zvláštní nové instituce. </w:t>
      </w:r>
    </w:p>
    <w:p w:rsidR="00F31BAB" w:rsidRPr="006830B4" w:rsidRDefault="00F31BAB" w:rsidP="00E820B6">
      <w:pPr>
        <w:tabs>
          <w:tab w:val="left" w:pos="0"/>
        </w:tabs>
        <w:spacing w:line="23" w:lineRule="atLeast"/>
        <w:rPr>
          <w:szCs w:val="24"/>
        </w:rPr>
      </w:pPr>
    </w:p>
    <w:p w:rsidR="00F31BAB" w:rsidRPr="006830B4" w:rsidRDefault="00E053A9" w:rsidP="00E820B6">
      <w:pPr>
        <w:tabs>
          <w:tab w:val="left" w:pos="0"/>
        </w:tabs>
        <w:spacing w:line="23" w:lineRule="atLeast"/>
        <w:rPr>
          <w:szCs w:val="24"/>
        </w:rPr>
      </w:pPr>
      <w:r>
        <w:rPr>
          <w:szCs w:val="24"/>
        </w:rPr>
        <w:t>J. Dienstbier</w:t>
      </w:r>
      <w:r w:rsidR="00F31BAB" w:rsidRPr="006830B4">
        <w:rPr>
          <w:szCs w:val="24"/>
        </w:rPr>
        <w:t xml:space="preserve"> předal slovo Z. </w:t>
      </w:r>
      <w:proofErr w:type="spellStart"/>
      <w:r w:rsidR="00F31BAB" w:rsidRPr="006830B4">
        <w:rPr>
          <w:szCs w:val="24"/>
        </w:rPr>
        <w:t>Jentschke-Stöcklové</w:t>
      </w:r>
      <w:proofErr w:type="spellEnd"/>
      <w:r w:rsidR="00F31BAB" w:rsidRPr="006830B4">
        <w:rPr>
          <w:szCs w:val="24"/>
        </w:rPr>
        <w:t xml:space="preserve">, která vyjádřila podporu </w:t>
      </w:r>
      <w:r w:rsidR="00A57205" w:rsidRPr="006830B4">
        <w:rPr>
          <w:szCs w:val="24"/>
        </w:rPr>
        <w:t>návrhu a navrhnula</w:t>
      </w:r>
      <w:r w:rsidR="00F31BAB" w:rsidRPr="006830B4">
        <w:rPr>
          <w:szCs w:val="24"/>
        </w:rPr>
        <w:t xml:space="preserve"> propojení analýzy a návrhu legislativního řešení. </w:t>
      </w:r>
      <w:r w:rsidR="00B20DBF" w:rsidRPr="006830B4">
        <w:rPr>
          <w:szCs w:val="24"/>
        </w:rPr>
        <w:t xml:space="preserve"> Dále se v</w:t>
      </w:r>
      <w:r w:rsidR="003A08C9" w:rsidRPr="006830B4">
        <w:rPr>
          <w:szCs w:val="24"/>
        </w:rPr>
        <w:t>zala slovo</w:t>
      </w:r>
      <w:r w:rsidR="00B20DBF" w:rsidRPr="006830B4">
        <w:rPr>
          <w:szCs w:val="24"/>
        </w:rPr>
        <w:t xml:space="preserve"> A. Šabatová. Návrh na zřízení dětského ombudsmana podpo</w:t>
      </w:r>
      <w:r w:rsidR="00C9339E" w:rsidRPr="006830B4">
        <w:rPr>
          <w:szCs w:val="24"/>
        </w:rPr>
        <w:t>řila</w:t>
      </w:r>
      <w:r w:rsidR="00B20DBF" w:rsidRPr="006830B4">
        <w:rPr>
          <w:szCs w:val="24"/>
        </w:rPr>
        <w:t>. Dětský ombudsman musí být proaktivní orgán. Řešení zřízením zástupce u ochránkyně může být v praxi problematické.</w:t>
      </w:r>
    </w:p>
    <w:p w:rsidR="009A664A" w:rsidRPr="006830B4" w:rsidRDefault="009A664A" w:rsidP="00E820B6">
      <w:pPr>
        <w:tabs>
          <w:tab w:val="left" w:pos="0"/>
        </w:tabs>
        <w:spacing w:line="23" w:lineRule="atLeast"/>
        <w:rPr>
          <w:szCs w:val="24"/>
        </w:rPr>
      </w:pPr>
    </w:p>
    <w:p w:rsidR="009A664A" w:rsidRPr="006830B4" w:rsidRDefault="00E053A9" w:rsidP="00E820B6">
      <w:pPr>
        <w:tabs>
          <w:tab w:val="left" w:pos="0"/>
        </w:tabs>
        <w:spacing w:line="23" w:lineRule="atLeast"/>
        <w:rPr>
          <w:szCs w:val="24"/>
        </w:rPr>
      </w:pPr>
      <w:r>
        <w:rPr>
          <w:szCs w:val="24"/>
        </w:rPr>
        <w:t>J. Dienstbier navrhl</w:t>
      </w:r>
      <w:r w:rsidR="009A664A" w:rsidRPr="006830B4">
        <w:rPr>
          <w:szCs w:val="24"/>
        </w:rPr>
        <w:t xml:space="preserve"> vyslechnout názory členů Rady a poté případně debatu přerušit a pokračovat v ní na příštím jednání. </w:t>
      </w:r>
      <w:r w:rsidR="001F297A" w:rsidRPr="006830B4">
        <w:rPr>
          <w:szCs w:val="24"/>
        </w:rPr>
        <w:t xml:space="preserve">P. </w:t>
      </w:r>
      <w:proofErr w:type="spellStart"/>
      <w:r w:rsidR="001F297A" w:rsidRPr="006830B4">
        <w:rPr>
          <w:szCs w:val="24"/>
        </w:rPr>
        <w:t>Jäger</w:t>
      </w:r>
      <w:proofErr w:type="spellEnd"/>
      <w:r w:rsidR="001F297A" w:rsidRPr="006830B4">
        <w:rPr>
          <w:szCs w:val="24"/>
        </w:rPr>
        <w:t xml:space="preserve"> se domnívá, že instituce nechybí. Je jich již dost. S tím nesouhlasí J. Dienstbier. </w:t>
      </w:r>
      <w:r>
        <w:rPr>
          <w:szCs w:val="24"/>
        </w:rPr>
        <w:t xml:space="preserve">A. </w:t>
      </w:r>
      <w:proofErr w:type="spellStart"/>
      <w:r>
        <w:rPr>
          <w:szCs w:val="24"/>
        </w:rPr>
        <w:t>Hofschneiderová</w:t>
      </w:r>
      <w:proofErr w:type="spellEnd"/>
      <w:r>
        <w:rPr>
          <w:szCs w:val="24"/>
        </w:rPr>
        <w:t xml:space="preserve"> sdělila</w:t>
      </w:r>
      <w:r w:rsidR="00FF74FF">
        <w:rPr>
          <w:szCs w:val="24"/>
        </w:rPr>
        <w:t xml:space="preserve">, </w:t>
      </w:r>
      <w:r w:rsidR="0094353C" w:rsidRPr="006830B4">
        <w:rPr>
          <w:szCs w:val="24"/>
        </w:rPr>
        <w:t xml:space="preserve">že děti nemají reálný přístup k veřejné ochránkyni práv. </w:t>
      </w:r>
      <w:r w:rsidR="00A77085" w:rsidRPr="006830B4">
        <w:rPr>
          <w:szCs w:val="24"/>
        </w:rPr>
        <w:t xml:space="preserve">C. </w:t>
      </w:r>
      <w:proofErr w:type="spellStart"/>
      <w:r w:rsidR="00A77085" w:rsidRPr="006830B4">
        <w:rPr>
          <w:szCs w:val="24"/>
        </w:rPr>
        <w:t>Walek</w:t>
      </w:r>
      <w:proofErr w:type="spellEnd"/>
      <w:r w:rsidR="00A77085" w:rsidRPr="006830B4">
        <w:rPr>
          <w:szCs w:val="24"/>
        </w:rPr>
        <w:t xml:space="preserve"> si myslí, že je potřeba navázat na předchozí činnost výboru a analyzovat finanční dopady zřízení instituce. </w:t>
      </w:r>
      <w:r w:rsidR="00B17E65" w:rsidRPr="006830B4">
        <w:rPr>
          <w:szCs w:val="24"/>
        </w:rPr>
        <w:t xml:space="preserve">H. Ch. </w:t>
      </w:r>
      <w:proofErr w:type="spellStart"/>
      <w:r w:rsidR="00B17E65" w:rsidRPr="006830B4">
        <w:rPr>
          <w:szCs w:val="24"/>
        </w:rPr>
        <w:t>Scheu</w:t>
      </w:r>
      <w:proofErr w:type="spellEnd"/>
      <w:r w:rsidR="00B17E65" w:rsidRPr="006830B4">
        <w:rPr>
          <w:szCs w:val="24"/>
        </w:rPr>
        <w:t xml:space="preserve"> podporoval zřízení dětského ombudsmana pod veřejnou ochránkyní práv a domníval se, že je potřeba </w:t>
      </w:r>
      <w:r w:rsidR="00D2497D" w:rsidRPr="006830B4">
        <w:rPr>
          <w:szCs w:val="24"/>
        </w:rPr>
        <w:t>po</w:t>
      </w:r>
      <w:r w:rsidR="00B17E65" w:rsidRPr="006830B4">
        <w:rPr>
          <w:szCs w:val="24"/>
        </w:rPr>
        <w:t xml:space="preserve">rovnat mezinárodní praxi. </w:t>
      </w:r>
      <w:r w:rsidR="00555108" w:rsidRPr="006830B4">
        <w:rPr>
          <w:szCs w:val="24"/>
        </w:rPr>
        <w:t xml:space="preserve">M. </w:t>
      </w:r>
      <w:proofErr w:type="spellStart"/>
      <w:r w:rsidR="00555108" w:rsidRPr="006830B4">
        <w:rPr>
          <w:szCs w:val="24"/>
        </w:rPr>
        <w:t>Dorď</w:t>
      </w:r>
      <w:proofErr w:type="spellEnd"/>
      <w:r w:rsidR="00555108" w:rsidRPr="006830B4">
        <w:rPr>
          <w:szCs w:val="24"/>
        </w:rPr>
        <w:t xml:space="preserve"> informoval o tom, že dětský ombudsman je </w:t>
      </w:r>
      <w:r w:rsidR="00A83A30" w:rsidRPr="006830B4">
        <w:rPr>
          <w:szCs w:val="24"/>
        </w:rPr>
        <w:t xml:space="preserve">již </w:t>
      </w:r>
      <w:r w:rsidR="00555108" w:rsidRPr="006830B4">
        <w:rPr>
          <w:szCs w:val="24"/>
        </w:rPr>
        <w:t xml:space="preserve">zřízen na Slovensku. </w:t>
      </w:r>
      <w:r w:rsidR="00975281" w:rsidRPr="006830B4">
        <w:rPr>
          <w:szCs w:val="24"/>
        </w:rPr>
        <w:t>M. Hájková upozornila na to, že je dětského ombudsmana nut</w:t>
      </w:r>
      <w:r w:rsidR="00580C8B" w:rsidRPr="006830B4">
        <w:rPr>
          <w:szCs w:val="24"/>
        </w:rPr>
        <w:t xml:space="preserve">no zřídit jako samostatný orgán, aby byl efektivní. </w:t>
      </w:r>
      <w:r w:rsidR="00341B89" w:rsidRPr="006830B4">
        <w:rPr>
          <w:szCs w:val="24"/>
        </w:rPr>
        <w:t xml:space="preserve">C. </w:t>
      </w:r>
      <w:proofErr w:type="spellStart"/>
      <w:r w:rsidR="00341B89" w:rsidRPr="006830B4">
        <w:rPr>
          <w:szCs w:val="24"/>
        </w:rPr>
        <w:t>Walek</w:t>
      </w:r>
      <w:proofErr w:type="spellEnd"/>
      <w:r w:rsidR="00341B89" w:rsidRPr="006830B4">
        <w:rPr>
          <w:szCs w:val="24"/>
        </w:rPr>
        <w:t xml:space="preserve"> navrhuje přerušit debatu o bodu a počkat na analýzu. </w:t>
      </w:r>
      <w:r w:rsidR="00D94EEA" w:rsidRPr="006830B4">
        <w:rPr>
          <w:szCs w:val="24"/>
        </w:rPr>
        <w:t>A. Křístek navrhuje, aby bylo hlasováno.</w:t>
      </w:r>
    </w:p>
    <w:p w:rsidR="00D94EEA" w:rsidRPr="006830B4" w:rsidRDefault="00D94EEA" w:rsidP="00E820B6">
      <w:pPr>
        <w:tabs>
          <w:tab w:val="left" w:pos="0"/>
        </w:tabs>
        <w:spacing w:line="23" w:lineRule="atLeast"/>
        <w:rPr>
          <w:szCs w:val="24"/>
        </w:rPr>
      </w:pPr>
    </w:p>
    <w:p w:rsidR="00D94EEA" w:rsidRPr="006830B4" w:rsidRDefault="00D94EEA" w:rsidP="00E820B6">
      <w:pPr>
        <w:tabs>
          <w:tab w:val="left" w:pos="0"/>
        </w:tabs>
        <w:spacing w:line="23" w:lineRule="atLeast"/>
        <w:rPr>
          <w:szCs w:val="24"/>
        </w:rPr>
      </w:pPr>
      <w:r w:rsidRPr="006830B4">
        <w:rPr>
          <w:szCs w:val="24"/>
        </w:rPr>
        <w:t>Bylo přistoupeno k</w:t>
      </w:r>
      <w:r w:rsidR="009B7110" w:rsidRPr="006830B4">
        <w:rPr>
          <w:szCs w:val="24"/>
        </w:rPr>
        <w:t> </w:t>
      </w:r>
      <w:r w:rsidRPr="006830B4">
        <w:rPr>
          <w:szCs w:val="24"/>
        </w:rPr>
        <w:t>hlasování</w:t>
      </w:r>
      <w:r w:rsidR="009B7110" w:rsidRPr="006830B4">
        <w:rPr>
          <w:szCs w:val="24"/>
        </w:rPr>
        <w:t xml:space="preserve"> o pozměňovacích návrzích</w:t>
      </w:r>
      <w:r w:rsidRPr="006830B4">
        <w:rPr>
          <w:szCs w:val="24"/>
        </w:rPr>
        <w:t xml:space="preserve">. </w:t>
      </w:r>
      <w:r w:rsidR="009C7D44">
        <w:rPr>
          <w:szCs w:val="24"/>
        </w:rPr>
        <w:t xml:space="preserve">Bylo předloženo několik pozměňovacích návrhů. </w:t>
      </w:r>
      <w:r w:rsidR="00F41104" w:rsidRPr="006830B4">
        <w:rPr>
          <w:szCs w:val="24"/>
        </w:rPr>
        <w:t xml:space="preserve">V dotčené </w:t>
      </w:r>
      <w:r w:rsidR="00CC7B0B" w:rsidRPr="006830B4">
        <w:rPr>
          <w:szCs w:val="24"/>
        </w:rPr>
        <w:t>části podnětu byl</w:t>
      </w:r>
      <w:r w:rsidR="00467C86">
        <w:rPr>
          <w:szCs w:val="24"/>
        </w:rPr>
        <w:t xml:space="preserve"> nakonec</w:t>
      </w:r>
      <w:r w:rsidR="00CC7B0B" w:rsidRPr="006830B4">
        <w:rPr>
          <w:szCs w:val="24"/>
        </w:rPr>
        <w:t xml:space="preserve"> </w:t>
      </w:r>
      <w:r w:rsidR="001512A1" w:rsidRPr="006830B4">
        <w:rPr>
          <w:szCs w:val="24"/>
        </w:rPr>
        <w:t>schválen</w:t>
      </w:r>
      <w:r w:rsidR="00FE36DF">
        <w:rPr>
          <w:szCs w:val="24"/>
        </w:rPr>
        <w:t xml:space="preserve"> </w:t>
      </w:r>
      <w:r w:rsidR="00FE36DF" w:rsidRPr="006830B4">
        <w:rPr>
          <w:szCs w:val="24"/>
        </w:rPr>
        <w:t>(14 pro, 1 proti, 1 se zdržel)</w:t>
      </w:r>
      <w:r w:rsidR="001512A1" w:rsidRPr="006830B4">
        <w:rPr>
          <w:szCs w:val="24"/>
        </w:rPr>
        <w:t xml:space="preserve"> </w:t>
      </w:r>
      <w:r w:rsidR="00200A4C">
        <w:rPr>
          <w:szCs w:val="24"/>
        </w:rPr>
        <w:t xml:space="preserve">původní </w:t>
      </w:r>
      <w:r w:rsidR="001512A1" w:rsidRPr="006830B4">
        <w:rPr>
          <w:szCs w:val="24"/>
        </w:rPr>
        <w:t>návrh</w:t>
      </w:r>
      <w:r w:rsidR="00E56468" w:rsidRPr="006830B4">
        <w:rPr>
          <w:szCs w:val="24"/>
        </w:rPr>
        <w:t xml:space="preserve"> </w:t>
      </w:r>
      <w:r w:rsidR="00FE36DF">
        <w:rPr>
          <w:szCs w:val="24"/>
        </w:rPr>
        <w:t>výboru</w:t>
      </w:r>
      <w:r w:rsidR="00E56468" w:rsidRPr="006830B4">
        <w:rPr>
          <w:szCs w:val="24"/>
        </w:rPr>
        <w:t xml:space="preserve"> ve znění:</w:t>
      </w:r>
    </w:p>
    <w:p w:rsidR="00A123B4" w:rsidRPr="006830B4" w:rsidRDefault="00A123B4" w:rsidP="00E820B6">
      <w:pPr>
        <w:tabs>
          <w:tab w:val="left" w:pos="0"/>
        </w:tabs>
        <w:spacing w:line="23" w:lineRule="atLeast"/>
        <w:rPr>
          <w:b/>
          <w:szCs w:val="24"/>
        </w:rPr>
      </w:pPr>
    </w:p>
    <w:p w:rsidR="009B7110" w:rsidRPr="006830B4" w:rsidRDefault="009B7110" w:rsidP="00E820B6">
      <w:pPr>
        <w:spacing w:line="23" w:lineRule="atLeast"/>
        <w:ind w:right="-142"/>
        <w:rPr>
          <w:szCs w:val="24"/>
        </w:rPr>
      </w:pPr>
      <w:r w:rsidRPr="006830B4">
        <w:rPr>
          <w:szCs w:val="24"/>
        </w:rPr>
        <w:t>V</w:t>
      </w:r>
      <w:r w:rsidR="00AA594D" w:rsidRPr="006830B4">
        <w:rPr>
          <w:szCs w:val="24"/>
        </w:rPr>
        <w:t>láda</w:t>
      </w:r>
      <w:r w:rsidRPr="006830B4">
        <w:rPr>
          <w:szCs w:val="24"/>
        </w:rPr>
        <w:t xml:space="preserve"> ukládá ministrovi pro lidská práva, rovné příležitosti a legislativu ve spolupráci s ministryní práce a sociálních věcí zpracovat a vládě do 30. 6. 2016 předložit návrh zákona o zřízení nezávislého monitorovacího mechanismu specializovaného na prosazování a ochranu práv dítěte.</w:t>
      </w:r>
    </w:p>
    <w:p w:rsidR="002E676E" w:rsidRPr="006830B4" w:rsidRDefault="002E676E" w:rsidP="00E820B6">
      <w:pPr>
        <w:spacing w:line="23" w:lineRule="atLeast"/>
        <w:ind w:right="-142"/>
        <w:rPr>
          <w:szCs w:val="24"/>
        </w:rPr>
      </w:pPr>
    </w:p>
    <w:p w:rsidR="002E676E" w:rsidRPr="006830B4" w:rsidRDefault="00E56468" w:rsidP="00E820B6">
      <w:pPr>
        <w:spacing w:line="23" w:lineRule="atLeast"/>
        <w:ind w:right="-142"/>
        <w:rPr>
          <w:szCs w:val="24"/>
        </w:rPr>
      </w:pPr>
      <w:r w:rsidRPr="006830B4">
        <w:rPr>
          <w:szCs w:val="24"/>
        </w:rPr>
        <w:t>Rady vlády dále hlasovala o návrhu usnesení vlády jako celku</w:t>
      </w:r>
      <w:r w:rsidR="002E676E" w:rsidRPr="006830B4">
        <w:rPr>
          <w:szCs w:val="24"/>
        </w:rPr>
        <w:t xml:space="preserve"> ve znění </w:t>
      </w:r>
      <w:r w:rsidR="001512A1" w:rsidRPr="006830B4">
        <w:rPr>
          <w:szCs w:val="24"/>
        </w:rPr>
        <w:t>pozměňovacích návrhů</w:t>
      </w:r>
      <w:r w:rsidR="00290742" w:rsidRPr="006830B4">
        <w:rPr>
          <w:szCs w:val="24"/>
        </w:rPr>
        <w:t>:</w:t>
      </w:r>
    </w:p>
    <w:p w:rsidR="00E56468" w:rsidRPr="006830B4" w:rsidRDefault="00E56468" w:rsidP="00E820B6">
      <w:pPr>
        <w:spacing w:line="23" w:lineRule="atLeast"/>
        <w:ind w:right="-142"/>
        <w:rPr>
          <w:szCs w:val="24"/>
        </w:rPr>
      </w:pPr>
      <w:r w:rsidRPr="006830B4">
        <w:rPr>
          <w:szCs w:val="24"/>
        </w:rPr>
        <w:t xml:space="preserve"> </w:t>
      </w:r>
    </w:p>
    <w:p w:rsidR="00E56468" w:rsidRDefault="00E56468" w:rsidP="00E820B6">
      <w:pPr>
        <w:widowControl w:val="0"/>
        <w:autoSpaceDE w:val="0"/>
        <w:autoSpaceDN w:val="0"/>
        <w:adjustRightInd w:val="0"/>
        <w:spacing w:line="23" w:lineRule="atLeast"/>
        <w:rPr>
          <w:szCs w:val="24"/>
        </w:rPr>
      </w:pPr>
      <w:r w:rsidRPr="006830B4">
        <w:rPr>
          <w:szCs w:val="24"/>
        </w:rPr>
        <w:t>Vláda</w:t>
      </w:r>
    </w:p>
    <w:p w:rsidR="00AA0CF0" w:rsidRPr="006830B4" w:rsidRDefault="00AA0CF0" w:rsidP="00E820B6">
      <w:pPr>
        <w:widowControl w:val="0"/>
        <w:autoSpaceDE w:val="0"/>
        <w:autoSpaceDN w:val="0"/>
        <w:adjustRightInd w:val="0"/>
        <w:spacing w:line="23" w:lineRule="atLeast"/>
        <w:rPr>
          <w:szCs w:val="24"/>
        </w:rPr>
      </w:pPr>
    </w:p>
    <w:p w:rsidR="00E56468" w:rsidRDefault="00E56468" w:rsidP="00E820B6">
      <w:pPr>
        <w:pStyle w:val="Odstavecseseznamem"/>
        <w:numPr>
          <w:ilvl w:val="0"/>
          <w:numId w:val="17"/>
        </w:numPr>
        <w:spacing w:line="23" w:lineRule="atLeast"/>
        <w:rPr>
          <w:szCs w:val="24"/>
        </w:rPr>
      </w:pPr>
      <w:r w:rsidRPr="006830B4">
        <w:rPr>
          <w:szCs w:val="24"/>
        </w:rPr>
        <w:t>bere na vědomí Podnět Rady vlády České republiky pro lidská práva ke zřízení nezávislého monitorovacího mechanismu specializovaného na ochranu práv dítěte,</w:t>
      </w:r>
    </w:p>
    <w:p w:rsidR="005D1FB8" w:rsidRPr="005D1FB8" w:rsidRDefault="005D1FB8" w:rsidP="005D1FB8">
      <w:pPr>
        <w:spacing w:line="23" w:lineRule="atLeast"/>
        <w:rPr>
          <w:szCs w:val="24"/>
        </w:rPr>
      </w:pPr>
    </w:p>
    <w:p w:rsidR="00E56468" w:rsidRPr="006830B4" w:rsidRDefault="00E56468" w:rsidP="00E820B6">
      <w:pPr>
        <w:pStyle w:val="Odstavecseseznamem"/>
        <w:numPr>
          <w:ilvl w:val="0"/>
          <w:numId w:val="17"/>
        </w:numPr>
        <w:spacing w:line="23" w:lineRule="atLeast"/>
        <w:ind w:right="-142"/>
        <w:rPr>
          <w:szCs w:val="24"/>
        </w:rPr>
      </w:pPr>
      <w:r w:rsidRPr="006830B4">
        <w:rPr>
          <w:szCs w:val="24"/>
        </w:rPr>
        <w:t>ukládá ministrovi pro lidská práva, rovné příležitosti a legislativu ve spolupráci s ministryní práce a sociálních věcí zpracovat a vládě do 30. 6. 2016 předložit návrh zákona o zřízení nezávislého monitorovacího mechanismu specializovaného na prosazování a ochranu práv dítěte.</w:t>
      </w:r>
    </w:p>
    <w:p w:rsidR="001512A1" w:rsidRPr="006830B4" w:rsidRDefault="001512A1" w:rsidP="00E820B6">
      <w:pPr>
        <w:spacing w:line="23" w:lineRule="atLeast"/>
        <w:ind w:right="-142"/>
        <w:rPr>
          <w:szCs w:val="24"/>
        </w:rPr>
      </w:pPr>
    </w:p>
    <w:p w:rsidR="00DD0EEC" w:rsidRPr="006830B4" w:rsidRDefault="00DD0EEC" w:rsidP="00E820B6">
      <w:pPr>
        <w:spacing w:line="23" w:lineRule="atLeast"/>
        <w:ind w:right="-142"/>
        <w:rPr>
          <w:szCs w:val="24"/>
        </w:rPr>
      </w:pPr>
      <w:r w:rsidRPr="006830B4">
        <w:rPr>
          <w:szCs w:val="24"/>
        </w:rPr>
        <w:t>Návrh byl schválen (</w:t>
      </w:r>
      <w:r w:rsidR="00467C86">
        <w:rPr>
          <w:szCs w:val="24"/>
        </w:rPr>
        <w:t>13</w:t>
      </w:r>
      <w:r w:rsidRPr="006830B4">
        <w:rPr>
          <w:szCs w:val="24"/>
        </w:rPr>
        <w:t xml:space="preserve"> pro, </w:t>
      </w:r>
      <w:r w:rsidR="00467C86">
        <w:rPr>
          <w:szCs w:val="24"/>
        </w:rPr>
        <w:t>1</w:t>
      </w:r>
      <w:r w:rsidRPr="006830B4">
        <w:rPr>
          <w:szCs w:val="24"/>
        </w:rPr>
        <w:t xml:space="preserve"> proti, </w:t>
      </w:r>
      <w:r w:rsidR="00467C86">
        <w:rPr>
          <w:szCs w:val="24"/>
        </w:rPr>
        <w:t>2</w:t>
      </w:r>
      <w:r w:rsidRPr="006830B4">
        <w:rPr>
          <w:szCs w:val="24"/>
        </w:rPr>
        <w:t xml:space="preserve"> se zdržel</w:t>
      </w:r>
      <w:r w:rsidR="00467C86">
        <w:rPr>
          <w:szCs w:val="24"/>
        </w:rPr>
        <w:t>i</w:t>
      </w:r>
      <w:r w:rsidRPr="006830B4">
        <w:rPr>
          <w:szCs w:val="24"/>
        </w:rPr>
        <w:t>).</w:t>
      </w:r>
    </w:p>
    <w:p w:rsidR="001512A1" w:rsidRPr="006830B4" w:rsidRDefault="001512A1" w:rsidP="00E820B6">
      <w:pPr>
        <w:spacing w:line="23" w:lineRule="atLeast"/>
        <w:ind w:right="-142"/>
        <w:rPr>
          <w:szCs w:val="24"/>
        </w:rPr>
      </w:pPr>
    </w:p>
    <w:p w:rsidR="00DD0EEC" w:rsidRPr="006830B4" w:rsidRDefault="00DD0EEC" w:rsidP="00E820B6">
      <w:pPr>
        <w:spacing w:line="23" w:lineRule="atLeast"/>
        <w:ind w:right="-142"/>
        <w:rPr>
          <w:szCs w:val="24"/>
        </w:rPr>
      </w:pPr>
      <w:r w:rsidRPr="006830B4">
        <w:rPr>
          <w:szCs w:val="24"/>
        </w:rPr>
        <w:t>Rada vlády dále hlasovala o pozměňovacím návrhu v bodu IV návrhu usnesení Rady</w:t>
      </w:r>
      <w:r w:rsidR="009B575A" w:rsidRPr="006830B4">
        <w:rPr>
          <w:szCs w:val="24"/>
        </w:rPr>
        <w:t xml:space="preserve"> ve znění:</w:t>
      </w:r>
    </w:p>
    <w:p w:rsidR="009B575A" w:rsidRPr="006830B4" w:rsidRDefault="009B575A" w:rsidP="00E820B6">
      <w:pPr>
        <w:spacing w:line="23" w:lineRule="atLeast"/>
        <w:ind w:right="-142"/>
        <w:rPr>
          <w:szCs w:val="24"/>
        </w:rPr>
      </w:pPr>
    </w:p>
    <w:p w:rsidR="007A0731" w:rsidRPr="006830B4" w:rsidRDefault="009B575A" w:rsidP="00E820B6">
      <w:pPr>
        <w:pStyle w:val="Nzev"/>
        <w:spacing w:line="23" w:lineRule="atLeast"/>
        <w:jc w:val="both"/>
        <w:rPr>
          <w:rFonts w:ascii="Times New Roman" w:hAnsi="Times New Roman"/>
          <w:b w:val="0"/>
          <w:noProof/>
          <w:sz w:val="24"/>
          <w:szCs w:val="24"/>
          <w:lang w:val="cs-CZ"/>
        </w:rPr>
      </w:pPr>
      <w:r w:rsidRPr="006830B4">
        <w:rPr>
          <w:rFonts w:ascii="Times New Roman" w:hAnsi="Times New Roman"/>
          <w:b w:val="0"/>
          <w:sz w:val="24"/>
          <w:szCs w:val="24"/>
          <w:lang w:val="cs-CZ"/>
        </w:rPr>
        <w:t xml:space="preserve">Rada vlády </w:t>
      </w:r>
      <w:r w:rsidR="00DD0EEC" w:rsidRPr="006830B4">
        <w:rPr>
          <w:rFonts w:ascii="Times New Roman" w:hAnsi="Times New Roman"/>
          <w:b w:val="0"/>
          <w:sz w:val="24"/>
          <w:szCs w:val="24"/>
        </w:rPr>
        <w:t xml:space="preserve">vyzývá Výbor pro práva dítěte ke spolupráci s předsedou Rady při vypracování analýzy </w:t>
      </w:r>
      <w:r w:rsidR="00DD0EEC" w:rsidRPr="006830B4">
        <w:rPr>
          <w:rFonts w:ascii="Times New Roman" w:hAnsi="Times New Roman"/>
          <w:b w:val="0"/>
          <w:noProof/>
          <w:sz w:val="24"/>
          <w:szCs w:val="24"/>
        </w:rPr>
        <w:t>možností vytvoření nezávislého mechanismu specializovaného na prosazování a ochranu práv dítěte.</w:t>
      </w:r>
    </w:p>
    <w:p w:rsidR="00DD0EEC" w:rsidRPr="006830B4" w:rsidRDefault="00DD0EEC" w:rsidP="00E820B6">
      <w:pPr>
        <w:pStyle w:val="Nzev"/>
        <w:spacing w:line="23" w:lineRule="atLeast"/>
        <w:jc w:val="both"/>
        <w:rPr>
          <w:rFonts w:ascii="Times New Roman" w:hAnsi="Times New Roman"/>
          <w:b w:val="0"/>
          <w:noProof/>
          <w:sz w:val="24"/>
          <w:szCs w:val="24"/>
          <w:lang w:val="cs-CZ"/>
        </w:rPr>
      </w:pPr>
      <w:r w:rsidRPr="006830B4">
        <w:rPr>
          <w:rFonts w:ascii="Times New Roman" w:hAnsi="Times New Roman"/>
          <w:b w:val="0"/>
          <w:noProof/>
          <w:sz w:val="24"/>
          <w:szCs w:val="24"/>
        </w:rPr>
        <w:t xml:space="preserve"> </w:t>
      </w:r>
    </w:p>
    <w:p w:rsidR="00DD0EEC" w:rsidRPr="006830B4" w:rsidRDefault="00DD0EEC" w:rsidP="00E820B6">
      <w:pPr>
        <w:pStyle w:val="Nzev"/>
        <w:spacing w:line="23" w:lineRule="atLeast"/>
        <w:jc w:val="both"/>
        <w:rPr>
          <w:rFonts w:ascii="Times New Roman" w:hAnsi="Times New Roman"/>
          <w:b w:val="0"/>
          <w:noProof/>
          <w:sz w:val="24"/>
          <w:szCs w:val="24"/>
          <w:lang w:val="cs-CZ"/>
        </w:rPr>
      </w:pPr>
      <w:r w:rsidRPr="006830B4">
        <w:rPr>
          <w:rFonts w:ascii="Times New Roman" w:hAnsi="Times New Roman"/>
          <w:b w:val="0"/>
          <w:noProof/>
          <w:sz w:val="24"/>
          <w:szCs w:val="24"/>
          <w:lang w:val="cs-CZ"/>
        </w:rPr>
        <w:lastRenderedPageBreak/>
        <w:t>Pozměňovací návrh byl schválen (</w:t>
      </w:r>
      <w:r w:rsidR="00467C86">
        <w:rPr>
          <w:rFonts w:ascii="Times New Roman" w:hAnsi="Times New Roman"/>
          <w:b w:val="0"/>
          <w:noProof/>
          <w:sz w:val="24"/>
          <w:szCs w:val="24"/>
          <w:lang w:val="cs-CZ"/>
        </w:rPr>
        <w:t>14</w:t>
      </w:r>
      <w:r w:rsidRPr="006830B4">
        <w:rPr>
          <w:rFonts w:ascii="Times New Roman" w:hAnsi="Times New Roman"/>
          <w:b w:val="0"/>
          <w:noProof/>
          <w:sz w:val="24"/>
          <w:szCs w:val="24"/>
          <w:lang w:val="cs-CZ"/>
        </w:rPr>
        <w:t xml:space="preserve"> pro, </w:t>
      </w:r>
      <w:r w:rsidR="00467C86">
        <w:rPr>
          <w:rFonts w:ascii="Times New Roman" w:hAnsi="Times New Roman"/>
          <w:b w:val="0"/>
          <w:noProof/>
          <w:sz w:val="24"/>
          <w:szCs w:val="24"/>
          <w:lang w:val="cs-CZ"/>
        </w:rPr>
        <w:t>1</w:t>
      </w:r>
      <w:r w:rsidRPr="006830B4">
        <w:rPr>
          <w:rFonts w:ascii="Times New Roman" w:hAnsi="Times New Roman"/>
          <w:b w:val="0"/>
          <w:noProof/>
          <w:sz w:val="24"/>
          <w:szCs w:val="24"/>
          <w:lang w:val="cs-CZ"/>
        </w:rPr>
        <w:t xml:space="preserve"> proti, </w:t>
      </w:r>
      <w:r w:rsidR="00467C86">
        <w:rPr>
          <w:rFonts w:ascii="Times New Roman" w:hAnsi="Times New Roman"/>
          <w:b w:val="0"/>
          <w:noProof/>
          <w:sz w:val="24"/>
          <w:szCs w:val="24"/>
          <w:lang w:val="cs-CZ"/>
        </w:rPr>
        <w:t>1</w:t>
      </w:r>
      <w:r w:rsidRPr="006830B4">
        <w:rPr>
          <w:rFonts w:ascii="Times New Roman" w:hAnsi="Times New Roman"/>
          <w:b w:val="0"/>
          <w:noProof/>
          <w:sz w:val="24"/>
          <w:szCs w:val="24"/>
          <w:lang w:val="cs-CZ"/>
        </w:rPr>
        <w:t xml:space="preserve"> se zdržel).</w:t>
      </w:r>
    </w:p>
    <w:p w:rsidR="007A0731" w:rsidRPr="006830B4" w:rsidRDefault="007A0731" w:rsidP="00E820B6">
      <w:pPr>
        <w:pStyle w:val="Nzev"/>
        <w:spacing w:line="23" w:lineRule="atLeast"/>
        <w:jc w:val="both"/>
        <w:rPr>
          <w:rFonts w:ascii="Times New Roman" w:hAnsi="Times New Roman"/>
          <w:b w:val="0"/>
          <w:noProof/>
          <w:sz w:val="24"/>
          <w:szCs w:val="24"/>
          <w:lang w:val="cs-CZ"/>
        </w:rPr>
      </w:pPr>
    </w:p>
    <w:p w:rsidR="00757B9E" w:rsidRPr="006830B4" w:rsidRDefault="00757B9E" w:rsidP="00E820B6">
      <w:pPr>
        <w:pStyle w:val="Nzev"/>
        <w:spacing w:line="23" w:lineRule="atLeast"/>
        <w:jc w:val="both"/>
        <w:rPr>
          <w:rFonts w:ascii="Times New Roman" w:hAnsi="Times New Roman"/>
          <w:b w:val="0"/>
          <w:noProof/>
          <w:sz w:val="24"/>
          <w:szCs w:val="24"/>
          <w:lang w:val="cs-CZ"/>
        </w:rPr>
      </w:pPr>
      <w:r w:rsidRPr="006830B4">
        <w:rPr>
          <w:rFonts w:ascii="Times New Roman" w:hAnsi="Times New Roman"/>
          <w:b w:val="0"/>
          <w:noProof/>
          <w:sz w:val="24"/>
          <w:szCs w:val="24"/>
          <w:lang w:val="cs-CZ"/>
        </w:rPr>
        <w:t>Rada vlády dále hlasovala o návrhu usnesení Rady jako celku</w:t>
      </w:r>
      <w:r w:rsidR="00DB4284" w:rsidRPr="006830B4">
        <w:rPr>
          <w:rFonts w:ascii="Times New Roman" w:hAnsi="Times New Roman"/>
          <w:b w:val="0"/>
          <w:noProof/>
          <w:sz w:val="24"/>
          <w:szCs w:val="24"/>
          <w:lang w:val="cs-CZ"/>
        </w:rPr>
        <w:t xml:space="preserve"> ve znění schválených pozměňovacích návrhů</w:t>
      </w:r>
      <w:r w:rsidR="00387FDE" w:rsidRPr="006830B4">
        <w:rPr>
          <w:rFonts w:ascii="Times New Roman" w:hAnsi="Times New Roman"/>
          <w:b w:val="0"/>
          <w:noProof/>
          <w:sz w:val="24"/>
          <w:szCs w:val="24"/>
          <w:lang w:val="cs-CZ"/>
        </w:rPr>
        <w:t>:</w:t>
      </w:r>
    </w:p>
    <w:p w:rsidR="007A0731" w:rsidRPr="006830B4" w:rsidRDefault="007A0731" w:rsidP="00E820B6">
      <w:pPr>
        <w:pStyle w:val="Nzev"/>
        <w:spacing w:line="23" w:lineRule="atLeast"/>
        <w:jc w:val="both"/>
        <w:rPr>
          <w:rFonts w:ascii="Times New Roman" w:hAnsi="Times New Roman"/>
          <w:b w:val="0"/>
          <w:noProof/>
          <w:sz w:val="24"/>
          <w:szCs w:val="24"/>
          <w:lang w:val="cs-CZ"/>
        </w:rPr>
      </w:pPr>
    </w:p>
    <w:p w:rsidR="00757B9E" w:rsidRPr="006830B4" w:rsidRDefault="00757B9E" w:rsidP="00E820B6">
      <w:pPr>
        <w:pStyle w:val="Nzev"/>
        <w:spacing w:line="23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6830B4">
        <w:rPr>
          <w:rFonts w:ascii="Times New Roman" w:hAnsi="Times New Roman"/>
          <w:b w:val="0"/>
          <w:sz w:val="24"/>
          <w:szCs w:val="24"/>
        </w:rPr>
        <w:t>Rada vlády ČR pro lidská práva (dále jen „Rada“)</w:t>
      </w:r>
    </w:p>
    <w:p w:rsidR="00757B9E" w:rsidRPr="006830B4" w:rsidRDefault="00757B9E" w:rsidP="00E820B6">
      <w:pPr>
        <w:pStyle w:val="Nzev"/>
        <w:spacing w:line="23" w:lineRule="atLeast"/>
        <w:jc w:val="both"/>
        <w:rPr>
          <w:rFonts w:ascii="Times New Roman" w:hAnsi="Times New Roman"/>
          <w:b w:val="0"/>
          <w:sz w:val="24"/>
          <w:szCs w:val="24"/>
        </w:rPr>
      </w:pPr>
    </w:p>
    <w:p w:rsidR="00757B9E" w:rsidRPr="006830B4" w:rsidRDefault="00757B9E" w:rsidP="00E820B6">
      <w:pPr>
        <w:pStyle w:val="Nzev"/>
        <w:numPr>
          <w:ilvl w:val="0"/>
          <w:numId w:val="18"/>
        </w:numPr>
        <w:spacing w:line="23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6830B4">
        <w:rPr>
          <w:rFonts w:ascii="Times New Roman" w:hAnsi="Times New Roman"/>
          <w:b w:val="0"/>
          <w:bCs/>
          <w:spacing w:val="30"/>
          <w:sz w:val="24"/>
          <w:szCs w:val="24"/>
        </w:rPr>
        <w:t>schvaluje</w:t>
      </w:r>
      <w:r w:rsidRPr="006830B4">
        <w:rPr>
          <w:rFonts w:ascii="Times New Roman" w:hAnsi="Times New Roman"/>
          <w:b w:val="0"/>
          <w:bCs/>
          <w:sz w:val="24"/>
          <w:szCs w:val="24"/>
        </w:rPr>
        <w:t xml:space="preserve">  podnět </w:t>
      </w:r>
      <w:r w:rsidRPr="006830B4">
        <w:rPr>
          <w:rStyle w:val="slostrnky"/>
          <w:rFonts w:ascii="Times New Roman" w:hAnsi="Times New Roman"/>
          <w:b w:val="0"/>
          <w:bCs/>
          <w:sz w:val="24"/>
          <w:szCs w:val="24"/>
        </w:rPr>
        <w:t>Výboru pro práva dítěte</w:t>
      </w:r>
      <w:r w:rsidRPr="006830B4">
        <w:rPr>
          <w:rFonts w:ascii="Times New Roman" w:hAnsi="Times New Roman"/>
          <w:b w:val="0"/>
          <w:sz w:val="24"/>
          <w:szCs w:val="24"/>
        </w:rPr>
        <w:t xml:space="preserve"> ke zřízení nezávislého monitorovacího mechanismu specializovaného na prosazování a ochranu práv dítěte;</w:t>
      </w:r>
    </w:p>
    <w:p w:rsidR="00757B9E" w:rsidRPr="006830B4" w:rsidRDefault="00757B9E" w:rsidP="00E820B6">
      <w:pPr>
        <w:pStyle w:val="Nzev"/>
        <w:spacing w:line="23" w:lineRule="atLeast"/>
        <w:ind w:left="720"/>
        <w:jc w:val="both"/>
        <w:rPr>
          <w:rFonts w:ascii="Times New Roman" w:hAnsi="Times New Roman"/>
          <w:b w:val="0"/>
          <w:sz w:val="24"/>
          <w:szCs w:val="24"/>
        </w:rPr>
      </w:pPr>
    </w:p>
    <w:p w:rsidR="00757B9E" w:rsidRPr="006830B4" w:rsidRDefault="00757B9E" w:rsidP="00E820B6">
      <w:pPr>
        <w:pStyle w:val="Nzev"/>
        <w:numPr>
          <w:ilvl w:val="0"/>
          <w:numId w:val="18"/>
        </w:numPr>
        <w:spacing w:line="23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6830B4">
        <w:rPr>
          <w:rFonts w:ascii="Times New Roman" w:hAnsi="Times New Roman"/>
          <w:b w:val="0"/>
          <w:spacing w:val="30"/>
          <w:sz w:val="24"/>
          <w:szCs w:val="24"/>
        </w:rPr>
        <w:t>doporučuje</w:t>
      </w:r>
      <w:r w:rsidRPr="006830B4">
        <w:rPr>
          <w:rFonts w:ascii="Times New Roman" w:hAnsi="Times New Roman"/>
          <w:b w:val="0"/>
          <w:sz w:val="24"/>
          <w:szCs w:val="24"/>
        </w:rPr>
        <w:t xml:space="preserve"> vládě, aby předkládaný návrh usnesení schválila jako usnesení své;</w:t>
      </w:r>
    </w:p>
    <w:p w:rsidR="00757B9E" w:rsidRPr="006830B4" w:rsidRDefault="00757B9E" w:rsidP="00E820B6">
      <w:pPr>
        <w:pStyle w:val="Nzev"/>
        <w:spacing w:line="23" w:lineRule="atLeast"/>
        <w:ind w:left="720"/>
        <w:jc w:val="both"/>
        <w:rPr>
          <w:rFonts w:ascii="Times New Roman" w:hAnsi="Times New Roman"/>
          <w:b w:val="0"/>
          <w:sz w:val="24"/>
          <w:szCs w:val="24"/>
        </w:rPr>
      </w:pPr>
    </w:p>
    <w:p w:rsidR="00757B9E" w:rsidRPr="006830B4" w:rsidRDefault="00757B9E" w:rsidP="00E820B6">
      <w:pPr>
        <w:pStyle w:val="Nzev"/>
        <w:numPr>
          <w:ilvl w:val="0"/>
          <w:numId w:val="18"/>
        </w:numPr>
        <w:spacing w:line="23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6830B4">
        <w:rPr>
          <w:rFonts w:ascii="Times New Roman" w:hAnsi="Times New Roman"/>
          <w:b w:val="0"/>
          <w:spacing w:val="30"/>
          <w:sz w:val="24"/>
          <w:szCs w:val="24"/>
        </w:rPr>
        <w:t>žádá</w:t>
      </w:r>
      <w:r w:rsidRPr="006830B4">
        <w:rPr>
          <w:rFonts w:ascii="Times New Roman" w:hAnsi="Times New Roman"/>
          <w:b w:val="0"/>
          <w:sz w:val="24"/>
          <w:szCs w:val="24"/>
        </w:rPr>
        <w:t xml:space="preserve"> předsedu Rady, aby v souladu s článkem 2 odstavec 4 Statutu Rady podnět předložil vládě;</w:t>
      </w:r>
    </w:p>
    <w:p w:rsidR="00757B9E" w:rsidRPr="006830B4" w:rsidRDefault="00757B9E" w:rsidP="00E820B6">
      <w:pPr>
        <w:pStyle w:val="Nzev"/>
        <w:spacing w:line="23" w:lineRule="atLeast"/>
        <w:ind w:left="720"/>
        <w:jc w:val="both"/>
        <w:rPr>
          <w:rFonts w:ascii="Times New Roman" w:hAnsi="Times New Roman"/>
          <w:b w:val="0"/>
          <w:sz w:val="24"/>
          <w:szCs w:val="24"/>
        </w:rPr>
      </w:pPr>
    </w:p>
    <w:p w:rsidR="00757B9E" w:rsidRPr="0051739F" w:rsidRDefault="00757B9E" w:rsidP="00E820B6">
      <w:pPr>
        <w:pStyle w:val="Nzev"/>
        <w:numPr>
          <w:ilvl w:val="0"/>
          <w:numId w:val="18"/>
        </w:numPr>
        <w:spacing w:line="23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6830B4">
        <w:rPr>
          <w:rFonts w:ascii="Times New Roman" w:hAnsi="Times New Roman"/>
          <w:b w:val="0"/>
          <w:sz w:val="24"/>
          <w:szCs w:val="24"/>
        </w:rPr>
        <w:t xml:space="preserve">vyzývá Výbor pro práva dítěte ke spolupráci s předsedou Rady při vypracování analýzy </w:t>
      </w:r>
      <w:r w:rsidRPr="006830B4">
        <w:rPr>
          <w:rFonts w:ascii="Times New Roman" w:hAnsi="Times New Roman"/>
          <w:b w:val="0"/>
          <w:noProof/>
          <w:sz w:val="24"/>
          <w:szCs w:val="24"/>
        </w:rPr>
        <w:t xml:space="preserve">možností vytvoření nezávislého mechanismu specializovaného na prosazování a ochranu práv dítěte. </w:t>
      </w:r>
    </w:p>
    <w:p w:rsidR="0051739F" w:rsidRDefault="0051739F" w:rsidP="0051739F">
      <w:pPr>
        <w:pStyle w:val="Odstavecseseznamem"/>
        <w:rPr>
          <w:b/>
          <w:szCs w:val="24"/>
        </w:rPr>
      </w:pPr>
    </w:p>
    <w:p w:rsidR="00467C86" w:rsidRPr="006830B4" w:rsidRDefault="00757B9E" w:rsidP="00467C86">
      <w:pPr>
        <w:pStyle w:val="Nzev"/>
        <w:spacing w:line="23" w:lineRule="atLeast"/>
        <w:jc w:val="both"/>
        <w:rPr>
          <w:rFonts w:ascii="Times New Roman" w:hAnsi="Times New Roman"/>
          <w:b w:val="0"/>
          <w:noProof/>
          <w:sz w:val="24"/>
          <w:szCs w:val="24"/>
          <w:lang w:val="cs-CZ"/>
        </w:rPr>
      </w:pPr>
      <w:r w:rsidRPr="006830B4">
        <w:rPr>
          <w:rFonts w:ascii="Times New Roman" w:hAnsi="Times New Roman"/>
          <w:b w:val="0"/>
          <w:sz w:val="24"/>
          <w:szCs w:val="24"/>
          <w:lang w:val="cs-CZ"/>
        </w:rPr>
        <w:t xml:space="preserve">Návrh byl schválen </w:t>
      </w:r>
      <w:r w:rsidR="00467C86" w:rsidRPr="006830B4">
        <w:rPr>
          <w:rFonts w:ascii="Times New Roman" w:hAnsi="Times New Roman"/>
          <w:b w:val="0"/>
          <w:noProof/>
          <w:sz w:val="24"/>
          <w:szCs w:val="24"/>
          <w:lang w:val="cs-CZ"/>
        </w:rPr>
        <w:t>(</w:t>
      </w:r>
      <w:r w:rsidR="00467C86">
        <w:rPr>
          <w:rFonts w:ascii="Times New Roman" w:hAnsi="Times New Roman"/>
          <w:b w:val="0"/>
          <w:noProof/>
          <w:sz w:val="24"/>
          <w:szCs w:val="24"/>
          <w:lang w:val="cs-CZ"/>
        </w:rPr>
        <w:t>14</w:t>
      </w:r>
      <w:r w:rsidR="00467C86" w:rsidRPr="006830B4">
        <w:rPr>
          <w:rFonts w:ascii="Times New Roman" w:hAnsi="Times New Roman"/>
          <w:b w:val="0"/>
          <w:noProof/>
          <w:sz w:val="24"/>
          <w:szCs w:val="24"/>
          <w:lang w:val="cs-CZ"/>
        </w:rPr>
        <w:t xml:space="preserve"> pro, </w:t>
      </w:r>
      <w:r w:rsidR="00467C86">
        <w:rPr>
          <w:rFonts w:ascii="Times New Roman" w:hAnsi="Times New Roman"/>
          <w:b w:val="0"/>
          <w:noProof/>
          <w:sz w:val="24"/>
          <w:szCs w:val="24"/>
          <w:lang w:val="cs-CZ"/>
        </w:rPr>
        <w:t>1</w:t>
      </w:r>
      <w:r w:rsidR="00467C86" w:rsidRPr="006830B4">
        <w:rPr>
          <w:rFonts w:ascii="Times New Roman" w:hAnsi="Times New Roman"/>
          <w:b w:val="0"/>
          <w:noProof/>
          <w:sz w:val="24"/>
          <w:szCs w:val="24"/>
          <w:lang w:val="cs-CZ"/>
        </w:rPr>
        <w:t xml:space="preserve"> proti, </w:t>
      </w:r>
      <w:r w:rsidR="00467C86">
        <w:rPr>
          <w:rFonts w:ascii="Times New Roman" w:hAnsi="Times New Roman"/>
          <w:b w:val="0"/>
          <w:noProof/>
          <w:sz w:val="24"/>
          <w:szCs w:val="24"/>
          <w:lang w:val="cs-CZ"/>
        </w:rPr>
        <w:t>1</w:t>
      </w:r>
      <w:r w:rsidR="00467C86" w:rsidRPr="006830B4">
        <w:rPr>
          <w:rFonts w:ascii="Times New Roman" w:hAnsi="Times New Roman"/>
          <w:b w:val="0"/>
          <w:noProof/>
          <w:sz w:val="24"/>
          <w:szCs w:val="24"/>
          <w:lang w:val="cs-CZ"/>
        </w:rPr>
        <w:t xml:space="preserve"> se zdržel).</w:t>
      </w:r>
    </w:p>
    <w:p w:rsidR="00757B9E" w:rsidRPr="006830B4" w:rsidRDefault="00757B9E" w:rsidP="00E820B6">
      <w:pPr>
        <w:pStyle w:val="Nzev"/>
        <w:spacing w:line="23" w:lineRule="atLeast"/>
        <w:jc w:val="both"/>
        <w:rPr>
          <w:rFonts w:ascii="Times New Roman" w:hAnsi="Times New Roman"/>
          <w:b w:val="0"/>
          <w:sz w:val="24"/>
          <w:szCs w:val="24"/>
          <w:lang w:val="cs-CZ"/>
        </w:rPr>
      </w:pPr>
    </w:p>
    <w:p w:rsidR="00480CC4" w:rsidRPr="006830B4" w:rsidRDefault="00480CC4" w:rsidP="00E820B6">
      <w:pPr>
        <w:tabs>
          <w:tab w:val="left" w:pos="5643"/>
        </w:tabs>
        <w:spacing w:line="23" w:lineRule="atLeast"/>
        <w:ind w:left="360" w:right="-142"/>
        <w:rPr>
          <w:b/>
          <w:szCs w:val="24"/>
        </w:rPr>
      </w:pPr>
    </w:p>
    <w:p w:rsidR="00162204" w:rsidRPr="00260DF7" w:rsidRDefault="002E4DA9" w:rsidP="00E820B6">
      <w:pPr>
        <w:pStyle w:val="Odstavecseseznamem"/>
        <w:numPr>
          <w:ilvl w:val="0"/>
          <w:numId w:val="4"/>
        </w:numPr>
        <w:tabs>
          <w:tab w:val="left" w:pos="5643"/>
        </w:tabs>
        <w:spacing w:line="23" w:lineRule="atLeast"/>
        <w:ind w:right="-142"/>
        <w:rPr>
          <w:szCs w:val="24"/>
        </w:rPr>
      </w:pPr>
      <w:r w:rsidRPr="006830B4">
        <w:rPr>
          <w:b/>
          <w:szCs w:val="24"/>
        </w:rPr>
        <w:t>Různé</w:t>
      </w:r>
    </w:p>
    <w:p w:rsidR="00260DF7" w:rsidRDefault="00260DF7" w:rsidP="00260DF7">
      <w:pPr>
        <w:tabs>
          <w:tab w:val="left" w:pos="5643"/>
        </w:tabs>
        <w:spacing w:line="23" w:lineRule="atLeast"/>
        <w:ind w:right="-142"/>
        <w:rPr>
          <w:szCs w:val="24"/>
        </w:rPr>
      </w:pPr>
    </w:p>
    <w:p w:rsidR="00260DF7" w:rsidRDefault="00260DF7" w:rsidP="00260DF7">
      <w:pPr>
        <w:tabs>
          <w:tab w:val="left" w:pos="5643"/>
        </w:tabs>
        <w:spacing w:line="23" w:lineRule="atLeast"/>
        <w:ind w:right="-142"/>
      </w:pPr>
      <w:r>
        <w:rPr>
          <w:szCs w:val="24"/>
        </w:rPr>
        <w:t xml:space="preserve">V bodě Různé upozornila V. Bílková na </w:t>
      </w:r>
      <w:r>
        <w:t xml:space="preserve">konferenci Rady Evropy o lustracích, která se bude v září konat v ČR na Ministerstvu zahraničních věcí. </w:t>
      </w:r>
      <w:r w:rsidRPr="00260DF7">
        <w:t xml:space="preserve">Konferenci pořádá </w:t>
      </w:r>
      <w:r w:rsidRPr="00260DF7">
        <w:rPr>
          <w:rStyle w:val="Siln"/>
          <w:b w:val="0"/>
        </w:rPr>
        <w:t>Benátská komise, nezávislý expertní orgán Rady Evropy pro ústavněprávní otázky</w:t>
      </w:r>
      <w:r>
        <w:rPr>
          <w:rStyle w:val="Siln"/>
          <w:b w:val="0"/>
        </w:rPr>
        <w:t>, jehož je V. Bílková členkou,</w:t>
      </w:r>
      <w:r>
        <w:t xml:space="preserve"> a bude se věnovat otázce lustrací </w:t>
      </w:r>
      <w:r w:rsidR="0033393B">
        <w:t>při zajištění demokratizace výkonu veřejné moci a oproštění se od nedemokratických vlivů, úspěšnosti tohoto procesu a jeho vlivu na výkon určitých práv jako přístup k veřejným funkcím nebo zákaz diskriminace.</w:t>
      </w:r>
    </w:p>
    <w:p w:rsidR="0033393B" w:rsidRDefault="0033393B" w:rsidP="00260DF7">
      <w:pPr>
        <w:tabs>
          <w:tab w:val="left" w:pos="5643"/>
        </w:tabs>
        <w:spacing w:line="23" w:lineRule="atLeast"/>
        <w:ind w:right="-142"/>
      </w:pPr>
    </w:p>
    <w:p w:rsidR="0033393B" w:rsidRDefault="0033393B" w:rsidP="0033393B">
      <w:pPr>
        <w:rPr>
          <w:szCs w:val="24"/>
        </w:rPr>
      </w:pPr>
      <w:r>
        <w:rPr>
          <w:szCs w:val="24"/>
        </w:rPr>
        <w:t xml:space="preserve">Předseda Rady po vyčerpání programu jednání poděkoval přítomným za účast a ohlásil, že příští jednání Rady se bude konat </w:t>
      </w:r>
      <w:r w:rsidR="00C978BB">
        <w:rPr>
          <w:szCs w:val="24"/>
        </w:rPr>
        <w:t>během podzimu</w:t>
      </w:r>
      <w:r>
        <w:rPr>
          <w:szCs w:val="24"/>
        </w:rPr>
        <w:t>. Tím bylo jednání ukončeno.</w:t>
      </w:r>
    </w:p>
    <w:p w:rsidR="00C978BB" w:rsidRDefault="00C978BB" w:rsidP="0033393B">
      <w:pPr>
        <w:rPr>
          <w:szCs w:val="24"/>
        </w:rPr>
      </w:pPr>
    </w:p>
    <w:p w:rsidR="0033393B" w:rsidRPr="008B446A" w:rsidRDefault="0033393B" w:rsidP="0033393B">
      <w:pPr>
        <w:rPr>
          <w:szCs w:val="24"/>
        </w:rPr>
      </w:pPr>
      <w:r w:rsidRPr="008B446A">
        <w:rPr>
          <w:szCs w:val="24"/>
        </w:rPr>
        <w:t xml:space="preserve">Zapsal: Mgr. Jakub </w:t>
      </w:r>
      <w:proofErr w:type="spellStart"/>
      <w:r w:rsidRPr="008B446A">
        <w:rPr>
          <w:szCs w:val="24"/>
        </w:rPr>
        <w:t>Machačka</w:t>
      </w:r>
      <w:proofErr w:type="spellEnd"/>
    </w:p>
    <w:p w:rsidR="0033393B" w:rsidRPr="00260DF7" w:rsidRDefault="0033393B" w:rsidP="00260DF7">
      <w:pPr>
        <w:tabs>
          <w:tab w:val="left" w:pos="5643"/>
        </w:tabs>
        <w:spacing w:line="23" w:lineRule="atLeast"/>
        <w:ind w:right="-142"/>
        <w:rPr>
          <w:szCs w:val="24"/>
        </w:rPr>
      </w:pPr>
      <w:bookmarkStart w:id="0" w:name="_GoBack"/>
      <w:bookmarkEnd w:id="0"/>
    </w:p>
    <w:sectPr w:rsidR="0033393B" w:rsidRPr="0026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5FE"/>
    <w:multiLevelType w:val="singleLevel"/>
    <w:tmpl w:val="147E66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</w:abstractNum>
  <w:abstractNum w:abstractNumId="1">
    <w:nsid w:val="1B431080"/>
    <w:multiLevelType w:val="hybridMultilevel"/>
    <w:tmpl w:val="651439E4"/>
    <w:lvl w:ilvl="0" w:tplc="7B9C9332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15C17"/>
    <w:multiLevelType w:val="hybridMultilevel"/>
    <w:tmpl w:val="DF8C79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97E1E"/>
    <w:multiLevelType w:val="hybridMultilevel"/>
    <w:tmpl w:val="3E605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86678"/>
    <w:multiLevelType w:val="hybridMultilevel"/>
    <w:tmpl w:val="4E1855E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51EC6"/>
    <w:multiLevelType w:val="hybridMultilevel"/>
    <w:tmpl w:val="651439E4"/>
    <w:lvl w:ilvl="0" w:tplc="7B9C9332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23036"/>
    <w:multiLevelType w:val="hybridMultilevel"/>
    <w:tmpl w:val="AD0C4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25B71"/>
    <w:multiLevelType w:val="hybridMultilevel"/>
    <w:tmpl w:val="95AEA90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31BCC"/>
    <w:multiLevelType w:val="hybridMultilevel"/>
    <w:tmpl w:val="A81CEB28"/>
    <w:lvl w:ilvl="0" w:tplc="E6923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5033E"/>
    <w:multiLevelType w:val="hybridMultilevel"/>
    <w:tmpl w:val="25802C5E"/>
    <w:lvl w:ilvl="0" w:tplc="F82C4A82">
      <w:start w:val="1"/>
      <w:numFmt w:val="upperRoman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27FCE"/>
    <w:multiLevelType w:val="hybridMultilevel"/>
    <w:tmpl w:val="6E60F166"/>
    <w:lvl w:ilvl="0" w:tplc="3A00792E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F72AC2"/>
    <w:multiLevelType w:val="hybridMultilevel"/>
    <w:tmpl w:val="42FC3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04AB7"/>
    <w:multiLevelType w:val="hybridMultilevel"/>
    <w:tmpl w:val="25802C5E"/>
    <w:lvl w:ilvl="0" w:tplc="F82C4A82">
      <w:start w:val="1"/>
      <w:numFmt w:val="upperRoman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759D4"/>
    <w:multiLevelType w:val="hybridMultilevel"/>
    <w:tmpl w:val="CDC217F8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4C27A2"/>
    <w:multiLevelType w:val="hybridMultilevel"/>
    <w:tmpl w:val="074C3530"/>
    <w:lvl w:ilvl="0" w:tplc="45ECCF0E">
      <w:start w:val="1"/>
      <w:numFmt w:val="decimal"/>
      <w:lvlText w:val="%1.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61206"/>
    <w:multiLevelType w:val="hybridMultilevel"/>
    <w:tmpl w:val="59F6A4E2"/>
    <w:lvl w:ilvl="0" w:tplc="7B9C9332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8"/>
  </w:num>
  <w:num w:numId="5">
    <w:abstractNumId w:val="14"/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3"/>
  </w:num>
  <w:num w:numId="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71"/>
    <w:rsid w:val="00012E00"/>
    <w:rsid w:val="0001685B"/>
    <w:rsid w:val="00025B50"/>
    <w:rsid w:val="000275FF"/>
    <w:rsid w:val="0004595C"/>
    <w:rsid w:val="00054240"/>
    <w:rsid w:val="00076B57"/>
    <w:rsid w:val="0009250E"/>
    <w:rsid w:val="000A356E"/>
    <w:rsid w:val="000C0A0F"/>
    <w:rsid w:val="000D794A"/>
    <w:rsid w:val="00113E56"/>
    <w:rsid w:val="00117B05"/>
    <w:rsid w:val="001512A1"/>
    <w:rsid w:val="0015483C"/>
    <w:rsid w:val="00162204"/>
    <w:rsid w:val="001B3F9D"/>
    <w:rsid w:val="001C32EB"/>
    <w:rsid w:val="001E111D"/>
    <w:rsid w:val="001E23C4"/>
    <w:rsid w:val="001F297A"/>
    <w:rsid w:val="001F3B87"/>
    <w:rsid w:val="00200A4C"/>
    <w:rsid w:val="002044A6"/>
    <w:rsid w:val="002131A3"/>
    <w:rsid w:val="0022767B"/>
    <w:rsid w:val="00260DF7"/>
    <w:rsid w:val="00265B67"/>
    <w:rsid w:val="00290742"/>
    <w:rsid w:val="002A09A9"/>
    <w:rsid w:val="002B0279"/>
    <w:rsid w:val="002C28DE"/>
    <w:rsid w:val="002E4DA9"/>
    <w:rsid w:val="002E676E"/>
    <w:rsid w:val="003053F5"/>
    <w:rsid w:val="00317592"/>
    <w:rsid w:val="0033393B"/>
    <w:rsid w:val="00341005"/>
    <w:rsid w:val="00341B89"/>
    <w:rsid w:val="00376A97"/>
    <w:rsid w:val="00387FDE"/>
    <w:rsid w:val="003A08C9"/>
    <w:rsid w:val="003C2796"/>
    <w:rsid w:val="003C2EEA"/>
    <w:rsid w:val="003D33B0"/>
    <w:rsid w:val="003D4175"/>
    <w:rsid w:val="00434C24"/>
    <w:rsid w:val="00467C86"/>
    <w:rsid w:val="0047173B"/>
    <w:rsid w:val="00480CC4"/>
    <w:rsid w:val="004C2762"/>
    <w:rsid w:val="00510790"/>
    <w:rsid w:val="005124B8"/>
    <w:rsid w:val="0051739F"/>
    <w:rsid w:val="00525225"/>
    <w:rsid w:val="00525A94"/>
    <w:rsid w:val="00531F7C"/>
    <w:rsid w:val="00555108"/>
    <w:rsid w:val="00557483"/>
    <w:rsid w:val="0056643C"/>
    <w:rsid w:val="005725F4"/>
    <w:rsid w:val="00580C8B"/>
    <w:rsid w:val="0059410A"/>
    <w:rsid w:val="005979A9"/>
    <w:rsid w:val="005B3CDC"/>
    <w:rsid w:val="005D1FB8"/>
    <w:rsid w:val="005F6615"/>
    <w:rsid w:val="006367F4"/>
    <w:rsid w:val="006521D2"/>
    <w:rsid w:val="006830B4"/>
    <w:rsid w:val="006C0C07"/>
    <w:rsid w:val="006C601D"/>
    <w:rsid w:val="006D2F4A"/>
    <w:rsid w:val="006D71F7"/>
    <w:rsid w:val="007347B4"/>
    <w:rsid w:val="00740887"/>
    <w:rsid w:val="00757B9E"/>
    <w:rsid w:val="00781B8F"/>
    <w:rsid w:val="007A0731"/>
    <w:rsid w:val="007D314B"/>
    <w:rsid w:val="008424B7"/>
    <w:rsid w:val="00850CB0"/>
    <w:rsid w:val="00895971"/>
    <w:rsid w:val="008B0D8B"/>
    <w:rsid w:val="009268B1"/>
    <w:rsid w:val="0094353C"/>
    <w:rsid w:val="009548E5"/>
    <w:rsid w:val="00975281"/>
    <w:rsid w:val="009807D0"/>
    <w:rsid w:val="00994A0C"/>
    <w:rsid w:val="009A664A"/>
    <w:rsid w:val="009B575A"/>
    <w:rsid w:val="009B7110"/>
    <w:rsid w:val="009C7D44"/>
    <w:rsid w:val="009E2C6D"/>
    <w:rsid w:val="00A123B4"/>
    <w:rsid w:val="00A1373D"/>
    <w:rsid w:val="00A139D0"/>
    <w:rsid w:val="00A57205"/>
    <w:rsid w:val="00A76F72"/>
    <w:rsid w:val="00A77085"/>
    <w:rsid w:val="00A81648"/>
    <w:rsid w:val="00A83A30"/>
    <w:rsid w:val="00AA0CF0"/>
    <w:rsid w:val="00AA594D"/>
    <w:rsid w:val="00AA6A2B"/>
    <w:rsid w:val="00AE6D23"/>
    <w:rsid w:val="00AE7802"/>
    <w:rsid w:val="00AE7FB6"/>
    <w:rsid w:val="00B17E65"/>
    <w:rsid w:val="00B20DBF"/>
    <w:rsid w:val="00B4440B"/>
    <w:rsid w:val="00B55B71"/>
    <w:rsid w:val="00B61F00"/>
    <w:rsid w:val="00B6238C"/>
    <w:rsid w:val="00B660A2"/>
    <w:rsid w:val="00B81893"/>
    <w:rsid w:val="00BE0161"/>
    <w:rsid w:val="00C32895"/>
    <w:rsid w:val="00C9339E"/>
    <w:rsid w:val="00C978BB"/>
    <w:rsid w:val="00CC0B66"/>
    <w:rsid w:val="00CC5DB9"/>
    <w:rsid w:val="00CC7B0B"/>
    <w:rsid w:val="00CE49D1"/>
    <w:rsid w:val="00CE6FB8"/>
    <w:rsid w:val="00CF1E79"/>
    <w:rsid w:val="00D0134C"/>
    <w:rsid w:val="00D2497D"/>
    <w:rsid w:val="00D47D1D"/>
    <w:rsid w:val="00D704DC"/>
    <w:rsid w:val="00D85EB6"/>
    <w:rsid w:val="00D92CF0"/>
    <w:rsid w:val="00D94EEA"/>
    <w:rsid w:val="00DA6F01"/>
    <w:rsid w:val="00DB4284"/>
    <w:rsid w:val="00DD0EEC"/>
    <w:rsid w:val="00DD4F0C"/>
    <w:rsid w:val="00DE2D86"/>
    <w:rsid w:val="00DF5338"/>
    <w:rsid w:val="00E01189"/>
    <w:rsid w:val="00E0258C"/>
    <w:rsid w:val="00E053A9"/>
    <w:rsid w:val="00E147E7"/>
    <w:rsid w:val="00E233E9"/>
    <w:rsid w:val="00E306AF"/>
    <w:rsid w:val="00E33C97"/>
    <w:rsid w:val="00E425D6"/>
    <w:rsid w:val="00E56468"/>
    <w:rsid w:val="00E569BD"/>
    <w:rsid w:val="00E820B6"/>
    <w:rsid w:val="00EB2703"/>
    <w:rsid w:val="00EC1323"/>
    <w:rsid w:val="00ED6E06"/>
    <w:rsid w:val="00EE34EA"/>
    <w:rsid w:val="00F22198"/>
    <w:rsid w:val="00F31BAB"/>
    <w:rsid w:val="00F35C67"/>
    <w:rsid w:val="00F41104"/>
    <w:rsid w:val="00F51460"/>
    <w:rsid w:val="00F820E5"/>
    <w:rsid w:val="00FA1A8C"/>
    <w:rsid w:val="00FC3E09"/>
    <w:rsid w:val="00FE36DF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9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895971"/>
    <w:pPr>
      <w:keepNext/>
      <w:ind w:right="567"/>
      <w:jc w:val="left"/>
      <w:outlineLvl w:val="4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895971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895971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89597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025B50"/>
    <w:pPr>
      <w:ind w:left="720"/>
      <w:contextualSpacing/>
    </w:pPr>
  </w:style>
  <w:style w:type="character" w:styleId="slostrnky">
    <w:name w:val="page number"/>
    <w:basedOn w:val="Standardnpsmoodstavce"/>
    <w:semiHidden/>
    <w:unhideWhenUsed/>
    <w:rsid w:val="00757B9E"/>
  </w:style>
  <w:style w:type="character" w:styleId="Siln">
    <w:name w:val="Strong"/>
    <w:basedOn w:val="Standardnpsmoodstavce"/>
    <w:uiPriority w:val="22"/>
    <w:qFormat/>
    <w:rsid w:val="00260D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9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895971"/>
    <w:pPr>
      <w:keepNext/>
      <w:ind w:right="567"/>
      <w:jc w:val="left"/>
      <w:outlineLvl w:val="4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895971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895971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89597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025B50"/>
    <w:pPr>
      <w:ind w:left="720"/>
      <w:contextualSpacing/>
    </w:pPr>
  </w:style>
  <w:style w:type="character" w:styleId="slostrnky">
    <w:name w:val="page number"/>
    <w:basedOn w:val="Standardnpsmoodstavce"/>
    <w:semiHidden/>
    <w:unhideWhenUsed/>
    <w:rsid w:val="00757B9E"/>
  </w:style>
  <w:style w:type="character" w:styleId="Siln">
    <w:name w:val="Strong"/>
    <w:basedOn w:val="Standardnpsmoodstavce"/>
    <w:uiPriority w:val="22"/>
    <w:qFormat/>
    <w:rsid w:val="00260D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8</Pages>
  <Words>3296</Words>
  <Characters>19448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Machačka Jakub</cp:lastModifiedBy>
  <cp:revision>149</cp:revision>
  <dcterms:created xsi:type="dcterms:W3CDTF">2015-07-22T07:48:00Z</dcterms:created>
  <dcterms:modified xsi:type="dcterms:W3CDTF">2015-09-08T16:57:00Z</dcterms:modified>
</cp:coreProperties>
</file>