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Usnesení </w:t>
      </w:r>
    </w:p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Rady vlády pro lidská práva</w:t>
      </w:r>
    </w:p>
    <w:p w:rsidR="00AB297C" w:rsidRDefault="00E76D5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ze dne 26</w:t>
      </w:r>
      <w:r w:rsidR="00AB297C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října</w:t>
      </w:r>
      <w:r w:rsidR="00AB297C">
        <w:rPr>
          <w:rFonts w:ascii="Arial" w:hAnsi="Arial" w:cs="Arial"/>
          <w:b/>
          <w:sz w:val="24"/>
        </w:rPr>
        <w:t xml:space="preserve"> 2021</w:t>
      </w:r>
    </w:p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</w:t>
      </w:r>
      <w:r w:rsidR="00600A8D">
        <w:rPr>
          <w:rFonts w:ascii="Arial" w:hAnsi="Arial" w:cs="Arial"/>
          <w:b/>
          <w:i/>
          <w:sz w:val="24"/>
        </w:rPr>
        <w:t> novele zákona o pomoci v hmotné nouzi</w:t>
      </w:r>
    </w:p>
    <w:p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</w:p>
    <w:p w:rsidR="00EA7F64" w:rsidRDefault="000E7323" w:rsidP="00EA7F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Rada</w:t>
      </w:r>
      <w:r w:rsidR="00EA7F64">
        <w:rPr>
          <w:rFonts w:ascii="Arial" w:hAnsi="Arial" w:cs="Arial"/>
          <w:sz w:val="24"/>
        </w:rPr>
        <w:t xml:space="preserve"> vlády pro lidská práva </w:t>
      </w:r>
    </w:p>
    <w:p w:rsidR="00600A8D" w:rsidRDefault="00600A8D" w:rsidP="00600A8D">
      <w:pPr>
        <w:pStyle w:val="Odstavecseseznamem"/>
        <w:numPr>
          <w:ilvl w:val="0"/>
          <w:numId w:val="1"/>
        </w:numPr>
        <w:suppressAutoHyphens w:val="0"/>
        <w:spacing w:before="100" w:beforeAutospacing="1" w:after="240" w:line="360" w:lineRule="auto"/>
        <w:ind w:left="714" w:right="-142" w:hanging="357"/>
        <w:contextualSpacing w:val="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u p o z o r ň u j</w:t>
      </w:r>
      <w:r w:rsidR="00AB297C" w:rsidRPr="00EF7C83">
        <w:rPr>
          <w:rFonts w:ascii="Arial" w:hAnsi="Arial" w:cs="Arial"/>
          <w:sz w:val="24"/>
        </w:rPr>
        <w:t xml:space="preserve"> e </w:t>
      </w:r>
      <w:r>
        <w:rPr>
          <w:rFonts w:ascii="Arial" w:hAnsi="Arial" w:cs="Arial"/>
          <w:sz w:val="24"/>
        </w:rPr>
        <w:t xml:space="preserve"> na</w:t>
      </w:r>
      <w:proofErr w:type="gramEnd"/>
      <w:r>
        <w:rPr>
          <w:rFonts w:ascii="Arial" w:hAnsi="Arial" w:cs="Arial"/>
          <w:sz w:val="24"/>
        </w:rPr>
        <w:t xml:space="preserve"> </w:t>
      </w:r>
      <w:r w:rsidRPr="00600A8D">
        <w:rPr>
          <w:rFonts w:ascii="Arial" w:hAnsi="Arial" w:cs="Arial"/>
          <w:sz w:val="24"/>
        </w:rPr>
        <w:t xml:space="preserve">vedlejší </w:t>
      </w:r>
      <w:r w:rsidR="008520C6">
        <w:rPr>
          <w:rFonts w:ascii="Arial" w:hAnsi="Arial" w:cs="Arial"/>
          <w:sz w:val="24"/>
        </w:rPr>
        <w:t>nežádoucí</w:t>
      </w:r>
      <w:r w:rsidRPr="00600A8D">
        <w:rPr>
          <w:rFonts w:ascii="Arial" w:hAnsi="Arial" w:cs="Arial"/>
          <w:sz w:val="24"/>
        </w:rPr>
        <w:t xml:space="preserve"> dopady zákona č. 327/2021 Sb., kterým se mění zákon č. 111/2006 Sb., o pomoci v hmotné nouzi, ve znění pozdějších předpisů, a zákon č. 251/2016 Sb., o některých přestupcích, ve znění zákona č. 178/2018 Sb., který předpokládá možnost provádět srážky z dávek pomoci v hmotné nouzi na úhradu pokut za vybrané přestupky, na osoby ohrožené chudobou a sociálním vyloučením,</w:t>
      </w:r>
    </w:p>
    <w:p w:rsidR="00600A8D" w:rsidRDefault="00600A8D" w:rsidP="00600A8D">
      <w:pPr>
        <w:pStyle w:val="Odstavecseseznamem"/>
        <w:numPr>
          <w:ilvl w:val="0"/>
          <w:numId w:val="1"/>
        </w:numPr>
        <w:suppressAutoHyphens w:val="0"/>
        <w:spacing w:after="240" w:line="360" w:lineRule="auto"/>
        <w:ind w:right="-142"/>
        <w:contextualSpacing w:val="0"/>
        <w:jc w:val="both"/>
        <w:rPr>
          <w:rFonts w:ascii="Arial" w:hAnsi="Arial" w:cs="Arial"/>
          <w:sz w:val="24"/>
        </w:rPr>
      </w:pPr>
      <w:r w:rsidRPr="00600A8D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 y z ý v á</w:t>
      </w:r>
      <w:r w:rsidRPr="00600A8D">
        <w:rPr>
          <w:rFonts w:ascii="Arial" w:hAnsi="Arial" w:cs="Arial"/>
          <w:sz w:val="24"/>
        </w:rPr>
        <w:t xml:space="preserve"> Ministerstvo práce a sociálních věcí, </w:t>
      </w:r>
    </w:p>
    <w:p w:rsidR="00000000" w:rsidRPr="008520C6" w:rsidRDefault="008520C6" w:rsidP="008520C6">
      <w:pPr>
        <w:pStyle w:val="Odstavecseseznamem"/>
        <w:numPr>
          <w:ilvl w:val="1"/>
          <w:numId w:val="1"/>
        </w:numPr>
        <w:spacing w:after="240" w:line="360" w:lineRule="auto"/>
        <w:ind w:right="-142"/>
        <w:contextualSpacing w:val="0"/>
        <w:jc w:val="both"/>
        <w:rPr>
          <w:rFonts w:ascii="Arial" w:hAnsi="Arial" w:cs="Arial"/>
          <w:sz w:val="24"/>
        </w:rPr>
      </w:pPr>
      <w:r w:rsidRPr="008520C6">
        <w:rPr>
          <w:rFonts w:ascii="Arial" w:hAnsi="Arial" w:cs="Arial"/>
          <w:sz w:val="24"/>
        </w:rPr>
        <w:t xml:space="preserve">aby v součinnosti s odborem pro sociální začleňování Ministerstva pro místní rozvoj, Ministerstvem financí, Ministerstvem vnitra a dalšími subjekty s vazbou na předmětnou problematiku připravilo návrh instrukce </w:t>
      </w:r>
      <w:r w:rsidRPr="008520C6">
        <w:rPr>
          <w:rFonts w:ascii="Arial" w:hAnsi="Arial" w:cs="Arial"/>
          <w:sz w:val="24"/>
        </w:rPr>
        <w:t xml:space="preserve">a metodického pokynu pro Úřad práce ČR s cílem zajistit jednotný výklad neurčitých právních pojmů v § 50 odst. 4 zákona a tím minimalizovat možné nežádoucí dopady a </w:t>
      </w:r>
    </w:p>
    <w:p w:rsidR="00EA7F64" w:rsidRPr="00600A8D" w:rsidRDefault="00600A8D" w:rsidP="00600A8D">
      <w:pPr>
        <w:pStyle w:val="Odstavecseseznamem"/>
        <w:numPr>
          <w:ilvl w:val="1"/>
          <w:numId w:val="1"/>
        </w:numPr>
        <w:suppressAutoHyphens w:val="0"/>
        <w:spacing w:after="240" w:line="360" w:lineRule="auto"/>
        <w:ind w:right="-142"/>
        <w:contextualSpacing w:val="0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aby tento návrh před jeho přijetím diskutovalo s </w:t>
      </w:r>
      <w:r w:rsidRPr="00600A8D">
        <w:rPr>
          <w:rFonts w:ascii="Arial" w:hAnsi="Arial" w:cs="Arial"/>
          <w:sz w:val="24"/>
        </w:rPr>
        <w:t xml:space="preserve">Výborem pro práva lidí ohrožených chudobou a sociálním vyloučením </w:t>
      </w:r>
      <w:r>
        <w:rPr>
          <w:rFonts w:ascii="Arial" w:hAnsi="Arial" w:cs="Arial"/>
          <w:sz w:val="24"/>
        </w:rPr>
        <w:t>Rady vlády pro lidská práva a dalšími odborníky</w:t>
      </w:r>
      <w:r w:rsidR="00EA7F64" w:rsidRPr="00600A8D">
        <w:rPr>
          <w:rFonts w:ascii="Arial" w:hAnsi="Arial" w:cs="Arial"/>
          <w:sz w:val="24"/>
        </w:rPr>
        <w:t>.</w:t>
      </w:r>
    </w:p>
    <w:p w:rsidR="00D81855" w:rsidRDefault="00D81855" w:rsidP="00600A8D">
      <w:pPr>
        <w:spacing w:after="240"/>
      </w:pPr>
    </w:p>
    <w:sectPr w:rsidR="00D8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403F2F"/>
    <w:multiLevelType w:val="hybridMultilevel"/>
    <w:tmpl w:val="1DE8A0D0"/>
    <w:lvl w:ilvl="0" w:tplc="B9100DB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5816"/>
    <w:multiLevelType w:val="hybridMultilevel"/>
    <w:tmpl w:val="A92ED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150D"/>
    <w:multiLevelType w:val="hybridMultilevel"/>
    <w:tmpl w:val="A4FA9A9A"/>
    <w:lvl w:ilvl="0" w:tplc="7AF808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32CA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D886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2ED8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0692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3A9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35CF9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14C2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EE24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4"/>
    <w:rsid w:val="000E7323"/>
    <w:rsid w:val="00600A8D"/>
    <w:rsid w:val="007112E9"/>
    <w:rsid w:val="008520C6"/>
    <w:rsid w:val="00AB297C"/>
    <w:rsid w:val="00B72843"/>
    <w:rsid w:val="00D81855"/>
    <w:rsid w:val="00E76D54"/>
    <w:rsid w:val="00E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493E"/>
  <w15:docId w15:val="{61651EB4-5322-47CB-BB92-C2A87A4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64"/>
    <w:pPr>
      <w:suppressAutoHyphens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97C"/>
    <w:pPr>
      <w:ind w:left="720"/>
      <w:contextualSpacing/>
    </w:pPr>
  </w:style>
  <w:style w:type="paragraph" w:styleId="Zkladntext">
    <w:name w:val="Body Text"/>
    <w:basedOn w:val="Normln"/>
    <w:link w:val="ZkladntextChar"/>
    <w:rsid w:val="00AB297C"/>
    <w:pPr>
      <w:spacing w:after="120" w:line="252" w:lineRule="auto"/>
    </w:pPr>
    <w:rPr>
      <w:rFonts w:ascii="Calibri" w:eastAsia="Arial Unicode MS" w:hAnsi="Calibri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297C"/>
    <w:rPr>
      <w:rFonts w:ascii="Calibri" w:eastAsia="Arial Unicode MS" w:hAnsi="Calibri" w:cs="Calibri"/>
      <w:lang w:eastAsia="ar-SA"/>
    </w:rPr>
  </w:style>
  <w:style w:type="paragraph" w:customStyle="1" w:styleId="Default">
    <w:name w:val="Default"/>
    <w:rsid w:val="00600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28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4</cp:revision>
  <cp:lastPrinted>2021-10-26T10:21:00Z</cp:lastPrinted>
  <dcterms:created xsi:type="dcterms:W3CDTF">2021-10-19T16:14:00Z</dcterms:created>
  <dcterms:modified xsi:type="dcterms:W3CDTF">2021-10-26T16:13:00Z</dcterms:modified>
</cp:coreProperties>
</file>