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CD506" w14:textId="0642371C" w:rsidR="00A55571" w:rsidRPr="00531E7A" w:rsidRDefault="001B62E0" w:rsidP="00BA7D42">
      <w:pPr>
        <w:spacing w:after="120" w:line="288" w:lineRule="auto"/>
        <w:jc w:val="center"/>
        <w:rPr>
          <w:rFonts w:cs="Times New Roman"/>
          <w:b/>
          <w:szCs w:val="24"/>
        </w:rPr>
      </w:pPr>
      <w:r w:rsidRPr="00531E7A">
        <w:rPr>
          <w:rFonts w:cs="Times New Roman"/>
          <w:b/>
          <w:szCs w:val="24"/>
        </w:rPr>
        <w:t>PODNĚT</w:t>
      </w:r>
    </w:p>
    <w:p w14:paraId="16652D76" w14:textId="77777777" w:rsidR="00A55571" w:rsidRPr="00531E7A" w:rsidRDefault="00A55571" w:rsidP="00BA7D42">
      <w:pPr>
        <w:spacing w:after="120" w:line="288" w:lineRule="auto"/>
        <w:jc w:val="center"/>
        <w:rPr>
          <w:rFonts w:cs="Times New Roman"/>
          <w:szCs w:val="24"/>
        </w:rPr>
      </w:pPr>
      <w:r w:rsidRPr="00531E7A">
        <w:rPr>
          <w:rFonts w:cs="Times New Roman"/>
          <w:szCs w:val="24"/>
        </w:rPr>
        <w:t>Výboru pro práva cizinců Rady vlády pro lidská práva</w:t>
      </w:r>
    </w:p>
    <w:p w14:paraId="428DB905" w14:textId="58D4A6CB" w:rsidR="00A55571" w:rsidRPr="00531E7A" w:rsidRDefault="00A55571" w:rsidP="00BA7D42">
      <w:pPr>
        <w:spacing w:after="120" w:line="288" w:lineRule="auto"/>
        <w:jc w:val="center"/>
        <w:rPr>
          <w:rFonts w:cs="Times New Roman"/>
          <w:szCs w:val="24"/>
        </w:rPr>
      </w:pPr>
      <w:r w:rsidRPr="00531E7A">
        <w:rPr>
          <w:rFonts w:cs="Times New Roman"/>
          <w:szCs w:val="24"/>
        </w:rPr>
        <w:t xml:space="preserve">ze dne </w:t>
      </w:r>
      <w:r w:rsidR="00BC6A46" w:rsidRPr="00531E7A">
        <w:rPr>
          <w:rFonts w:cs="Times New Roman"/>
          <w:szCs w:val="24"/>
        </w:rPr>
        <w:t>04. 08. 2020</w:t>
      </w:r>
    </w:p>
    <w:p w14:paraId="51FFD4A6" w14:textId="62B86DB4" w:rsidR="00A55571" w:rsidRPr="00531E7A" w:rsidRDefault="00A55571" w:rsidP="00BA7D42">
      <w:pPr>
        <w:pStyle w:val="Nadpis1"/>
        <w:spacing w:before="0" w:beforeAutospacing="0" w:after="120" w:afterAutospacing="0" w:line="288" w:lineRule="auto"/>
        <w:jc w:val="center"/>
        <w:rPr>
          <w:sz w:val="24"/>
          <w:szCs w:val="24"/>
        </w:rPr>
      </w:pPr>
      <w:r w:rsidRPr="00531E7A">
        <w:rPr>
          <w:sz w:val="24"/>
          <w:szCs w:val="24"/>
        </w:rPr>
        <w:t>k</w:t>
      </w:r>
      <w:r w:rsidR="00220887" w:rsidRPr="00531E7A">
        <w:rPr>
          <w:sz w:val="24"/>
          <w:szCs w:val="24"/>
        </w:rPr>
        <w:t xml:space="preserve"> připravovanému systému jazykové </w:t>
      </w:r>
      <w:r w:rsidR="00F32A66" w:rsidRPr="00531E7A">
        <w:rPr>
          <w:sz w:val="24"/>
          <w:szCs w:val="24"/>
        </w:rPr>
        <w:t>přípravy</w:t>
      </w:r>
      <w:r w:rsidR="00220887" w:rsidRPr="00531E7A">
        <w:rPr>
          <w:sz w:val="24"/>
          <w:szCs w:val="24"/>
        </w:rPr>
        <w:t xml:space="preserve"> žáků-cizinců</w:t>
      </w:r>
    </w:p>
    <w:p w14:paraId="0098EE0A" w14:textId="5E7D6230" w:rsidR="00486160" w:rsidRPr="00531E7A" w:rsidRDefault="00E70DD2" w:rsidP="00BA7D42">
      <w:pPr>
        <w:spacing w:after="120" w:line="288" w:lineRule="auto"/>
        <w:jc w:val="center"/>
        <w:rPr>
          <w:rFonts w:cs="Times New Roman"/>
          <w:b/>
          <w:sz w:val="22"/>
        </w:rPr>
      </w:pPr>
      <w:r w:rsidRPr="00531E7A">
        <w:rPr>
          <w:rFonts w:cs="Times New Roman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A0609D" wp14:editId="44A725C0">
                <wp:simplePos x="0" y="0"/>
                <wp:positionH relativeFrom="margin">
                  <wp:align>center</wp:align>
                </wp:positionH>
                <wp:positionV relativeFrom="paragraph">
                  <wp:posOffset>180340</wp:posOffset>
                </wp:positionV>
                <wp:extent cx="6480000" cy="0"/>
                <wp:effectExtent l="0" t="0" r="1651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37BE4CB" id="Přímá spojnic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4.2pt" to="510.2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" strokecolor="black [3213]" strokeweight="1.5pt">
                <w10:wrap anchorx="margin"/>
              </v:line>
            </w:pict>
          </mc:Fallback>
        </mc:AlternateContent>
      </w:r>
      <w:r w:rsidR="00EC5CCF" w:rsidRPr="00531E7A">
        <w:rPr>
          <w:rFonts w:cs="Times New Roman"/>
          <w:sz w:val="22"/>
        </w:rPr>
        <w:tab/>
      </w:r>
      <w:r w:rsidR="00EC5CCF" w:rsidRPr="00531E7A">
        <w:rPr>
          <w:rFonts w:cs="Times New Roman"/>
          <w:sz w:val="22"/>
        </w:rPr>
        <w:tab/>
      </w:r>
    </w:p>
    <w:p w14:paraId="183C9F1D" w14:textId="134A229B" w:rsidR="00486160" w:rsidRPr="00531E7A" w:rsidRDefault="00486160" w:rsidP="00BA7D42">
      <w:pPr>
        <w:spacing w:after="120" w:line="288" w:lineRule="auto"/>
        <w:jc w:val="both"/>
        <w:rPr>
          <w:rFonts w:cs="Times New Roman"/>
          <w:b/>
          <w:sz w:val="22"/>
        </w:rPr>
      </w:pPr>
    </w:p>
    <w:p w14:paraId="08E34316" w14:textId="46EC1A43" w:rsidR="00F32A66" w:rsidRPr="00531E7A" w:rsidRDefault="00220887" w:rsidP="00BA7D42">
      <w:pPr>
        <w:spacing w:after="120" w:line="288" w:lineRule="auto"/>
        <w:ind w:firstLine="708"/>
        <w:jc w:val="both"/>
        <w:rPr>
          <w:rFonts w:cs="Times New Roman"/>
          <w:b/>
          <w:bCs/>
          <w:sz w:val="22"/>
        </w:rPr>
      </w:pPr>
      <w:r w:rsidRPr="00531E7A">
        <w:rPr>
          <w:rFonts w:cs="Times New Roman"/>
          <w:b/>
          <w:bCs/>
          <w:sz w:val="22"/>
        </w:rPr>
        <w:t xml:space="preserve">Výbor pro práva cizinců </w:t>
      </w:r>
      <w:bookmarkStart w:id="0" w:name="_GoBack"/>
      <w:r w:rsidR="00A54038" w:rsidRPr="00531E7A">
        <w:rPr>
          <w:rFonts w:cs="Times New Roman"/>
          <w:b/>
          <w:bCs/>
          <w:sz w:val="22"/>
        </w:rPr>
        <w:t xml:space="preserve">vyzývá </w:t>
      </w:r>
      <w:r w:rsidR="00F32A66" w:rsidRPr="00531E7A">
        <w:rPr>
          <w:rFonts w:cs="Times New Roman"/>
          <w:b/>
          <w:bCs/>
          <w:sz w:val="22"/>
        </w:rPr>
        <w:t>Ministerstvo školství, mládeže a tělovýchovy</w:t>
      </w:r>
      <w:r w:rsidR="00F86402" w:rsidRPr="00531E7A">
        <w:rPr>
          <w:rFonts w:cs="Times New Roman"/>
          <w:b/>
          <w:bCs/>
          <w:sz w:val="22"/>
        </w:rPr>
        <w:t xml:space="preserve">, </w:t>
      </w:r>
      <w:r w:rsidR="00ED1760" w:rsidRPr="00531E7A">
        <w:rPr>
          <w:rFonts w:cs="Times New Roman"/>
          <w:b/>
          <w:bCs/>
          <w:sz w:val="22"/>
        </w:rPr>
        <w:t xml:space="preserve">aby neprodleně přijalo </w:t>
      </w:r>
      <w:r w:rsidR="00107373" w:rsidRPr="00531E7A">
        <w:rPr>
          <w:rFonts w:cs="Times New Roman"/>
          <w:b/>
          <w:bCs/>
          <w:sz w:val="22"/>
        </w:rPr>
        <w:t xml:space="preserve">systém jazykové </w:t>
      </w:r>
      <w:r w:rsidR="00F32A66" w:rsidRPr="00531E7A">
        <w:rPr>
          <w:rFonts w:cs="Times New Roman"/>
          <w:b/>
          <w:bCs/>
          <w:sz w:val="22"/>
        </w:rPr>
        <w:t>přípravy</w:t>
      </w:r>
      <w:r w:rsidR="00107373" w:rsidRPr="00531E7A">
        <w:rPr>
          <w:rFonts w:cs="Times New Roman"/>
          <w:b/>
          <w:bCs/>
          <w:sz w:val="22"/>
        </w:rPr>
        <w:t xml:space="preserve"> </w:t>
      </w:r>
      <w:r w:rsidR="00BA7D42" w:rsidRPr="00531E7A">
        <w:rPr>
          <w:rFonts w:cs="Times New Roman"/>
          <w:b/>
          <w:bCs/>
          <w:sz w:val="22"/>
        </w:rPr>
        <w:t xml:space="preserve">žáků-cizinců </w:t>
      </w:r>
      <w:r w:rsidR="00107373" w:rsidRPr="00531E7A">
        <w:rPr>
          <w:rFonts w:cs="Times New Roman"/>
          <w:b/>
          <w:bCs/>
          <w:sz w:val="22"/>
        </w:rPr>
        <w:t xml:space="preserve">tak, aby od </w:t>
      </w:r>
      <w:r w:rsidR="00F32A66" w:rsidRPr="00531E7A">
        <w:rPr>
          <w:rFonts w:cs="Times New Roman"/>
          <w:b/>
          <w:bCs/>
          <w:sz w:val="22"/>
        </w:rPr>
        <w:t xml:space="preserve">1. ledna </w:t>
      </w:r>
      <w:r w:rsidR="00107373" w:rsidRPr="00531E7A">
        <w:rPr>
          <w:rFonts w:cs="Times New Roman"/>
          <w:b/>
          <w:bCs/>
          <w:sz w:val="22"/>
        </w:rPr>
        <w:t xml:space="preserve">2021 </w:t>
      </w:r>
      <w:r w:rsidR="00992A52" w:rsidRPr="00531E7A">
        <w:rPr>
          <w:rFonts w:cs="Times New Roman"/>
          <w:b/>
          <w:bCs/>
          <w:sz w:val="22"/>
        </w:rPr>
        <w:t>nedocházelo</w:t>
      </w:r>
      <w:r w:rsidR="00F32A66" w:rsidRPr="00531E7A">
        <w:rPr>
          <w:rFonts w:cs="Times New Roman"/>
          <w:b/>
          <w:bCs/>
          <w:sz w:val="22"/>
        </w:rPr>
        <w:t xml:space="preserve"> k porušování práva</w:t>
      </w:r>
      <w:r w:rsidR="00107373" w:rsidRPr="00531E7A">
        <w:rPr>
          <w:rFonts w:cs="Times New Roman"/>
          <w:b/>
          <w:bCs/>
          <w:sz w:val="22"/>
        </w:rPr>
        <w:t xml:space="preserve"> </w:t>
      </w:r>
      <w:r w:rsidR="00BA7D42" w:rsidRPr="00531E7A">
        <w:rPr>
          <w:rFonts w:cs="Times New Roman"/>
          <w:b/>
          <w:bCs/>
          <w:sz w:val="22"/>
        </w:rPr>
        <w:t xml:space="preserve">dětí-cizinců </w:t>
      </w:r>
      <w:r w:rsidR="00F32A66" w:rsidRPr="00531E7A">
        <w:rPr>
          <w:rFonts w:cs="Times New Roman"/>
          <w:b/>
          <w:bCs/>
          <w:sz w:val="22"/>
        </w:rPr>
        <w:t xml:space="preserve">na </w:t>
      </w:r>
      <w:r w:rsidR="00F86402" w:rsidRPr="00531E7A">
        <w:rPr>
          <w:rFonts w:cs="Times New Roman"/>
          <w:b/>
          <w:bCs/>
          <w:sz w:val="22"/>
        </w:rPr>
        <w:t xml:space="preserve">přístup ke </w:t>
      </w:r>
      <w:r w:rsidR="00F32A66" w:rsidRPr="00531E7A">
        <w:rPr>
          <w:rFonts w:cs="Times New Roman"/>
          <w:b/>
          <w:bCs/>
          <w:sz w:val="22"/>
        </w:rPr>
        <w:t>vzdělání</w:t>
      </w:r>
      <w:bookmarkEnd w:id="0"/>
      <w:r w:rsidR="00F32A66" w:rsidRPr="00531E7A">
        <w:rPr>
          <w:rFonts w:cs="Times New Roman"/>
          <w:b/>
          <w:bCs/>
          <w:sz w:val="22"/>
        </w:rPr>
        <w:t xml:space="preserve">. </w:t>
      </w:r>
      <w:r w:rsidR="00C1280E" w:rsidRPr="00531E7A">
        <w:rPr>
          <w:rFonts w:cs="Times New Roman"/>
          <w:b/>
          <w:bCs/>
          <w:sz w:val="22"/>
        </w:rPr>
        <w:t xml:space="preserve">Dostatečná a včasná jazyková </w:t>
      </w:r>
      <w:r w:rsidR="00F32A66" w:rsidRPr="00531E7A">
        <w:rPr>
          <w:rFonts w:cs="Times New Roman"/>
          <w:b/>
          <w:bCs/>
          <w:sz w:val="22"/>
        </w:rPr>
        <w:t>příprava</w:t>
      </w:r>
      <w:r w:rsidR="00C1280E" w:rsidRPr="00531E7A">
        <w:rPr>
          <w:rFonts w:cs="Times New Roman"/>
          <w:b/>
          <w:bCs/>
          <w:sz w:val="22"/>
        </w:rPr>
        <w:t xml:space="preserve"> je zásadní pro začlenění dě</w:t>
      </w:r>
      <w:r w:rsidR="00BA7D42" w:rsidRPr="00531E7A">
        <w:rPr>
          <w:rFonts w:cs="Times New Roman"/>
          <w:b/>
          <w:bCs/>
          <w:sz w:val="22"/>
        </w:rPr>
        <w:t xml:space="preserve">tí-cizinců </w:t>
      </w:r>
      <w:r w:rsidR="00F32A66" w:rsidRPr="00531E7A">
        <w:rPr>
          <w:rFonts w:cs="Times New Roman"/>
          <w:b/>
          <w:bCs/>
          <w:sz w:val="22"/>
        </w:rPr>
        <w:t>do vzdělávacího systému</w:t>
      </w:r>
      <w:r w:rsidR="00C1280E" w:rsidRPr="00531E7A">
        <w:rPr>
          <w:rFonts w:cs="Times New Roman"/>
          <w:b/>
          <w:bCs/>
          <w:sz w:val="22"/>
        </w:rPr>
        <w:t xml:space="preserve"> a </w:t>
      </w:r>
      <w:r w:rsidR="00233C55" w:rsidRPr="00531E7A">
        <w:rPr>
          <w:rFonts w:cs="Times New Roman"/>
          <w:b/>
          <w:bCs/>
          <w:sz w:val="22"/>
        </w:rPr>
        <w:t>pro jejich</w:t>
      </w:r>
      <w:r w:rsidR="00F32A66" w:rsidRPr="00531E7A">
        <w:rPr>
          <w:rFonts w:cs="Times New Roman"/>
          <w:b/>
          <w:bCs/>
          <w:sz w:val="22"/>
        </w:rPr>
        <w:t xml:space="preserve"> integraci do společnosti.</w:t>
      </w:r>
    </w:p>
    <w:p w14:paraId="6261537E" w14:textId="0876B20B" w:rsidR="00486160" w:rsidRPr="00531E7A" w:rsidRDefault="00EE1FF6" w:rsidP="00BA7D42">
      <w:pPr>
        <w:spacing w:after="120" w:line="288" w:lineRule="auto"/>
        <w:ind w:firstLine="708"/>
        <w:jc w:val="both"/>
        <w:rPr>
          <w:rFonts w:cs="Times New Roman"/>
          <w:b/>
          <w:bCs/>
          <w:sz w:val="22"/>
        </w:rPr>
      </w:pPr>
      <w:r w:rsidRPr="00531E7A">
        <w:rPr>
          <w:rFonts w:cs="Times New Roman"/>
          <w:b/>
          <w:bCs/>
          <w:sz w:val="22"/>
        </w:rPr>
        <w:t xml:space="preserve">Výbor pro práva cizinců podporuje takové nastavení systému jazykové </w:t>
      </w:r>
      <w:r w:rsidR="00F32A66" w:rsidRPr="00531E7A">
        <w:rPr>
          <w:rFonts w:cs="Times New Roman"/>
          <w:b/>
          <w:bCs/>
          <w:sz w:val="22"/>
        </w:rPr>
        <w:t>přípravy</w:t>
      </w:r>
      <w:r w:rsidRPr="00531E7A">
        <w:rPr>
          <w:rFonts w:cs="Times New Roman"/>
          <w:b/>
          <w:bCs/>
          <w:sz w:val="22"/>
        </w:rPr>
        <w:t>, které m</w:t>
      </w:r>
      <w:r w:rsidR="00F32A66" w:rsidRPr="00531E7A">
        <w:rPr>
          <w:rFonts w:cs="Times New Roman"/>
          <w:b/>
          <w:bCs/>
          <w:sz w:val="22"/>
        </w:rPr>
        <w:t>ax</w:t>
      </w:r>
      <w:r w:rsidR="00BA7D42" w:rsidRPr="00531E7A">
        <w:rPr>
          <w:rFonts w:cs="Times New Roman"/>
          <w:b/>
          <w:bCs/>
          <w:sz w:val="22"/>
        </w:rPr>
        <w:t xml:space="preserve">imálně podpoří integraci žáků-cizinců </w:t>
      </w:r>
      <w:r w:rsidRPr="00531E7A">
        <w:rPr>
          <w:rFonts w:cs="Times New Roman"/>
          <w:b/>
          <w:bCs/>
          <w:sz w:val="22"/>
        </w:rPr>
        <w:t>na školách, a které bude dostupné</w:t>
      </w:r>
      <w:r w:rsidR="008F7C26" w:rsidRPr="00531E7A">
        <w:rPr>
          <w:rFonts w:cs="Times New Roman"/>
          <w:b/>
          <w:bCs/>
          <w:sz w:val="22"/>
        </w:rPr>
        <w:t xml:space="preserve"> co nejširšímu okruhu žáků</w:t>
      </w:r>
      <w:r w:rsidRPr="00531E7A">
        <w:rPr>
          <w:rFonts w:cs="Times New Roman"/>
          <w:b/>
          <w:bCs/>
          <w:sz w:val="22"/>
        </w:rPr>
        <w:t>.</w:t>
      </w:r>
    </w:p>
    <w:p w14:paraId="4A3D9725" w14:textId="2092245A" w:rsidR="00C8456B" w:rsidRPr="00531E7A" w:rsidRDefault="00C8456B" w:rsidP="00BA7D42">
      <w:pPr>
        <w:spacing w:after="120" w:line="288" w:lineRule="auto"/>
        <w:ind w:firstLine="708"/>
        <w:jc w:val="both"/>
        <w:rPr>
          <w:rFonts w:cs="Times New Roman"/>
          <w:b/>
          <w:bCs/>
          <w:sz w:val="22"/>
        </w:rPr>
      </w:pPr>
      <w:r w:rsidRPr="00531E7A">
        <w:rPr>
          <w:rFonts w:cs="Times New Roman"/>
          <w:b/>
          <w:bCs/>
          <w:sz w:val="22"/>
        </w:rPr>
        <w:t xml:space="preserve">Výbor pro práva cizinců vítá </w:t>
      </w:r>
      <w:r w:rsidR="00992A52" w:rsidRPr="00531E7A">
        <w:rPr>
          <w:rFonts w:cs="Times New Roman"/>
          <w:b/>
          <w:bCs/>
          <w:sz w:val="22"/>
        </w:rPr>
        <w:t>mnohé z parametrů systému, který</w:t>
      </w:r>
      <w:r w:rsidRPr="00531E7A">
        <w:rPr>
          <w:rFonts w:cs="Times New Roman"/>
          <w:b/>
          <w:bCs/>
          <w:sz w:val="22"/>
        </w:rPr>
        <w:t xml:space="preserve"> Ministerstvo školství při několika příležitostech představilo.</w:t>
      </w:r>
      <w:r w:rsidR="008F7C26" w:rsidRPr="00531E7A">
        <w:rPr>
          <w:rStyle w:val="Znakapoznpodarou"/>
          <w:rFonts w:cs="Times New Roman"/>
          <w:b/>
          <w:bCs/>
          <w:sz w:val="22"/>
        </w:rPr>
        <w:footnoteReference w:id="2"/>
      </w:r>
      <w:r w:rsidRPr="00531E7A">
        <w:rPr>
          <w:rFonts w:cs="Times New Roman"/>
          <w:b/>
          <w:bCs/>
          <w:sz w:val="22"/>
        </w:rPr>
        <w:t xml:space="preserve"> Především možnost posk</w:t>
      </w:r>
      <w:r w:rsidR="00F32A66" w:rsidRPr="00531E7A">
        <w:rPr>
          <w:rFonts w:cs="Times New Roman"/>
          <w:b/>
          <w:bCs/>
          <w:sz w:val="22"/>
        </w:rPr>
        <w:t xml:space="preserve">ytnutí jazykové </w:t>
      </w:r>
      <w:r w:rsidR="00BA7D42" w:rsidRPr="00531E7A">
        <w:rPr>
          <w:rFonts w:cs="Times New Roman"/>
          <w:b/>
          <w:bCs/>
          <w:sz w:val="22"/>
        </w:rPr>
        <w:t>přípravy</w:t>
      </w:r>
      <w:r w:rsidR="00F32A66" w:rsidRPr="00531E7A">
        <w:rPr>
          <w:rFonts w:cs="Times New Roman"/>
          <w:b/>
          <w:bCs/>
          <w:sz w:val="22"/>
        </w:rPr>
        <w:t xml:space="preserve"> dotčeným žákům</w:t>
      </w:r>
      <w:r w:rsidRPr="00531E7A">
        <w:rPr>
          <w:rFonts w:cs="Times New Roman"/>
          <w:b/>
          <w:bCs/>
          <w:sz w:val="22"/>
        </w:rPr>
        <w:t xml:space="preserve"> též zpětně po zaved</w:t>
      </w:r>
      <w:r w:rsidR="00F32A66" w:rsidRPr="00531E7A">
        <w:rPr>
          <w:rFonts w:cs="Times New Roman"/>
          <w:b/>
          <w:bCs/>
          <w:sz w:val="22"/>
        </w:rPr>
        <w:t>ení systému (nikoli pouze žákům</w:t>
      </w:r>
      <w:r w:rsidRPr="00531E7A">
        <w:rPr>
          <w:rFonts w:cs="Times New Roman"/>
          <w:b/>
          <w:bCs/>
          <w:sz w:val="22"/>
        </w:rPr>
        <w:t xml:space="preserve">, kteří do systému nově přijdou), </w:t>
      </w:r>
      <w:r w:rsidR="008F7C26" w:rsidRPr="00531E7A">
        <w:rPr>
          <w:rFonts w:cs="Times New Roman"/>
          <w:b/>
          <w:bCs/>
          <w:sz w:val="22"/>
        </w:rPr>
        <w:t xml:space="preserve">nebo realizaci podpůrné výuky českého jazyka během doby výuky (nikoli po vyučování). </w:t>
      </w:r>
      <w:r w:rsidR="00BA7D42" w:rsidRPr="00531E7A">
        <w:rPr>
          <w:rFonts w:cs="Times New Roman"/>
          <w:b/>
          <w:bCs/>
          <w:sz w:val="22"/>
        </w:rPr>
        <w:t>Nový systém přípravy</w:t>
      </w:r>
      <w:r w:rsidR="00BB1C91" w:rsidRPr="00531E7A">
        <w:rPr>
          <w:rFonts w:cs="Times New Roman"/>
          <w:b/>
          <w:bCs/>
          <w:sz w:val="22"/>
        </w:rPr>
        <w:t xml:space="preserve"> žáků má též přinést výrazné zvýšení rozsahu jazykové přípravy</w:t>
      </w:r>
      <w:r w:rsidR="5A5960F4" w:rsidRPr="00531E7A">
        <w:rPr>
          <w:rFonts w:cs="Times New Roman"/>
          <w:b/>
          <w:bCs/>
          <w:sz w:val="22"/>
        </w:rPr>
        <w:t xml:space="preserve">, což je z hlediska </w:t>
      </w:r>
      <w:r w:rsidR="46276CE3" w:rsidRPr="00531E7A">
        <w:rPr>
          <w:rFonts w:cs="Times New Roman"/>
          <w:b/>
          <w:bCs/>
          <w:sz w:val="22"/>
        </w:rPr>
        <w:t xml:space="preserve">vzdělávacích </w:t>
      </w:r>
      <w:r w:rsidR="5A5960F4" w:rsidRPr="00531E7A">
        <w:rPr>
          <w:rFonts w:cs="Times New Roman"/>
          <w:b/>
          <w:bCs/>
          <w:sz w:val="22"/>
        </w:rPr>
        <w:t>potřeb žáků nejzásadnější a nejvítanější změna</w:t>
      </w:r>
      <w:r w:rsidR="00BB1C91" w:rsidRPr="00531E7A">
        <w:rPr>
          <w:rFonts w:cs="Times New Roman"/>
          <w:b/>
          <w:bCs/>
          <w:sz w:val="22"/>
        </w:rPr>
        <w:t xml:space="preserve">. </w:t>
      </w:r>
      <w:r w:rsidR="008F7C26" w:rsidRPr="00531E7A">
        <w:rPr>
          <w:rFonts w:cs="Times New Roman"/>
          <w:b/>
          <w:bCs/>
          <w:sz w:val="22"/>
        </w:rPr>
        <w:t>Výbor pro práva cizinců však jako hlavní hledisko nastavení syst</w:t>
      </w:r>
      <w:r w:rsidR="00F32A66" w:rsidRPr="00531E7A">
        <w:rPr>
          <w:rFonts w:cs="Times New Roman"/>
          <w:b/>
          <w:bCs/>
          <w:sz w:val="22"/>
        </w:rPr>
        <w:t>é</w:t>
      </w:r>
      <w:r w:rsidR="00BA7D42" w:rsidRPr="00531E7A">
        <w:rPr>
          <w:rFonts w:cs="Times New Roman"/>
          <w:b/>
          <w:bCs/>
          <w:sz w:val="22"/>
        </w:rPr>
        <w:t>mu vnímá dostupnost všem žákům-cizincům</w:t>
      </w:r>
      <w:r w:rsidR="008F7C26" w:rsidRPr="00531E7A">
        <w:rPr>
          <w:rFonts w:cs="Times New Roman"/>
          <w:b/>
          <w:bCs/>
          <w:sz w:val="22"/>
        </w:rPr>
        <w:t xml:space="preserve">, kteří </w:t>
      </w:r>
      <w:r w:rsidR="00F86402" w:rsidRPr="00531E7A">
        <w:rPr>
          <w:rFonts w:cs="Times New Roman"/>
          <w:b/>
          <w:bCs/>
          <w:sz w:val="22"/>
        </w:rPr>
        <w:t xml:space="preserve">tuto podporu potřebují </w:t>
      </w:r>
      <w:r w:rsidR="008F7C26" w:rsidRPr="00531E7A">
        <w:rPr>
          <w:rFonts w:cs="Times New Roman"/>
          <w:b/>
          <w:bCs/>
          <w:sz w:val="22"/>
        </w:rPr>
        <w:t xml:space="preserve">pro zapojení do školního života a </w:t>
      </w:r>
      <w:r w:rsidR="00F86402" w:rsidRPr="00531E7A">
        <w:rPr>
          <w:rFonts w:cs="Times New Roman"/>
          <w:b/>
          <w:bCs/>
          <w:sz w:val="22"/>
        </w:rPr>
        <w:t xml:space="preserve">svůj řádný </w:t>
      </w:r>
      <w:r w:rsidR="008F7C26" w:rsidRPr="00531E7A">
        <w:rPr>
          <w:rFonts w:cs="Times New Roman"/>
          <w:b/>
          <w:bCs/>
          <w:sz w:val="22"/>
        </w:rPr>
        <w:t>rozvoj.</w:t>
      </w:r>
    </w:p>
    <w:p w14:paraId="44DA8D13" w14:textId="27B4EF8C" w:rsidR="009C3A17" w:rsidRPr="00531E7A" w:rsidRDefault="009C3A17" w:rsidP="009C3A17">
      <w:pPr>
        <w:spacing w:after="120" w:line="288" w:lineRule="auto"/>
        <w:ind w:firstLine="708"/>
        <w:jc w:val="center"/>
        <w:rPr>
          <w:rFonts w:cs="Times New Roman"/>
          <w:b/>
          <w:sz w:val="22"/>
        </w:rPr>
      </w:pPr>
      <w:r w:rsidRPr="00531E7A">
        <w:rPr>
          <w:rFonts w:cs="Times New Roman"/>
          <w:b/>
          <w:sz w:val="22"/>
        </w:rPr>
        <w:t>Potřeba včasného přijetí systému</w:t>
      </w:r>
    </w:p>
    <w:p w14:paraId="480E995D" w14:textId="21F0E2C7" w:rsidR="00BA7D42" w:rsidRPr="00531E7A" w:rsidRDefault="00BB1C91" w:rsidP="00BA7D42">
      <w:pPr>
        <w:spacing w:after="120" w:line="288" w:lineRule="auto"/>
        <w:ind w:firstLine="708"/>
        <w:jc w:val="both"/>
        <w:rPr>
          <w:rFonts w:cs="Times New Roman"/>
          <w:sz w:val="22"/>
        </w:rPr>
      </w:pPr>
      <w:r w:rsidRPr="00531E7A">
        <w:rPr>
          <w:rFonts w:cs="Times New Roman"/>
          <w:sz w:val="22"/>
        </w:rPr>
        <w:t xml:space="preserve">Podle statistických údajů Ministerstva školství se ve školním roce 2019/2020 na základních školách nacházelo přes 26 500 žáků-cizinců, na školách mateřských necelých 12 000 žáků-cizinců. Ve školním roce 2015/2016 šlo o necelých 18 300 žáků-cizinců na </w:t>
      </w:r>
      <w:r w:rsidR="00F86402" w:rsidRPr="00531E7A">
        <w:rPr>
          <w:rFonts w:cs="Times New Roman"/>
          <w:sz w:val="22"/>
        </w:rPr>
        <w:t>základních</w:t>
      </w:r>
      <w:r w:rsidRPr="00531E7A">
        <w:rPr>
          <w:rFonts w:cs="Times New Roman"/>
          <w:sz w:val="22"/>
        </w:rPr>
        <w:t xml:space="preserve"> školách, a o 8 300 žáků-cizinců na mateřských školách</w:t>
      </w:r>
      <w:r w:rsidRPr="00531E7A">
        <w:rPr>
          <w:rStyle w:val="Znakapoznpodarou"/>
          <w:rFonts w:cs="Times New Roman"/>
          <w:sz w:val="22"/>
        </w:rPr>
        <w:footnoteReference w:id="3"/>
      </w:r>
      <w:r w:rsidRPr="00531E7A">
        <w:rPr>
          <w:rFonts w:cs="Times New Roman"/>
          <w:sz w:val="22"/>
        </w:rPr>
        <w:t>; počty žáků-cizinců v českém vzdělávacím systému tedy narůstají.</w:t>
      </w:r>
      <w:r w:rsidR="00F32A66" w:rsidRPr="00531E7A">
        <w:rPr>
          <w:rFonts w:cs="Times New Roman"/>
          <w:sz w:val="22"/>
        </w:rPr>
        <w:t xml:space="preserve"> </w:t>
      </w:r>
    </w:p>
    <w:p w14:paraId="7CDC8C34" w14:textId="192B1EAE" w:rsidR="00BA7D42" w:rsidRPr="00531E7A" w:rsidRDefault="0014421F" w:rsidP="00BA7D42">
      <w:pPr>
        <w:spacing w:after="120" w:line="288" w:lineRule="auto"/>
        <w:ind w:firstLine="708"/>
        <w:jc w:val="both"/>
        <w:rPr>
          <w:rFonts w:cs="Times New Roman"/>
          <w:sz w:val="22"/>
        </w:rPr>
      </w:pPr>
      <w:r w:rsidRPr="00531E7A">
        <w:rPr>
          <w:rFonts w:cs="Times New Roman"/>
          <w:sz w:val="22"/>
        </w:rPr>
        <w:t xml:space="preserve">V současné době jsou-žáci cizinci na základních školách a v posledním povinném školním roce mateřských škol podporováni </w:t>
      </w:r>
      <w:r w:rsidRPr="00531E7A">
        <w:rPr>
          <w:rFonts w:cs="Times New Roman"/>
          <w:bCs/>
          <w:sz w:val="22"/>
        </w:rPr>
        <w:t>především prostřednictvím rozvojových programů</w:t>
      </w:r>
      <w:r w:rsidRPr="00531E7A">
        <w:rPr>
          <w:rFonts w:cs="Times New Roman"/>
          <w:sz w:val="22"/>
        </w:rPr>
        <w:t xml:space="preserve">, jejichž smyslem je zajistit podporu výuky českého jazyka těmto žákům s cílem jejich </w:t>
      </w:r>
      <w:r w:rsidR="00BA7D42" w:rsidRPr="00531E7A">
        <w:rPr>
          <w:rFonts w:cs="Times New Roman"/>
          <w:sz w:val="22"/>
        </w:rPr>
        <w:t xml:space="preserve">řádného </w:t>
      </w:r>
      <w:r w:rsidRPr="00531E7A">
        <w:rPr>
          <w:rFonts w:cs="Times New Roman"/>
          <w:sz w:val="22"/>
        </w:rPr>
        <w:t>zapojení do vzd</w:t>
      </w:r>
      <w:r w:rsidR="00BA7D42" w:rsidRPr="00531E7A">
        <w:rPr>
          <w:rFonts w:cs="Times New Roman"/>
          <w:sz w:val="22"/>
        </w:rPr>
        <w:t xml:space="preserve">ělávacího systému. </w:t>
      </w:r>
      <w:r w:rsidRPr="00531E7A">
        <w:rPr>
          <w:rFonts w:cs="Times New Roman"/>
          <w:b/>
          <w:bCs/>
          <w:sz w:val="22"/>
        </w:rPr>
        <w:t>Rozvojové programy se novelou zákona č. 284/2020 Sb., školského zákona, účinné od 1. 10. 2020, k prvnímu lednu roku 2021</w:t>
      </w:r>
      <w:r w:rsidR="00A54038" w:rsidRPr="00531E7A">
        <w:rPr>
          <w:rFonts w:cs="Times New Roman"/>
          <w:b/>
          <w:bCs/>
          <w:sz w:val="22"/>
        </w:rPr>
        <w:t>,</w:t>
      </w:r>
      <w:r w:rsidRPr="00531E7A">
        <w:rPr>
          <w:rFonts w:cs="Times New Roman"/>
          <w:b/>
          <w:bCs/>
          <w:sz w:val="22"/>
        </w:rPr>
        <w:t xml:space="preserve"> ruší.</w:t>
      </w:r>
      <w:r w:rsidRPr="00531E7A">
        <w:rPr>
          <w:rFonts w:cs="Times New Roman"/>
          <w:sz w:val="22"/>
        </w:rPr>
        <w:t xml:space="preserve"> </w:t>
      </w:r>
      <w:r w:rsidR="009A0D3C" w:rsidRPr="00531E7A">
        <w:rPr>
          <w:rFonts w:cs="Times New Roman"/>
          <w:sz w:val="22"/>
        </w:rPr>
        <w:t xml:space="preserve">Ač </w:t>
      </w:r>
      <w:r w:rsidR="00BA7D42" w:rsidRPr="00531E7A">
        <w:rPr>
          <w:rFonts w:cs="Times New Roman"/>
          <w:sz w:val="22"/>
        </w:rPr>
        <w:t>je</w:t>
      </w:r>
      <w:r w:rsidR="009A0D3C" w:rsidRPr="00531E7A">
        <w:rPr>
          <w:rFonts w:cs="Times New Roman"/>
          <w:sz w:val="22"/>
        </w:rPr>
        <w:t xml:space="preserve"> tato forma podpory dlouhodobě hodnocena jako </w:t>
      </w:r>
      <w:r w:rsidR="009A0D3C" w:rsidRPr="00531E7A">
        <w:rPr>
          <w:rFonts w:cs="Times New Roman"/>
          <w:sz w:val="22"/>
        </w:rPr>
        <w:lastRenderedPageBreak/>
        <w:t>nedostatečná, neboť nep</w:t>
      </w:r>
      <w:r w:rsidR="00F86402" w:rsidRPr="00531E7A">
        <w:rPr>
          <w:rFonts w:cs="Times New Roman"/>
          <w:sz w:val="22"/>
        </w:rPr>
        <w:t xml:space="preserve">okrývá potřeby všech dětí </w:t>
      </w:r>
      <w:r w:rsidR="009A0D3C" w:rsidRPr="00531E7A">
        <w:rPr>
          <w:rFonts w:cs="Times New Roman"/>
          <w:sz w:val="22"/>
        </w:rPr>
        <w:t xml:space="preserve">a nenaplňuje parametry intenzivní přípravy, kterou tyto děti potřebují, </w:t>
      </w:r>
      <w:r w:rsidR="004F7871" w:rsidRPr="00531E7A">
        <w:rPr>
          <w:rFonts w:cs="Times New Roman"/>
          <w:sz w:val="22"/>
        </w:rPr>
        <w:t xml:space="preserve">byla alespoň </w:t>
      </w:r>
      <w:r w:rsidR="00F86402" w:rsidRPr="00531E7A">
        <w:rPr>
          <w:rFonts w:cs="Times New Roman"/>
          <w:sz w:val="22"/>
        </w:rPr>
        <w:t>části žáků a škol</w:t>
      </w:r>
      <w:r w:rsidR="004F7871" w:rsidRPr="00531E7A">
        <w:rPr>
          <w:rFonts w:cs="Times New Roman"/>
          <w:sz w:val="22"/>
        </w:rPr>
        <w:t xml:space="preserve"> dostupná</w:t>
      </w:r>
      <w:r w:rsidR="00BA7D42" w:rsidRPr="00531E7A">
        <w:rPr>
          <w:rFonts w:cs="Times New Roman"/>
          <w:sz w:val="22"/>
        </w:rPr>
        <w:t xml:space="preserve"> a jimi využívaná.</w:t>
      </w:r>
      <w:r w:rsidR="009A0D3C" w:rsidRPr="00531E7A">
        <w:rPr>
          <w:rFonts w:cs="Times New Roman"/>
          <w:sz w:val="22"/>
        </w:rPr>
        <w:t xml:space="preserve"> Ministerstvo školství připravuje nový systém jazykové </w:t>
      </w:r>
      <w:r w:rsidR="00BD753F" w:rsidRPr="00531E7A">
        <w:rPr>
          <w:rFonts w:cs="Times New Roman"/>
          <w:sz w:val="22"/>
        </w:rPr>
        <w:t xml:space="preserve">přípravy </w:t>
      </w:r>
      <w:r w:rsidR="009A0D3C" w:rsidRPr="00531E7A">
        <w:rPr>
          <w:rFonts w:cs="Times New Roman"/>
          <w:sz w:val="22"/>
        </w:rPr>
        <w:t>těchto žáků-cizinců</w:t>
      </w:r>
      <w:r w:rsidR="004C7066" w:rsidRPr="00531E7A">
        <w:rPr>
          <w:rFonts w:cs="Times New Roman"/>
          <w:sz w:val="22"/>
        </w:rPr>
        <w:t xml:space="preserve">, </w:t>
      </w:r>
      <w:r w:rsidR="00BA7D42" w:rsidRPr="00531E7A">
        <w:rPr>
          <w:rFonts w:cs="Times New Roman"/>
          <w:sz w:val="22"/>
        </w:rPr>
        <w:t xml:space="preserve">který by rušený systém nahradil. Nový systém však k datu schvalování tohoto Podnětu nebyl schválen, a </w:t>
      </w:r>
      <w:r w:rsidR="004C7066" w:rsidRPr="00531E7A">
        <w:rPr>
          <w:rFonts w:cs="Times New Roman"/>
          <w:sz w:val="22"/>
        </w:rPr>
        <w:t xml:space="preserve">existuje </w:t>
      </w:r>
      <w:r w:rsidR="00BA7D42" w:rsidRPr="00531E7A">
        <w:rPr>
          <w:rFonts w:cs="Times New Roman"/>
          <w:sz w:val="22"/>
        </w:rPr>
        <w:t xml:space="preserve">zde </w:t>
      </w:r>
      <w:r w:rsidR="004C7066" w:rsidRPr="00531E7A">
        <w:rPr>
          <w:rFonts w:cs="Times New Roman"/>
          <w:sz w:val="22"/>
        </w:rPr>
        <w:t xml:space="preserve">reálná </w:t>
      </w:r>
      <w:r w:rsidR="00BA7D42" w:rsidRPr="00531E7A">
        <w:rPr>
          <w:rFonts w:cs="Times New Roman"/>
          <w:sz w:val="22"/>
        </w:rPr>
        <w:t xml:space="preserve">hrozba, že do začátku roku 2021 </w:t>
      </w:r>
      <w:r w:rsidR="004C7066" w:rsidRPr="00531E7A">
        <w:rPr>
          <w:rFonts w:cs="Times New Roman"/>
          <w:sz w:val="22"/>
        </w:rPr>
        <w:t>schválen nebude</w:t>
      </w:r>
      <w:r w:rsidR="009A0D3C" w:rsidRPr="00531E7A">
        <w:rPr>
          <w:rFonts w:cs="Times New Roman"/>
          <w:sz w:val="22"/>
        </w:rPr>
        <w:t xml:space="preserve">. </w:t>
      </w:r>
    </w:p>
    <w:p w14:paraId="0165BD2E" w14:textId="1EDDF21F" w:rsidR="0014421F" w:rsidRPr="00531E7A" w:rsidRDefault="0014421F" w:rsidP="00BA7D42">
      <w:pPr>
        <w:spacing w:after="120" w:line="288" w:lineRule="auto"/>
        <w:ind w:firstLine="708"/>
        <w:jc w:val="both"/>
        <w:rPr>
          <w:rFonts w:cs="Times New Roman"/>
          <w:sz w:val="22"/>
        </w:rPr>
      </w:pPr>
      <w:r w:rsidRPr="00531E7A">
        <w:rPr>
          <w:rFonts w:cs="Times New Roman"/>
          <w:sz w:val="22"/>
        </w:rPr>
        <w:t xml:space="preserve">Podpora vzdělávání žáků-cizinců má být od roku 2021 financována z rezerv krajských úřadů na základě parametrů, které </w:t>
      </w:r>
      <w:r w:rsidR="00992A52" w:rsidRPr="00531E7A">
        <w:rPr>
          <w:rFonts w:cs="Times New Roman"/>
          <w:sz w:val="22"/>
        </w:rPr>
        <w:t xml:space="preserve">má </w:t>
      </w:r>
      <w:r w:rsidRPr="00531E7A">
        <w:rPr>
          <w:rFonts w:cs="Times New Roman"/>
          <w:sz w:val="22"/>
        </w:rPr>
        <w:t xml:space="preserve">nový systém jazykové </w:t>
      </w:r>
      <w:r w:rsidR="00BA7D42" w:rsidRPr="00531E7A">
        <w:rPr>
          <w:rFonts w:cs="Times New Roman"/>
          <w:sz w:val="22"/>
        </w:rPr>
        <w:t>přípravy</w:t>
      </w:r>
      <w:r w:rsidRPr="00531E7A">
        <w:rPr>
          <w:rFonts w:cs="Times New Roman"/>
          <w:sz w:val="22"/>
        </w:rPr>
        <w:t xml:space="preserve"> žáků-cizinců</w:t>
      </w:r>
      <w:r w:rsidR="00992A52" w:rsidRPr="00531E7A">
        <w:rPr>
          <w:rFonts w:cs="Times New Roman"/>
          <w:sz w:val="22"/>
        </w:rPr>
        <w:t xml:space="preserve"> vymezit</w:t>
      </w:r>
      <w:r w:rsidRPr="00531E7A">
        <w:rPr>
          <w:rFonts w:cs="Times New Roman"/>
          <w:sz w:val="22"/>
        </w:rPr>
        <w:t xml:space="preserve">. Je proto nutné, aby byl řešený systém </w:t>
      </w:r>
      <w:r w:rsidR="00430962" w:rsidRPr="00531E7A">
        <w:rPr>
          <w:rFonts w:cs="Times New Roman"/>
          <w:sz w:val="22"/>
        </w:rPr>
        <w:t>přípravy</w:t>
      </w:r>
      <w:r w:rsidRPr="00531E7A">
        <w:rPr>
          <w:rFonts w:cs="Times New Roman"/>
          <w:sz w:val="22"/>
        </w:rPr>
        <w:t xml:space="preserve"> k prvnímu lednu roku 2021 připraven. Pokud k přípravě a zahájení nového systému </w:t>
      </w:r>
      <w:r w:rsidR="00430962" w:rsidRPr="00531E7A">
        <w:rPr>
          <w:rFonts w:cs="Times New Roman"/>
          <w:sz w:val="22"/>
        </w:rPr>
        <w:t>přípravy</w:t>
      </w:r>
      <w:r w:rsidRPr="00531E7A">
        <w:rPr>
          <w:rFonts w:cs="Times New Roman"/>
          <w:sz w:val="22"/>
        </w:rPr>
        <w:t xml:space="preserve"> nedojde, žáci-cizinci </w:t>
      </w:r>
      <w:r w:rsidR="001A70A5" w:rsidRPr="00531E7A">
        <w:rPr>
          <w:rFonts w:cs="Times New Roman"/>
          <w:sz w:val="22"/>
        </w:rPr>
        <w:t xml:space="preserve">a jejich pedagogové </w:t>
      </w:r>
      <w:r w:rsidRPr="00531E7A">
        <w:rPr>
          <w:rFonts w:cs="Times New Roman"/>
          <w:sz w:val="22"/>
        </w:rPr>
        <w:t xml:space="preserve">na českých základních školách </w:t>
      </w:r>
      <w:r w:rsidR="001A70A5" w:rsidRPr="00531E7A">
        <w:rPr>
          <w:rFonts w:cs="Times New Roman"/>
          <w:sz w:val="22"/>
        </w:rPr>
        <w:t>nebudou mít přístup k </w:t>
      </w:r>
      <w:r w:rsidR="001A70A5" w:rsidRPr="00531E7A">
        <w:rPr>
          <w:rFonts w:cs="Times New Roman"/>
          <w:b/>
          <w:bCs/>
          <w:sz w:val="22"/>
        </w:rPr>
        <w:t>žádné systémové podpoře</w:t>
      </w:r>
      <w:r w:rsidRPr="00531E7A">
        <w:rPr>
          <w:rFonts w:cs="Times New Roman"/>
          <w:sz w:val="22"/>
        </w:rPr>
        <w:t>.</w:t>
      </w:r>
      <w:r w:rsidR="008F7C26" w:rsidRPr="00531E7A">
        <w:rPr>
          <w:rFonts w:cs="Times New Roman"/>
          <w:sz w:val="22"/>
        </w:rPr>
        <w:t xml:space="preserve"> Výbor pro práva cizinců takovýto stav považuje za zásadní porušení práva na přístup ke vzdělání, k němuž by v žádném případě nemělo dojít.</w:t>
      </w:r>
      <w:r w:rsidR="001A70A5" w:rsidRPr="00531E7A">
        <w:rPr>
          <w:rFonts w:cs="Times New Roman"/>
          <w:sz w:val="22"/>
        </w:rPr>
        <w:t xml:space="preserve"> </w:t>
      </w:r>
    </w:p>
    <w:p w14:paraId="6457B4EA" w14:textId="77777777" w:rsidR="001B16D1" w:rsidRPr="00531E7A" w:rsidRDefault="001B16D1" w:rsidP="00BA7D42">
      <w:pPr>
        <w:spacing w:after="120" w:line="288" w:lineRule="auto"/>
        <w:ind w:firstLine="708"/>
        <w:jc w:val="both"/>
        <w:rPr>
          <w:rFonts w:cs="Times New Roman"/>
          <w:sz w:val="22"/>
        </w:rPr>
      </w:pPr>
    </w:p>
    <w:p w14:paraId="6356A85F" w14:textId="0E862E8A" w:rsidR="009C3A17" w:rsidRPr="00531E7A" w:rsidRDefault="009C3A17" w:rsidP="009C3A17">
      <w:pPr>
        <w:spacing w:after="120" w:line="288" w:lineRule="auto"/>
        <w:jc w:val="center"/>
        <w:rPr>
          <w:rFonts w:cs="Times New Roman"/>
          <w:b/>
          <w:sz w:val="22"/>
        </w:rPr>
      </w:pPr>
      <w:r w:rsidRPr="00531E7A">
        <w:rPr>
          <w:rFonts w:cs="Times New Roman"/>
          <w:b/>
          <w:sz w:val="22"/>
        </w:rPr>
        <w:t>Potřeba vhodného nastavení systému</w:t>
      </w:r>
    </w:p>
    <w:p w14:paraId="0FD61D41" w14:textId="3D75ACE2" w:rsidR="001B16D1" w:rsidRPr="00531E7A" w:rsidRDefault="00C8456B" w:rsidP="00430962">
      <w:pPr>
        <w:spacing w:after="120" w:line="288" w:lineRule="auto"/>
        <w:ind w:firstLine="708"/>
        <w:jc w:val="both"/>
        <w:rPr>
          <w:rFonts w:cs="Times New Roman"/>
          <w:sz w:val="22"/>
        </w:rPr>
      </w:pPr>
      <w:r w:rsidRPr="00531E7A">
        <w:rPr>
          <w:rFonts w:cs="Times New Roman"/>
          <w:sz w:val="22"/>
        </w:rPr>
        <w:t xml:space="preserve">Systém jazykové </w:t>
      </w:r>
      <w:r w:rsidR="00430962" w:rsidRPr="00531E7A">
        <w:rPr>
          <w:rFonts w:cs="Times New Roman"/>
          <w:sz w:val="22"/>
        </w:rPr>
        <w:t>přípravy</w:t>
      </w:r>
      <w:r w:rsidRPr="00531E7A">
        <w:rPr>
          <w:rFonts w:cs="Times New Roman"/>
          <w:sz w:val="22"/>
        </w:rPr>
        <w:t xml:space="preserve"> žáků-cizinců podle Výboru pro práva cizinců </w:t>
      </w:r>
      <w:r w:rsidR="00A54038" w:rsidRPr="00531E7A">
        <w:rPr>
          <w:rFonts w:cs="Times New Roman"/>
          <w:sz w:val="22"/>
        </w:rPr>
        <w:t xml:space="preserve">musí </w:t>
      </w:r>
      <w:r w:rsidRPr="00531E7A">
        <w:rPr>
          <w:rFonts w:cs="Times New Roman"/>
          <w:sz w:val="22"/>
        </w:rPr>
        <w:t xml:space="preserve">být dostupný všem žákům-cizincům, kteří jej potřebují. Výbor pro práva cizinců tedy podporuje variantu dostupnosti jazykové </w:t>
      </w:r>
      <w:r w:rsidR="00430962" w:rsidRPr="00531E7A">
        <w:rPr>
          <w:rFonts w:cs="Times New Roman"/>
          <w:sz w:val="22"/>
        </w:rPr>
        <w:t>přípravy</w:t>
      </w:r>
      <w:r w:rsidRPr="00531E7A">
        <w:rPr>
          <w:rFonts w:cs="Times New Roman"/>
          <w:sz w:val="22"/>
        </w:rPr>
        <w:t xml:space="preserve"> na všech školách, kde se žáci-cizinci nacházejí. Variantou nastavení systému jazykové </w:t>
      </w:r>
      <w:r w:rsidR="00430962" w:rsidRPr="00531E7A">
        <w:rPr>
          <w:rFonts w:cs="Times New Roman"/>
          <w:sz w:val="22"/>
        </w:rPr>
        <w:t xml:space="preserve">přípravy, která byla představena zástupkyní Ministerstva školství na zasedání Výboru pro práva cizinců dne 15. července 2020, </w:t>
      </w:r>
      <w:r w:rsidRPr="00531E7A">
        <w:rPr>
          <w:rFonts w:cs="Times New Roman"/>
          <w:sz w:val="22"/>
        </w:rPr>
        <w:t xml:space="preserve">je určit v každé obci s rozšířenou působností minimálně jednu školu, která by </w:t>
      </w:r>
      <w:r w:rsidR="00F86402" w:rsidRPr="00531E7A">
        <w:rPr>
          <w:rFonts w:cs="Times New Roman"/>
          <w:sz w:val="22"/>
        </w:rPr>
        <w:t>přípravu</w:t>
      </w:r>
      <w:r w:rsidRPr="00531E7A">
        <w:rPr>
          <w:rFonts w:cs="Times New Roman"/>
          <w:sz w:val="22"/>
        </w:rPr>
        <w:t xml:space="preserve"> zajišťovala, a dále </w:t>
      </w:r>
      <w:r w:rsidR="00430962" w:rsidRPr="00531E7A">
        <w:rPr>
          <w:rFonts w:cs="Times New Roman"/>
          <w:sz w:val="22"/>
        </w:rPr>
        <w:t>přípravu</w:t>
      </w:r>
      <w:r w:rsidRPr="00531E7A">
        <w:rPr>
          <w:rFonts w:cs="Times New Roman"/>
          <w:sz w:val="22"/>
        </w:rPr>
        <w:t xml:space="preserve"> realizovat na školách, kde počet žáků-cizinců překročí stanovenou hranici. V tomto případě jsou však žáci-cizinci, kteří nestudují na žádné z takto zvolených škol, v mnohých regionech </w:t>
      </w:r>
      <w:r w:rsidRPr="00531E7A">
        <w:rPr>
          <w:rFonts w:cs="Times New Roman"/>
          <w:b/>
          <w:sz w:val="22"/>
        </w:rPr>
        <w:t xml:space="preserve">ohroženi nedostupností </w:t>
      </w:r>
      <w:r w:rsidR="00430962" w:rsidRPr="00531E7A">
        <w:rPr>
          <w:rFonts w:cs="Times New Roman"/>
          <w:b/>
          <w:sz w:val="22"/>
        </w:rPr>
        <w:t>jazykové přípravy</w:t>
      </w:r>
      <w:r w:rsidRPr="00531E7A">
        <w:rPr>
          <w:rFonts w:cs="Times New Roman"/>
          <w:sz w:val="22"/>
        </w:rPr>
        <w:t>, neboť budou odkázáni na dojíždění do stanovené školy, které nemusí být ve všech případech možné.</w:t>
      </w:r>
      <w:r w:rsidR="008F7C26" w:rsidRPr="00531E7A">
        <w:rPr>
          <w:rFonts w:cs="Times New Roman"/>
          <w:sz w:val="22"/>
        </w:rPr>
        <w:t xml:space="preserve"> Takovýto stav neřeší příčinu, kvůli n</w:t>
      </w:r>
      <w:r w:rsidR="00430962" w:rsidRPr="00531E7A">
        <w:rPr>
          <w:rFonts w:cs="Times New Roman"/>
          <w:sz w:val="22"/>
        </w:rPr>
        <w:t xml:space="preserve">íž je nový systém </w:t>
      </w:r>
      <w:r w:rsidR="008F7C26" w:rsidRPr="00531E7A">
        <w:rPr>
          <w:rFonts w:cs="Times New Roman"/>
          <w:sz w:val="22"/>
        </w:rPr>
        <w:t xml:space="preserve">vytvářen, tedy </w:t>
      </w:r>
      <w:r w:rsidR="008F7C26" w:rsidRPr="00531E7A">
        <w:rPr>
          <w:rFonts w:cs="Times New Roman"/>
          <w:b/>
          <w:bCs/>
          <w:sz w:val="22"/>
        </w:rPr>
        <w:t>efektivní a dostatečnou dostupnost podpory všem žákům, kteří ji potřebují.</w:t>
      </w:r>
      <w:r w:rsidR="001B16D1" w:rsidRPr="00531E7A">
        <w:rPr>
          <w:rFonts w:cs="Times New Roman"/>
          <w:b/>
          <w:bCs/>
          <w:sz w:val="22"/>
        </w:rPr>
        <w:t xml:space="preserve"> </w:t>
      </w:r>
    </w:p>
    <w:p w14:paraId="6CF330FB" w14:textId="22479571" w:rsidR="001B16D1" w:rsidRPr="00531E7A" w:rsidRDefault="001B16D1" w:rsidP="00430962">
      <w:pPr>
        <w:spacing w:after="120" w:line="288" w:lineRule="auto"/>
        <w:ind w:firstLine="708"/>
        <w:jc w:val="both"/>
        <w:rPr>
          <w:rFonts w:cs="Times New Roman"/>
          <w:sz w:val="22"/>
        </w:rPr>
      </w:pPr>
      <w:r w:rsidRPr="00531E7A">
        <w:rPr>
          <w:rFonts w:cs="Times New Roman"/>
          <w:sz w:val="22"/>
        </w:rPr>
        <w:t xml:space="preserve">Neméně podstatným argumentem pro decentralizaci jazykové přípravy je obava z přílišné koncentrace žáků-cizinců na </w:t>
      </w:r>
      <w:r w:rsidR="00F86402" w:rsidRPr="00531E7A">
        <w:rPr>
          <w:rFonts w:cs="Times New Roman"/>
          <w:sz w:val="22"/>
        </w:rPr>
        <w:t>zvolených</w:t>
      </w:r>
      <w:r w:rsidRPr="00531E7A">
        <w:rPr>
          <w:rFonts w:cs="Times New Roman"/>
          <w:sz w:val="22"/>
        </w:rPr>
        <w:t xml:space="preserve"> školách, která v určitém kritickém momentu vede k odchodu majoritních žáků do okolních škol. </w:t>
      </w:r>
      <w:r w:rsidR="00F86402" w:rsidRPr="00531E7A">
        <w:rPr>
          <w:rFonts w:cs="Times New Roman"/>
          <w:sz w:val="22"/>
        </w:rPr>
        <w:t>K tomuto dochází zejména na základě obav</w:t>
      </w:r>
      <w:r w:rsidRPr="00531E7A">
        <w:rPr>
          <w:rFonts w:cs="Times New Roman"/>
          <w:sz w:val="22"/>
        </w:rPr>
        <w:t xml:space="preserve"> rodičů majoritních žáků z nekvalitní výuky, </w:t>
      </w:r>
      <w:r w:rsidR="00F86402" w:rsidRPr="00531E7A">
        <w:rPr>
          <w:rFonts w:cs="Times New Roman"/>
          <w:sz w:val="22"/>
        </w:rPr>
        <w:t>přílišně přizpůsobené</w:t>
      </w:r>
      <w:r w:rsidRPr="00531E7A">
        <w:rPr>
          <w:rFonts w:cs="Times New Roman"/>
          <w:sz w:val="22"/>
        </w:rPr>
        <w:t xml:space="preserve"> potřebám žáků-cizinců. Jakkoliv mohou být tyto obavy neoprávněné, jsou reálné a mají dopad na vznik segregovaných škol.</w:t>
      </w:r>
      <w:r w:rsidRPr="00531E7A">
        <w:rPr>
          <w:rStyle w:val="Znakapoznpodarou"/>
          <w:rFonts w:cs="Times New Roman"/>
          <w:sz w:val="22"/>
        </w:rPr>
        <w:footnoteReference w:id="4"/>
      </w:r>
      <w:r w:rsidRPr="00531E7A">
        <w:rPr>
          <w:rFonts w:cs="Times New Roman"/>
          <w:sz w:val="22"/>
        </w:rPr>
        <w:t xml:space="preserve"> </w:t>
      </w:r>
    </w:p>
    <w:p w14:paraId="3CDE91A6" w14:textId="5E4F0642" w:rsidR="001B16D1" w:rsidRPr="00531E7A" w:rsidRDefault="00A54038" w:rsidP="001B16D1">
      <w:pPr>
        <w:spacing w:after="120" w:line="288" w:lineRule="auto"/>
        <w:ind w:firstLine="708"/>
        <w:jc w:val="both"/>
        <w:rPr>
          <w:rFonts w:cs="Times New Roman"/>
          <w:sz w:val="22"/>
        </w:rPr>
      </w:pPr>
      <w:r w:rsidRPr="00531E7A">
        <w:rPr>
          <w:rFonts w:cs="Times New Roman"/>
          <w:sz w:val="22"/>
        </w:rPr>
        <w:t>V</w:t>
      </w:r>
      <w:r w:rsidR="001B16D1" w:rsidRPr="00531E7A">
        <w:rPr>
          <w:rFonts w:cs="Times New Roman"/>
          <w:sz w:val="22"/>
        </w:rPr>
        <w:t>ýuka češtiny jako druhého jazyka na kmenové škole žáka</w:t>
      </w:r>
      <w:r w:rsidRPr="00531E7A">
        <w:rPr>
          <w:rFonts w:cs="Times New Roman"/>
          <w:sz w:val="22"/>
        </w:rPr>
        <w:t xml:space="preserve"> je</w:t>
      </w:r>
      <w:r w:rsidR="001B16D1" w:rsidRPr="00531E7A">
        <w:rPr>
          <w:rFonts w:cs="Times New Roman"/>
          <w:sz w:val="22"/>
        </w:rPr>
        <w:t xml:space="preserve"> žádoucí také s ohledem na inkluzi do běžné výuky a socializaci do kolektivu, se kterými je třeba začít hned od počátku po nástupu žáka</w:t>
      </w:r>
      <w:r w:rsidR="00F86402" w:rsidRPr="00531E7A">
        <w:rPr>
          <w:rFonts w:cs="Times New Roman"/>
          <w:sz w:val="22"/>
        </w:rPr>
        <w:t xml:space="preserve"> na jeho kmenovou školu</w:t>
      </w:r>
      <w:r w:rsidR="00992A52" w:rsidRPr="00531E7A">
        <w:rPr>
          <w:rFonts w:cs="Times New Roman"/>
          <w:sz w:val="22"/>
        </w:rPr>
        <w:t>. Kombinovat intenzivní výuku</w:t>
      </w:r>
      <w:r w:rsidR="001B16D1" w:rsidRPr="00531E7A">
        <w:rPr>
          <w:rFonts w:cs="Times New Roman"/>
          <w:sz w:val="22"/>
        </w:rPr>
        <w:t xml:space="preserve"> češtiny na zvolené škole (která </w:t>
      </w:r>
      <w:r w:rsidR="00992A52" w:rsidRPr="00531E7A">
        <w:rPr>
          <w:rFonts w:cs="Times New Roman"/>
          <w:sz w:val="22"/>
        </w:rPr>
        <w:t>by měla</w:t>
      </w:r>
      <w:r w:rsidR="001B16D1" w:rsidRPr="00531E7A">
        <w:rPr>
          <w:rFonts w:cs="Times New Roman"/>
          <w:sz w:val="22"/>
        </w:rPr>
        <w:t xml:space="preserve"> mít rozsah zhruba sedm vyučovacích hodin týdně) s efektivní inkluzí a socializací do kolektivu v kmenové škole bude s ohledem na dojíždění žáků velmi komplikované, až neřešitelné. Variantou je situace, kdy žák bude po dobu konání intenzivní výuky navštěvovat výuku na </w:t>
      </w:r>
      <w:r w:rsidR="00F86402" w:rsidRPr="00531E7A">
        <w:rPr>
          <w:rFonts w:cs="Times New Roman"/>
          <w:sz w:val="22"/>
        </w:rPr>
        <w:t>zvolené</w:t>
      </w:r>
      <w:r w:rsidR="001B16D1" w:rsidRPr="00531E7A">
        <w:rPr>
          <w:rFonts w:cs="Times New Roman"/>
          <w:sz w:val="22"/>
        </w:rPr>
        <w:t>, nikoliv na</w:t>
      </w:r>
      <w:r w:rsidR="00F86402" w:rsidRPr="00531E7A">
        <w:rPr>
          <w:rFonts w:cs="Times New Roman"/>
          <w:sz w:val="22"/>
        </w:rPr>
        <w:t xml:space="preserve"> své</w:t>
      </w:r>
      <w:r w:rsidR="001B16D1" w:rsidRPr="00531E7A">
        <w:rPr>
          <w:rFonts w:cs="Times New Roman"/>
          <w:sz w:val="22"/>
        </w:rPr>
        <w:t xml:space="preserve"> kmenové škole; to bude ovšem znamenat velký zásah do kapacity tříd těchto škol. Především to však bude mít nežádoucí dopad na</w:t>
      </w:r>
      <w:r w:rsidR="00F86402" w:rsidRPr="00531E7A">
        <w:rPr>
          <w:rFonts w:cs="Times New Roman"/>
          <w:sz w:val="22"/>
        </w:rPr>
        <w:t xml:space="preserve"> klima tříd dané školy, a též </w:t>
      </w:r>
      <w:r w:rsidR="001B16D1" w:rsidRPr="00531E7A">
        <w:rPr>
          <w:rFonts w:cs="Times New Roman"/>
          <w:sz w:val="22"/>
        </w:rPr>
        <w:t>na postoje a klima v rámci</w:t>
      </w:r>
      <w:r w:rsidR="00F86402" w:rsidRPr="00531E7A">
        <w:rPr>
          <w:rFonts w:cs="Times New Roman"/>
          <w:sz w:val="22"/>
        </w:rPr>
        <w:t xml:space="preserve"> pedagogických sborů. </w:t>
      </w:r>
      <w:r w:rsidR="001B16D1" w:rsidRPr="00531E7A">
        <w:rPr>
          <w:rFonts w:cs="Times New Roman"/>
          <w:sz w:val="22"/>
        </w:rPr>
        <w:t xml:space="preserve">Přítomnost těchto žáků ve výuce </w:t>
      </w:r>
      <w:r w:rsidR="00F86402" w:rsidRPr="00531E7A">
        <w:rPr>
          <w:rFonts w:cs="Times New Roman"/>
          <w:sz w:val="22"/>
        </w:rPr>
        <w:t xml:space="preserve">totiž při této variantě zatíží učitele těchto tříd, neboť </w:t>
      </w:r>
      <w:r w:rsidR="001B16D1" w:rsidRPr="00531E7A">
        <w:rPr>
          <w:rFonts w:cs="Times New Roman"/>
          <w:sz w:val="22"/>
        </w:rPr>
        <w:t>inkluze žáků s neznalostí j</w:t>
      </w:r>
      <w:r w:rsidR="00F86402" w:rsidRPr="00531E7A">
        <w:rPr>
          <w:rFonts w:cs="Times New Roman"/>
          <w:sz w:val="22"/>
        </w:rPr>
        <w:t>azyka do výuky je velmi náročná</w:t>
      </w:r>
      <w:r w:rsidR="00306E41" w:rsidRPr="00531E7A">
        <w:rPr>
          <w:rFonts w:cs="Times New Roman"/>
          <w:sz w:val="22"/>
        </w:rPr>
        <w:t>.</w:t>
      </w:r>
    </w:p>
    <w:sectPr w:rsidR="001B16D1" w:rsidRPr="00531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3FE32C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96B87" w16cex:dateUtc="2020-07-27T13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3FE32C3" w16cid:durableId="22C96B8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0AD772" w14:textId="77777777" w:rsidR="00B178EF" w:rsidRDefault="00B178EF" w:rsidP="00485919">
      <w:pPr>
        <w:spacing w:line="240" w:lineRule="auto"/>
      </w:pPr>
      <w:r>
        <w:separator/>
      </w:r>
    </w:p>
  </w:endnote>
  <w:endnote w:type="continuationSeparator" w:id="0">
    <w:p w14:paraId="4D45B0F5" w14:textId="77777777" w:rsidR="00B178EF" w:rsidRDefault="00B178EF" w:rsidP="00485919">
      <w:pPr>
        <w:spacing w:line="240" w:lineRule="auto"/>
      </w:pPr>
      <w:r>
        <w:continuationSeparator/>
      </w:r>
    </w:p>
  </w:endnote>
  <w:endnote w:type="continuationNotice" w:id="1">
    <w:p w14:paraId="4458859C" w14:textId="77777777" w:rsidR="00B178EF" w:rsidRDefault="00B178E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EF50EE" w14:textId="77777777" w:rsidR="00B178EF" w:rsidRDefault="00B178EF" w:rsidP="00485919">
      <w:pPr>
        <w:spacing w:line="240" w:lineRule="auto"/>
      </w:pPr>
      <w:r>
        <w:separator/>
      </w:r>
    </w:p>
  </w:footnote>
  <w:footnote w:type="continuationSeparator" w:id="0">
    <w:p w14:paraId="2E4B885E" w14:textId="77777777" w:rsidR="00B178EF" w:rsidRDefault="00B178EF" w:rsidP="00485919">
      <w:pPr>
        <w:spacing w:line="240" w:lineRule="auto"/>
      </w:pPr>
      <w:r>
        <w:continuationSeparator/>
      </w:r>
    </w:p>
  </w:footnote>
  <w:footnote w:type="continuationNotice" w:id="1">
    <w:p w14:paraId="062BAD9B" w14:textId="77777777" w:rsidR="00B178EF" w:rsidRDefault="00B178EF">
      <w:pPr>
        <w:spacing w:line="240" w:lineRule="auto"/>
      </w:pPr>
    </w:p>
  </w:footnote>
  <w:footnote w:id="2">
    <w:p w14:paraId="24DA8A87" w14:textId="76A94F27" w:rsidR="008F7C26" w:rsidRPr="00531E7A" w:rsidRDefault="008F7C26" w:rsidP="00531E7A">
      <w:pPr>
        <w:pStyle w:val="Nadpis4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18"/>
          <w:szCs w:val="18"/>
        </w:rPr>
      </w:pPr>
      <w:r w:rsidRPr="00531E7A">
        <w:rPr>
          <w:rStyle w:val="Znakapoznpodarou"/>
          <w:rFonts w:ascii="Times New Roman" w:hAnsi="Times New Roman" w:cs="Times New Roman"/>
          <w:b w:val="0"/>
          <w:color w:val="auto"/>
          <w:sz w:val="18"/>
          <w:szCs w:val="18"/>
        </w:rPr>
        <w:footnoteRef/>
      </w:r>
      <w:r w:rsidRPr="00531E7A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Připravované změny v systému podpory a integrace žáků-cizinců v základním vzdělávání. Záznam z konference Neznalost zákona </w:t>
      </w:r>
      <w:proofErr w:type="gramStart"/>
      <w:r w:rsidRPr="00531E7A">
        <w:rPr>
          <w:rFonts w:ascii="Times New Roman" w:hAnsi="Times New Roman" w:cs="Times New Roman"/>
          <w:b w:val="0"/>
          <w:color w:val="auto"/>
          <w:sz w:val="18"/>
          <w:szCs w:val="18"/>
        </w:rPr>
        <w:t>neomlouvá?! z 21</w:t>
      </w:r>
      <w:proofErr w:type="gramEnd"/>
      <w:r w:rsidRPr="00531E7A">
        <w:rPr>
          <w:rFonts w:ascii="Times New Roman" w:hAnsi="Times New Roman" w:cs="Times New Roman"/>
          <w:b w:val="0"/>
          <w:color w:val="auto"/>
          <w:sz w:val="18"/>
          <w:szCs w:val="18"/>
        </w:rPr>
        <w:t>. ledna 2020:</w:t>
      </w:r>
    </w:p>
    <w:p w14:paraId="6FB62850" w14:textId="364DAE05" w:rsidR="008F7C26" w:rsidRPr="00531E7A" w:rsidRDefault="008F7C26" w:rsidP="00531E7A">
      <w:pPr>
        <w:spacing w:line="240" w:lineRule="auto"/>
        <w:jc w:val="both"/>
        <w:rPr>
          <w:rFonts w:cs="Times New Roman"/>
          <w:i/>
          <w:sz w:val="18"/>
          <w:szCs w:val="18"/>
        </w:rPr>
      </w:pPr>
      <w:r w:rsidRPr="00531E7A">
        <w:rPr>
          <w:rFonts w:cs="Times New Roman"/>
          <w:i/>
          <w:sz w:val="18"/>
          <w:szCs w:val="18"/>
          <w:u w:val="single"/>
        </w:rPr>
        <w:t>https://</w:t>
      </w:r>
      <w:proofErr w:type="gramStart"/>
      <w:r w:rsidRPr="00531E7A">
        <w:rPr>
          <w:rFonts w:cs="Times New Roman"/>
          <w:i/>
          <w:sz w:val="18"/>
          <w:szCs w:val="18"/>
          <w:u w:val="single"/>
        </w:rPr>
        <w:t>www</w:t>
      </w:r>
      <w:proofErr w:type="gramEnd"/>
      <w:r w:rsidRPr="00531E7A">
        <w:rPr>
          <w:rFonts w:cs="Times New Roman"/>
          <w:i/>
          <w:sz w:val="18"/>
          <w:szCs w:val="18"/>
          <w:u w:val="single"/>
        </w:rPr>
        <w:t>.</w:t>
      </w:r>
      <w:proofErr w:type="gramStart"/>
      <w:r w:rsidRPr="00531E7A">
        <w:rPr>
          <w:rFonts w:cs="Times New Roman"/>
          <w:i/>
          <w:sz w:val="18"/>
          <w:szCs w:val="18"/>
          <w:u w:val="single"/>
        </w:rPr>
        <w:t>ochrance</w:t>
      </w:r>
      <w:proofErr w:type="gramEnd"/>
      <w:r w:rsidRPr="00531E7A">
        <w:rPr>
          <w:rFonts w:cs="Times New Roman"/>
          <w:i/>
          <w:sz w:val="18"/>
          <w:szCs w:val="18"/>
          <w:u w:val="single"/>
        </w:rPr>
        <w:t>.cz/dalsi-aktivity/archiv-vzdelavacich-akci/?tx_odcalendar%5Buid%5D=328&amp;cHash=da69beb84c4ada97b37de61efc4d5edb</w:t>
      </w:r>
      <w:r w:rsidRPr="00531E7A">
        <w:rPr>
          <w:rFonts w:cs="Times New Roman"/>
          <w:i/>
          <w:sz w:val="18"/>
          <w:szCs w:val="18"/>
        </w:rPr>
        <w:t xml:space="preserve">. </w:t>
      </w:r>
    </w:p>
    <w:p w14:paraId="4746A8A2" w14:textId="234DD45F" w:rsidR="008F7C26" w:rsidRPr="00531E7A" w:rsidRDefault="008F7C26" w:rsidP="00531E7A">
      <w:pPr>
        <w:spacing w:line="240" w:lineRule="auto"/>
        <w:jc w:val="both"/>
        <w:rPr>
          <w:rFonts w:cs="Times New Roman"/>
          <w:i/>
          <w:sz w:val="18"/>
          <w:szCs w:val="18"/>
        </w:rPr>
      </w:pPr>
      <w:r w:rsidRPr="00531E7A">
        <w:rPr>
          <w:rFonts w:cs="Times New Roman"/>
          <w:i/>
          <w:sz w:val="18"/>
          <w:szCs w:val="18"/>
        </w:rPr>
        <w:t>Děti a žáci s odlišným mateřským jazykem. Téma zas</w:t>
      </w:r>
      <w:r w:rsidR="00A903DC" w:rsidRPr="00531E7A">
        <w:rPr>
          <w:rFonts w:cs="Times New Roman"/>
          <w:i/>
          <w:sz w:val="18"/>
          <w:szCs w:val="18"/>
        </w:rPr>
        <w:t>edání Výboru pro práva cizinců dne</w:t>
      </w:r>
      <w:r w:rsidRPr="00531E7A">
        <w:rPr>
          <w:rFonts w:cs="Times New Roman"/>
          <w:i/>
          <w:sz w:val="18"/>
          <w:szCs w:val="18"/>
        </w:rPr>
        <w:t> 18. června 2019:</w:t>
      </w:r>
    </w:p>
    <w:p w14:paraId="4736DFFC" w14:textId="7C289C7A" w:rsidR="008F7C26" w:rsidRPr="00531E7A" w:rsidRDefault="008F7C26" w:rsidP="00531E7A">
      <w:pPr>
        <w:spacing w:line="240" w:lineRule="auto"/>
        <w:jc w:val="both"/>
        <w:rPr>
          <w:rFonts w:cs="Times New Roman"/>
          <w:i/>
          <w:sz w:val="18"/>
          <w:szCs w:val="18"/>
        </w:rPr>
      </w:pPr>
      <w:r w:rsidRPr="00531E7A">
        <w:rPr>
          <w:rFonts w:cs="Times New Roman"/>
          <w:i/>
          <w:sz w:val="18"/>
          <w:szCs w:val="18"/>
          <w:u w:val="single"/>
        </w:rPr>
        <w:t>http://www.vlada.cz/assets/ppov/rlp/vybory/pro-prava-cizincu/ze-zasedani-vyboru/Zapis-jednani-Vyboru-dne-18-06-19_1.pdf</w:t>
      </w:r>
      <w:r w:rsidRPr="00531E7A">
        <w:rPr>
          <w:rFonts w:cs="Times New Roman"/>
          <w:i/>
          <w:sz w:val="18"/>
          <w:szCs w:val="18"/>
        </w:rPr>
        <w:t xml:space="preserve">. </w:t>
      </w:r>
    </w:p>
  </w:footnote>
  <w:footnote w:id="3">
    <w:p w14:paraId="41F818B4" w14:textId="341A2BEC" w:rsidR="00BB1C91" w:rsidRPr="00531E7A" w:rsidRDefault="00BB1C91" w:rsidP="00531E7A">
      <w:pPr>
        <w:pStyle w:val="Nadpis4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18"/>
          <w:szCs w:val="18"/>
        </w:rPr>
      </w:pPr>
      <w:r w:rsidRPr="00531E7A">
        <w:rPr>
          <w:rStyle w:val="Znakapoznpodarou"/>
          <w:rFonts w:ascii="Times New Roman" w:hAnsi="Times New Roman" w:cs="Times New Roman"/>
          <w:b w:val="0"/>
          <w:color w:val="auto"/>
          <w:sz w:val="18"/>
          <w:szCs w:val="18"/>
        </w:rPr>
        <w:footnoteRef/>
      </w:r>
      <w:r w:rsidRPr="00531E7A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</w:t>
      </w:r>
      <w:r w:rsidR="009C3A17" w:rsidRPr="00531E7A">
        <w:rPr>
          <w:rFonts w:ascii="Times New Roman" w:hAnsi="Times New Roman" w:cs="Times New Roman"/>
          <w:b w:val="0"/>
          <w:color w:val="auto"/>
          <w:sz w:val="18"/>
          <w:szCs w:val="18"/>
        </w:rPr>
        <w:t>Ú</w:t>
      </w:r>
      <w:r w:rsidRPr="00531E7A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daje z prezentace Ministerstva školství k tématu Připravované změny v systému podpory a integrace žáků-cizinců v základním vzdělávání. Záznam z konference Neznalost zákona </w:t>
      </w:r>
      <w:proofErr w:type="gramStart"/>
      <w:r w:rsidRPr="00531E7A">
        <w:rPr>
          <w:rFonts w:ascii="Times New Roman" w:hAnsi="Times New Roman" w:cs="Times New Roman"/>
          <w:b w:val="0"/>
          <w:color w:val="auto"/>
          <w:sz w:val="18"/>
          <w:szCs w:val="18"/>
        </w:rPr>
        <w:t>neomlouvá?! z 21</w:t>
      </w:r>
      <w:proofErr w:type="gramEnd"/>
      <w:r w:rsidRPr="00531E7A">
        <w:rPr>
          <w:rFonts w:ascii="Times New Roman" w:hAnsi="Times New Roman" w:cs="Times New Roman"/>
          <w:b w:val="0"/>
          <w:color w:val="auto"/>
          <w:sz w:val="18"/>
          <w:szCs w:val="18"/>
        </w:rPr>
        <w:t>. ledna 2020:</w:t>
      </w:r>
    </w:p>
    <w:p w14:paraId="01C56D27" w14:textId="65D89485" w:rsidR="00BB1C91" w:rsidRPr="00531E7A" w:rsidRDefault="00BB1C91" w:rsidP="00531E7A">
      <w:pPr>
        <w:pStyle w:val="Textpoznpodarou"/>
        <w:jc w:val="both"/>
        <w:rPr>
          <w:rFonts w:cs="Times New Roman"/>
          <w:i/>
          <w:sz w:val="18"/>
          <w:szCs w:val="18"/>
        </w:rPr>
      </w:pPr>
      <w:r w:rsidRPr="00531E7A">
        <w:rPr>
          <w:rFonts w:cs="Times New Roman"/>
          <w:i/>
          <w:sz w:val="18"/>
          <w:szCs w:val="18"/>
          <w:u w:val="single"/>
        </w:rPr>
        <w:t>https://</w:t>
      </w:r>
      <w:proofErr w:type="gramStart"/>
      <w:r w:rsidRPr="00531E7A">
        <w:rPr>
          <w:rFonts w:cs="Times New Roman"/>
          <w:i/>
          <w:sz w:val="18"/>
          <w:szCs w:val="18"/>
          <w:u w:val="single"/>
        </w:rPr>
        <w:t>www</w:t>
      </w:r>
      <w:proofErr w:type="gramEnd"/>
      <w:r w:rsidRPr="00531E7A">
        <w:rPr>
          <w:rFonts w:cs="Times New Roman"/>
          <w:i/>
          <w:sz w:val="18"/>
          <w:szCs w:val="18"/>
          <w:u w:val="single"/>
        </w:rPr>
        <w:t>.</w:t>
      </w:r>
      <w:proofErr w:type="gramStart"/>
      <w:r w:rsidRPr="00531E7A">
        <w:rPr>
          <w:rFonts w:cs="Times New Roman"/>
          <w:i/>
          <w:sz w:val="18"/>
          <w:szCs w:val="18"/>
          <w:u w:val="single"/>
        </w:rPr>
        <w:t>ochrance</w:t>
      </w:r>
      <w:proofErr w:type="gramEnd"/>
      <w:r w:rsidRPr="00531E7A">
        <w:rPr>
          <w:rFonts w:cs="Times New Roman"/>
          <w:i/>
          <w:sz w:val="18"/>
          <w:szCs w:val="18"/>
          <w:u w:val="single"/>
        </w:rPr>
        <w:t>.cz/dalsi-aktivity/archiv-vzdelavacich-akci/?tx_odcalendar%5Buid%5D=328&amp;cHash=da69beb84c4ada97b37de61efc4d5edb</w:t>
      </w:r>
      <w:r w:rsidRPr="00531E7A">
        <w:rPr>
          <w:rFonts w:cs="Times New Roman"/>
          <w:i/>
          <w:sz w:val="18"/>
          <w:szCs w:val="18"/>
        </w:rPr>
        <w:t>.</w:t>
      </w:r>
    </w:p>
  </w:footnote>
  <w:footnote w:id="4">
    <w:p w14:paraId="495B85D1" w14:textId="569CF2F3" w:rsidR="001B16D1" w:rsidRPr="00531E7A" w:rsidRDefault="001B16D1" w:rsidP="00531E7A">
      <w:pPr>
        <w:pStyle w:val="Textpoznpodarou"/>
        <w:jc w:val="both"/>
        <w:rPr>
          <w:rFonts w:cs="Times New Roman"/>
          <w:i/>
          <w:sz w:val="18"/>
          <w:szCs w:val="18"/>
        </w:rPr>
      </w:pPr>
      <w:r w:rsidRPr="00531E7A">
        <w:rPr>
          <w:rStyle w:val="Znakapoznpodarou"/>
          <w:rFonts w:cs="Times New Roman"/>
          <w:i/>
          <w:sz w:val="18"/>
          <w:szCs w:val="18"/>
        </w:rPr>
        <w:footnoteRef/>
      </w:r>
      <w:r w:rsidRPr="00531E7A">
        <w:rPr>
          <w:rFonts w:cs="Times New Roman"/>
          <w:i/>
          <w:sz w:val="18"/>
          <w:szCs w:val="18"/>
        </w:rPr>
        <w:t xml:space="preserve"> Příkladů tohoto fenoménu existuje v České republice velké množství. Minoritou nejsou v těchto případech většinou cizinci, ale Romští žáci; zkušenosti ze zahraničí ale </w:t>
      </w:r>
      <w:r w:rsidR="00A903DC" w:rsidRPr="00531E7A">
        <w:rPr>
          <w:rFonts w:cs="Times New Roman"/>
          <w:i/>
          <w:sz w:val="18"/>
          <w:szCs w:val="18"/>
        </w:rPr>
        <w:t>problém potvrzují i</w:t>
      </w:r>
      <w:r w:rsidRPr="00531E7A">
        <w:rPr>
          <w:rFonts w:cs="Times New Roman"/>
          <w:i/>
          <w:sz w:val="18"/>
          <w:szCs w:val="18"/>
        </w:rPr>
        <w:t xml:space="preserve"> v otázce integrace/inkluze cizinc</w:t>
      </w:r>
      <w:r w:rsidR="00A903DC" w:rsidRPr="00531E7A">
        <w:rPr>
          <w:rFonts w:cs="Times New Roman"/>
          <w:i/>
          <w:sz w:val="18"/>
          <w:szCs w:val="18"/>
        </w:rPr>
        <w:t>ů.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gda Faltová">
    <w15:presenceInfo w15:providerId="AD" w15:userId="S::faltova@migrace.onmicrosoft.com::7f4be6e9-69bf-40aa-ada0-41cc4d97026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690"/>
    <w:rsid w:val="0000252F"/>
    <w:rsid w:val="00011DDB"/>
    <w:rsid w:val="00071EF9"/>
    <w:rsid w:val="000862D3"/>
    <w:rsid w:val="000B3346"/>
    <w:rsid w:val="000E2337"/>
    <w:rsid w:val="00106E52"/>
    <w:rsid w:val="00107373"/>
    <w:rsid w:val="0014421F"/>
    <w:rsid w:val="00160A64"/>
    <w:rsid w:val="00180151"/>
    <w:rsid w:val="00197710"/>
    <w:rsid w:val="001A70A5"/>
    <w:rsid w:val="001B16D1"/>
    <w:rsid w:val="001B62E0"/>
    <w:rsid w:val="001E02C6"/>
    <w:rsid w:val="001F3618"/>
    <w:rsid w:val="00220887"/>
    <w:rsid w:val="00233C55"/>
    <w:rsid w:val="00245A45"/>
    <w:rsid w:val="002A4B8B"/>
    <w:rsid w:val="002C03A0"/>
    <w:rsid w:val="002C50DA"/>
    <w:rsid w:val="00306E41"/>
    <w:rsid w:val="00341F14"/>
    <w:rsid w:val="00376E15"/>
    <w:rsid w:val="00407276"/>
    <w:rsid w:val="00430962"/>
    <w:rsid w:val="00485919"/>
    <w:rsid w:val="00486160"/>
    <w:rsid w:val="004B2385"/>
    <w:rsid w:val="004C7066"/>
    <w:rsid w:val="004E1D0D"/>
    <w:rsid w:val="004F7871"/>
    <w:rsid w:val="0050604A"/>
    <w:rsid w:val="00521E55"/>
    <w:rsid w:val="00523985"/>
    <w:rsid w:val="00531E7A"/>
    <w:rsid w:val="00556641"/>
    <w:rsid w:val="00594A38"/>
    <w:rsid w:val="005A0AE8"/>
    <w:rsid w:val="00605B17"/>
    <w:rsid w:val="006A5BB5"/>
    <w:rsid w:val="00701D9A"/>
    <w:rsid w:val="00734C58"/>
    <w:rsid w:val="00741C67"/>
    <w:rsid w:val="00750D41"/>
    <w:rsid w:val="00807FB0"/>
    <w:rsid w:val="00823966"/>
    <w:rsid w:val="00864335"/>
    <w:rsid w:val="0087049B"/>
    <w:rsid w:val="008F7C26"/>
    <w:rsid w:val="00911F77"/>
    <w:rsid w:val="00992A52"/>
    <w:rsid w:val="009A0D3C"/>
    <w:rsid w:val="009C11D7"/>
    <w:rsid w:val="009C2A3A"/>
    <w:rsid w:val="009C3A17"/>
    <w:rsid w:val="009D4ABF"/>
    <w:rsid w:val="00A1682A"/>
    <w:rsid w:val="00A172BC"/>
    <w:rsid w:val="00A43CCE"/>
    <w:rsid w:val="00A54038"/>
    <w:rsid w:val="00A55571"/>
    <w:rsid w:val="00A833B8"/>
    <w:rsid w:val="00A87F84"/>
    <w:rsid w:val="00A903DC"/>
    <w:rsid w:val="00AF24B0"/>
    <w:rsid w:val="00B178EF"/>
    <w:rsid w:val="00B97191"/>
    <w:rsid w:val="00BA7D42"/>
    <w:rsid w:val="00BB1844"/>
    <w:rsid w:val="00BB1C91"/>
    <w:rsid w:val="00BB6EAA"/>
    <w:rsid w:val="00BC615A"/>
    <w:rsid w:val="00BC6A46"/>
    <w:rsid w:val="00BD753F"/>
    <w:rsid w:val="00C1280E"/>
    <w:rsid w:val="00C12953"/>
    <w:rsid w:val="00C33E03"/>
    <w:rsid w:val="00C34547"/>
    <w:rsid w:val="00C36333"/>
    <w:rsid w:val="00C50EDF"/>
    <w:rsid w:val="00C6053B"/>
    <w:rsid w:val="00C8456B"/>
    <w:rsid w:val="00C85A47"/>
    <w:rsid w:val="00CB41F6"/>
    <w:rsid w:val="00CB7BEC"/>
    <w:rsid w:val="00D12D3E"/>
    <w:rsid w:val="00D4153B"/>
    <w:rsid w:val="00D51894"/>
    <w:rsid w:val="00DC528E"/>
    <w:rsid w:val="00E42CCF"/>
    <w:rsid w:val="00E45D2F"/>
    <w:rsid w:val="00E67D9C"/>
    <w:rsid w:val="00E70DD2"/>
    <w:rsid w:val="00EC3690"/>
    <w:rsid w:val="00EC5CCF"/>
    <w:rsid w:val="00ED1760"/>
    <w:rsid w:val="00EE1FF6"/>
    <w:rsid w:val="00EE2E09"/>
    <w:rsid w:val="00F02925"/>
    <w:rsid w:val="00F02E4A"/>
    <w:rsid w:val="00F32A66"/>
    <w:rsid w:val="00F455F4"/>
    <w:rsid w:val="00F456B4"/>
    <w:rsid w:val="00F57BAF"/>
    <w:rsid w:val="00F86402"/>
    <w:rsid w:val="00FC1ABD"/>
    <w:rsid w:val="00FC2363"/>
    <w:rsid w:val="00FE0841"/>
    <w:rsid w:val="00FF24A0"/>
    <w:rsid w:val="00FF7893"/>
    <w:rsid w:val="011949CF"/>
    <w:rsid w:val="01377CBC"/>
    <w:rsid w:val="014BEED3"/>
    <w:rsid w:val="028FA9BB"/>
    <w:rsid w:val="02FFD605"/>
    <w:rsid w:val="0332E0B7"/>
    <w:rsid w:val="03E3BA7E"/>
    <w:rsid w:val="04F46D80"/>
    <w:rsid w:val="05366614"/>
    <w:rsid w:val="057B8F39"/>
    <w:rsid w:val="058E46DA"/>
    <w:rsid w:val="05C74A7D"/>
    <w:rsid w:val="05E0EA95"/>
    <w:rsid w:val="05E2353A"/>
    <w:rsid w:val="05E7E734"/>
    <w:rsid w:val="06832790"/>
    <w:rsid w:val="07A6925F"/>
    <w:rsid w:val="07F1A842"/>
    <w:rsid w:val="09978BBC"/>
    <w:rsid w:val="09C7B683"/>
    <w:rsid w:val="0AD14FE2"/>
    <w:rsid w:val="0D6BA837"/>
    <w:rsid w:val="0DAA6202"/>
    <w:rsid w:val="0E121DFD"/>
    <w:rsid w:val="0E30BA4E"/>
    <w:rsid w:val="0E3D7894"/>
    <w:rsid w:val="0E707C71"/>
    <w:rsid w:val="0F9E74F0"/>
    <w:rsid w:val="10CA96B6"/>
    <w:rsid w:val="119241C6"/>
    <w:rsid w:val="11F1995B"/>
    <w:rsid w:val="12C81E96"/>
    <w:rsid w:val="133A5BD2"/>
    <w:rsid w:val="15034198"/>
    <w:rsid w:val="15188BAB"/>
    <w:rsid w:val="15202176"/>
    <w:rsid w:val="154251AB"/>
    <w:rsid w:val="154B49C2"/>
    <w:rsid w:val="165A25F3"/>
    <w:rsid w:val="1710C8F6"/>
    <w:rsid w:val="180AB4A2"/>
    <w:rsid w:val="1846E91C"/>
    <w:rsid w:val="190CBF96"/>
    <w:rsid w:val="19D83E9B"/>
    <w:rsid w:val="19F4E3AF"/>
    <w:rsid w:val="1A30B76F"/>
    <w:rsid w:val="1BD8AFD5"/>
    <w:rsid w:val="1BE2DE8E"/>
    <w:rsid w:val="1DD9CDC7"/>
    <w:rsid w:val="1E255043"/>
    <w:rsid w:val="1F69137D"/>
    <w:rsid w:val="20CDC419"/>
    <w:rsid w:val="212440A4"/>
    <w:rsid w:val="228668F3"/>
    <w:rsid w:val="241900F0"/>
    <w:rsid w:val="254B6840"/>
    <w:rsid w:val="257C5062"/>
    <w:rsid w:val="257FB757"/>
    <w:rsid w:val="25DCA1E2"/>
    <w:rsid w:val="26F0B91E"/>
    <w:rsid w:val="2930E8E6"/>
    <w:rsid w:val="2ABE23BA"/>
    <w:rsid w:val="2AD5F037"/>
    <w:rsid w:val="2B880849"/>
    <w:rsid w:val="2C7A0573"/>
    <w:rsid w:val="2CE68E3F"/>
    <w:rsid w:val="2DB52771"/>
    <w:rsid w:val="2E05D5AA"/>
    <w:rsid w:val="2F04F590"/>
    <w:rsid w:val="2F38BD7E"/>
    <w:rsid w:val="2F6066A8"/>
    <w:rsid w:val="30488244"/>
    <w:rsid w:val="3054EE70"/>
    <w:rsid w:val="314AC7B2"/>
    <w:rsid w:val="3756DCD5"/>
    <w:rsid w:val="397D11D4"/>
    <w:rsid w:val="3AFF6259"/>
    <w:rsid w:val="3B72DB37"/>
    <w:rsid w:val="3BDF0E17"/>
    <w:rsid w:val="3C89C58C"/>
    <w:rsid w:val="3CB256E0"/>
    <w:rsid w:val="3D876494"/>
    <w:rsid w:val="3E7993ED"/>
    <w:rsid w:val="3FF909D2"/>
    <w:rsid w:val="40F74944"/>
    <w:rsid w:val="445D813C"/>
    <w:rsid w:val="451FD207"/>
    <w:rsid w:val="452F18A1"/>
    <w:rsid w:val="4530E00B"/>
    <w:rsid w:val="45CCE11B"/>
    <w:rsid w:val="45F61AAF"/>
    <w:rsid w:val="46276CE3"/>
    <w:rsid w:val="46863E8C"/>
    <w:rsid w:val="4799464B"/>
    <w:rsid w:val="48309872"/>
    <w:rsid w:val="492CB546"/>
    <w:rsid w:val="49E6466E"/>
    <w:rsid w:val="4AF2A68A"/>
    <w:rsid w:val="4B3F3021"/>
    <w:rsid w:val="4DFBDD9D"/>
    <w:rsid w:val="4E22E9BC"/>
    <w:rsid w:val="4EDC9621"/>
    <w:rsid w:val="4F07C7DA"/>
    <w:rsid w:val="4FA9AB8D"/>
    <w:rsid w:val="50357600"/>
    <w:rsid w:val="50DE3766"/>
    <w:rsid w:val="51036D20"/>
    <w:rsid w:val="51D0B3A0"/>
    <w:rsid w:val="520BAAA1"/>
    <w:rsid w:val="52AEEE39"/>
    <w:rsid w:val="537CCF2E"/>
    <w:rsid w:val="53C87546"/>
    <w:rsid w:val="546D534C"/>
    <w:rsid w:val="5514E01B"/>
    <w:rsid w:val="5544EA74"/>
    <w:rsid w:val="558BC9AE"/>
    <w:rsid w:val="55A23AFE"/>
    <w:rsid w:val="55DEA68D"/>
    <w:rsid w:val="55F76271"/>
    <w:rsid w:val="586421A8"/>
    <w:rsid w:val="58BBE7A9"/>
    <w:rsid w:val="58F84FFD"/>
    <w:rsid w:val="5A5960F4"/>
    <w:rsid w:val="5A701B0B"/>
    <w:rsid w:val="5A7EEC7C"/>
    <w:rsid w:val="5C1FACBA"/>
    <w:rsid w:val="5DC9B617"/>
    <w:rsid w:val="5DFFF86D"/>
    <w:rsid w:val="5E78CE39"/>
    <w:rsid w:val="5EA5C183"/>
    <w:rsid w:val="5FEC3B5D"/>
    <w:rsid w:val="60337E5B"/>
    <w:rsid w:val="605972A5"/>
    <w:rsid w:val="60B2E404"/>
    <w:rsid w:val="60C20503"/>
    <w:rsid w:val="6117A5A2"/>
    <w:rsid w:val="61E880D5"/>
    <w:rsid w:val="622514E3"/>
    <w:rsid w:val="62D8BFA7"/>
    <w:rsid w:val="62E5728A"/>
    <w:rsid w:val="652FF9E9"/>
    <w:rsid w:val="6687508B"/>
    <w:rsid w:val="66DCE799"/>
    <w:rsid w:val="678714AC"/>
    <w:rsid w:val="68E0C5E1"/>
    <w:rsid w:val="68F36787"/>
    <w:rsid w:val="69A3F5AE"/>
    <w:rsid w:val="6A264062"/>
    <w:rsid w:val="6B2F8711"/>
    <w:rsid w:val="6C0D8466"/>
    <w:rsid w:val="6C52F1AE"/>
    <w:rsid w:val="6D531C43"/>
    <w:rsid w:val="6D53E5F3"/>
    <w:rsid w:val="6D71AEAE"/>
    <w:rsid w:val="6FB23BE9"/>
    <w:rsid w:val="702BF411"/>
    <w:rsid w:val="7059951C"/>
    <w:rsid w:val="7078F437"/>
    <w:rsid w:val="7170C847"/>
    <w:rsid w:val="71FC2A32"/>
    <w:rsid w:val="728700E8"/>
    <w:rsid w:val="745F30C4"/>
    <w:rsid w:val="74CF38C8"/>
    <w:rsid w:val="752B5F6D"/>
    <w:rsid w:val="76A43804"/>
    <w:rsid w:val="76C923B9"/>
    <w:rsid w:val="79FF99EB"/>
    <w:rsid w:val="7B08A9F7"/>
    <w:rsid w:val="7B46A148"/>
    <w:rsid w:val="7B674FC5"/>
    <w:rsid w:val="7BCE13D7"/>
    <w:rsid w:val="7DC7DE48"/>
    <w:rsid w:val="7F73D697"/>
    <w:rsid w:val="7FB3F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C25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5571"/>
    <w:pPr>
      <w:spacing w:after="0"/>
    </w:pPr>
    <w:rPr>
      <w:rFonts w:ascii="Times New Roman" w:hAnsi="Times New Roman"/>
      <w:sz w:val="24"/>
    </w:rPr>
  </w:style>
  <w:style w:type="paragraph" w:styleId="Nadpis1">
    <w:name w:val="heading 1"/>
    <w:basedOn w:val="Normln"/>
    <w:link w:val="Nadpis1Char"/>
    <w:uiPriority w:val="9"/>
    <w:qFormat/>
    <w:rsid w:val="00A55571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F7C2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5557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1a">
    <w:name w:val="h1a"/>
    <w:basedOn w:val="Standardnpsmoodstavce"/>
    <w:rsid w:val="00A55571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85919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85919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85919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741C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1C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1C67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1C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1C67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1C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1C67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9"/>
    <w:rsid w:val="008F7C2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styleId="Hypertextovodkaz">
    <w:name w:val="Hyperlink"/>
    <w:basedOn w:val="Standardnpsmoodstavce"/>
    <w:uiPriority w:val="99"/>
    <w:unhideWhenUsed/>
    <w:rsid w:val="008F7C2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605B1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05B17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605B1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05B17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5571"/>
    <w:pPr>
      <w:spacing w:after="0"/>
    </w:pPr>
    <w:rPr>
      <w:rFonts w:ascii="Times New Roman" w:hAnsi="Times New Roman"/>
      <w:sz w:val="24"/>
    </w:rPr>
  </w:style>
  <w:style w:type="paragraph" w:styleId="Nadpis1">
    <w:name w:val="heading 1"/>
    <w:basedOn w:val="Normln"/>
    <w:link w:val="Nadpis1Char"/>
    <w:uiPriority w:val="9"/>
    <w:qFormat/>
    <w:rsid w:val="00A55571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F7C2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5557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1a">
    <w:name w:val="h1a"/>
    <w:basedOn w:val="Standardnpsmoodstavce"/>
    <w:rsid w:val="00A55571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85919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85919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85919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741C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1C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1C67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1C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1C67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1C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1C67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9"/>
    <w:rsid w:val="008F7C2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styleId="Hypertextovodkaz">
    <w:name w:val="Hyperlink"/>
    <w:basedOn w:val="Standardnpsmoodstavce"/>
    <w:uiPriority w:val="99"/>
    <w:unhideWhenUsed/>
    <w:rsid w:val="008F7C2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605B1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05B17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605B1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05B1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8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microsoft.com/office/2011/relationships/commentsExtended" Target="commentsExtended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0297D3D4252440BE70536121BEB560" ma:contentTypeVersion="0" ma:contentTypeDescription="Vytvoří nový dokument" ma:contentTypeScope="" ma:versionID="7fbc9547f6f03f5ebed030c2e247bb6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75ebaa08d83e7a6295ff3beecc972e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F3899-85ED-403C-9E0D-26B8E983EB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AE5F7B-A9BE-4D10-948A-712A93379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839B3B-6449-4D7A-8408-E8DEC65B0B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10C0AC9-75E9-4266-A5F2-CEFBC67DD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828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Otrošinová Dominika</dc:creator>
  <cp:lastModifiedBy>Machačka Jakub</cp:lastModifiedBy>
  <cp:revision>3</cp:revision>
  <cp:lastPrinted>2020-08-25T13:36:00Z</cp:lastPrinted>
  <dcterms:created xsi:type="dcterms:W3CDTF">2020-08-25T13:12:00Z</dcterms:created>
  <dcterms:modified xsi:type="dcterms:W3CDTF">2020-08-28T13:41:00Z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0x010100160297D3D4252440BE70536121BEB560</vt:lpwstr>
  </property>
</Properties>
</file>